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16" w:rsidRPr="007B6016" w:rsidRDefault="007B6016" w:rsidP="002904F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B6016">
        <w:rPr>
          <w:sz w:val="32"/>
          <w:szCs w:val="32"/>
        </w:rPr>
        <w:t>С Постановление на Министерския съвет №137 от 05.07.2017г. бяха увеличени утвърдените разходи по „Политика в областта на хората с увреждания”, бюджетна програма „Интеграция на хората с увреждания“ с 15700000</w:t>
      </w:r>
      <w:r w:rsidR="00D44443">
        <w:rPr>
          <w:sz w:val="32"/>
          <w:szCs w:val="32"/>
        </w:rPr>
        <w:t xml:space="preserve"> </w:t>
      </w:r>
      <w:r w:rsidRPr="007B6016">
        <w:rPr>
          <w:sz w:val="32"/>
          <w:szCs w:val="32"/>
        </w:rPr>
        <w:t>лв. Тези средства ще се предоставят на общините чрез Агенцията за социално подпомагане (АСП) въз основа на подписано двустранно споразумение за предоставяне на социалните услуги „Личен асистент“, „Социален асистент“ и „Домашен помощник“ на потребителите</w:t>
      </w:r>
      <w:r w:rsidR="00D44443">
        <w:rPr>
          <w:sz w:val="32"/>
          <w:szCs w:val="32"/>
        </w:rPr>
        <w:t>, за обезпечаване на законосъобразното и ефективно администриране на финансов ресурс</w:t>
      </w:r>
      <w:r w:rsidR="002904F8">
        <w:rPr>
          <w:sz w:val="32"/>
          <w:szCs w:val="32"/>
        </w:rPr>
        <w:t xml:space="preserve"> за целево осигуряване на социални услуги в домашна среда за хора с увреждания и лица над 65г. с ограничения или невъзможност за самообслужване, в съответствие с  Националната стратегия за дългосрочна грижа, Националната стратегия за намаляване на бедността и насърчаване на социалното включване 2020</w:t>
      </w:r>
      <w:r w:rsidRPr="007B6016">
        <w:rPr>
          <w:sz w:val="32"/>
          <w:szCs w:val="32"/>
        </w:rPr>
        <w:t xml:space="preserve">. </w:t>
      </w:r>
    </w:p>
    <w:p w:rsidR="002904F8" w:rsidRPr="007B6016" w:rsidRDefault="007B6016" w:rsidP="002904F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B6016">
        <w:rPr>
          <w:bCs/>
          <w:sz w:val="32"/>
          <w:szCs w:val="32"/>
        </w:rPr>
        <w:t xml:space="preserve">Сред </w:t>
      </w:r>
      <w:r w:rsidR="0090714F">
        <w:rPr>
          <w:bCs/>
          <w:sz w:val="32"/>
          <w:szCs w:val="32"/>
        </w:rPr>
        <w:t xml:space="preserve">общините финансирани по </w:t>
      </w:r>
      <w:r w:rsidR="0090714F" w:rsidRPr="007B6016">
        <w:rPr>
          <w:sz w:val="32"/>
          <w:szCs w:val="32"/>
        </w:rPr>
        <w:t>Постановление на Министерския съвет №137 от 05.07.2017 г.</w:t>
      </w:r>
      <w:r w:rsidRPr="007B6016">
        <w:rPr>
          <w:bCs/>
          <w:sz w:val="32"/>
          <w:szCs w:val="32"/>
        </w:rPr>
        <w:t>попада</w:t>
      </w:r>
      <w:r>
        <w:rPr>
          <w:bCs/>
          <w:sz w:val="32"/>
          <w:szCs w:val="32"/>
        </w:rPr>
        <w:t xml:space="preserve"> и</w:t>
      </w:r>
      <w:r w:rsidRPr="007B6016">
        <w:rPr>
          <w:bCs/>
          <w:sz w:val="32"/>
          <w:szCs w:val="32"/>
        </w:rPr>
        <w:t xml:space="preserve"> община </w:t>
      </w:r>
      <w:r>
        <w:rPr>
          <w:bCs/>
          <w:sz w:val="32"/>
          <w:szCs w:val="32"/>
        </w:rPr>
        <w:t>Криводол с подписаното споразумение № ФС01-0227 от 19.10.2017г</w:t>
      </w:r>
      <w:r w:rsidRPr="007B6016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>на стойност до 59730 лв</w:t>
      </w:r>
      <w:r w:rsidR="00D44443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, за  периода до 31.12.2017г.</w:t>
      </w:r>
      <w:r w:rsidR="002904F8">
        <w:rPr>
          <w:bCs/>
          <w:sz w:val="32"/>
          <w:szCs w:val="32"/>
        </w:rPr>
        <w:t xml:space="preserve"> </w:t>
      </w:r>
      <w:r w:rsidR="002904F8" w:rsidRPr="007B6016">
        <w:rPr>
          <w:sz w:val="32"/>
          <w:szCs w:val="32"/>
        </w:rPr>
        <w:t xml:space="preserve">Потребителите по тази операция са лица с увреждания и лица над 65г. в невъзможност за самообслужване,  социални асистенти и домашни </w:t>
      </w:r>
      <w:proofErr w:type="spellStart"/>
      <w:r w:rsidR="002904F8" w:rsidRPr="007B6016">
        <w:rPr>
          <w:sz w:val="32"/>
          <w:szCs w:val="32"/>
        </w:rPr>
        <w:t>помощници</w:t>
      </w:r>
      <w:proofErr w:type="spellEnd"/>
      <w:r w:rsidR="002904F8">
        <w:rPr>
          <w:sz w:val="32"/>
          <w:szCs w:val="32"/>
        </w:rPr>
        <w:t>, които са били в целевата група по успешно приключилия проект „Независим живот за гражданите на Криводол“</w:t>
      </w:r>
      <w:r w:rsidR="002904F8" w:rsidRPr="007B6016">
        <w:rPr>
          <w:sz w:val="32"/>
          <w:szCs w:val="32"/>
        </w:rPr>
        <w:t>.</w:t>
      </w:r>
    </w:p>
    <w:p w:rsidR="0090714F" w:rsidRDefault="0090714F" w:rsidP="002904F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bg-BG"/>
        </w:rPr>
        <w:t xml:space="preserve">Община Криводол ще създаде организация за ефективно изпълнение на Постановлението на общинско ниво, като осигури предоставяне на социални услуги в домашна среда на кандидатите, на които е </w:t>
      </w:r>
      <w:r w:rsidRPr="007B6016">
        <w:rPr>
          <w:rFonts w:ascii="Times New Roman" w:hAnsi="Times New Roman" w:cs="Times New Roman"/>
          <w:sz w:val="32"/>
          <w:szCs w:val="32"/>
        </w:rPr>
        <w:t>извършена социална оценка по правилата на операция „Независим живот“, финансирана по Оперативна програма „Развитие на човешките ресурси“ 2014-2020г.</w:t>
      </w:r>
      <w:r w:rsidR="00D444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1EA1" w:rsidRPr="007B6016" w:rsidRDefault="009D1EA1" w:rsidP="002904F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</w:rPr>
        <w:t>Услугата ще бъде предостав</w:t>
      </w:r>
      <w:r w:rsidR="00C917D3">
        <w:rPr>
          <w:rFonts w:ascii="Times New Roman" w:hAnsi="Times New Roman" w:cs="Times New Roman"/>
          <w:sz w:val="32"/>
          <w:szCs w:val="32"/>
        </w:rPr>
        <w:t>яна през периода от 23.10.2017г.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17D3">
        <w:rPr>
          <w:rFonts w:ascii="Times New Roman" w:hAnsi="Times New Roman" w:cs="Times New Roman"/>
          <w:sz w:val="32"/>
          <w:szCs w:val="32"/>
        </w:rPr>
        <w:t xml:space="preserve">до 31.12.2017г. </w:t>
      </w:r>
      <w:r>
        <w:rPr>
          <w:rFonts w:ascii="Times New Roman" w:hAnsi="Times New Roman" w:cs="Times New Roman"/>
          <w:sz w:val="32"/>
          <w:szCs w:val="32"/>
        </w:rPr>
        <w:t>на 63 потребител</w:t>
      </w:r>
      <w:r w:rsidR="00C917D3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на социалн</w:t>
      </w:r>
      <w:r w:rsidR="00C917D3">
        <w:rPr>
          <w:rFonts w:ascii="Times New Roman" w:hAnsi="Times New Roman" w:cs="Times New Roman"/>
          <w:sz w:val="32"/>
          <w:szCs w:val="32"/>
        </w:rPr>
        <w:t>ите</w:t>
      </w:r>
      <w:r>
        <w:rPr>
          <w:rFonts w:ascii="Times New Roman" w:hAnsi="Times New Roman" w:cs="Times New Roman"/>
          <w:sz w:val="32"/>
          <w:szCs w:val="32"/>
        </w:rPr>
        <w:t xml:space="preserve"> услуги, чрез общо 44 социални асистенти и домашни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помощници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75BFA" w:rsidRDefault="00075BFA" w:rsidP="002904F8">
      <w:pPr>
        <w:spacing w:after="0"/>
        <w:jc w:val="both"/>
      </w:pPr>
      <w:bookmarkStart w:id="0" w:name="_GoBack"/>
      <w:bookmarkEnd w:id="0"/>
    </w:p>
    <w:sectPr w:rsidR="0007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16"/>
    <w:rsid w:val="00075BFA"/>
    <w:rsid w:val="002904F8"/>
    <w:rsid w:val="007B6016"/>
    <w:rsid w:val="0090714F"/>
    <w:rsid w:val="009D1EA1"/>
    <w:rsid w:val="00C917D3"/>
    <w:rsid w:val="00D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</dc:creator>
  <cp:lastModifiedBy>Tsvetelina</cp:lastModifiedBy>
  <cp:revision>3</cp:revision>
  <dcterms:created xsi:type="dcterms:W3CDTF">2017-10-27T06:11:00Z</dcterms:created>
  <dcterms:modified xsi:type="dcterms:W3CDTF">2017-10-27T07:32:00Z</dcterms:modified>
</cp:coreProperties>
</file>