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C433A9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На основание чл. 35, ал. 1 от ЗОС;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504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54 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31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07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>
        <w:rPr>
          <w:sz w:val="24"/>
          <w:szCs w:val="24"/>
          <w:lang w:val="bg-BG"/>
        </w:rPr>
        <w:t>7</w:t>
      </w:r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1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bg-BG"/>
        </w:rPr>
        <w:t>4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C433A9" w:rsidRPr="00097631" w:rsidRDefault="00C433A9" w:rsidP="00C433A9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097631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097631">
        <w:rPr>
          <w:b/>
          <w:i/>
          <w:sz w:val="24"/>
          <w:szCs w:val="24"/>
          <w:lang w:val="bg-BG"/>
        </w:rPr>
        <w:t xml:space="preserve">незастроен  УПИ IV, в кв.33 по регулационния план на гр.Криводол, </w:t>
      </w:r>
      <w:proofErr w:type="spellStart"/>
      <w:r w:rsidRPr="00097631">
        <w:rPr>
          <w:b/>
          <w:i/>
          <w:sz w:val="24"/>
          <w:szCs w:val="24"/>
          <w:lang w:val="bg-BG"/>
        </w:rPr>
        <w:t>обл</w:t>
      </w:r>
      <w:proofErr w:type="spellEnd"/>
      <w:r w:rsidRPr="00097631">
        <w:rPr>
          <w:b/>
          <w:i/>
          <w:sz w:val="24"/>
          <w:szCs w:val="24"/>
          <w:lang w:val="bg-BG"/>
        </w:rPr>
        <w:t xml:space="preserve">. Враца, целия с площ от 745,00 кв.м. за който е създаден АОС 2208/30.06.2023  г., </w:t>
      </w:r>
      <w:r w:rsidRPr="00097631">
        <w:rPr>
          <w:sz w:val="24"/>
          <w:szCs w:val="24"/>
          <w:lang w:val="bg-BG"/>
        </w:rPr>
        <w:t>с начална, тръжна, продажна цена от 5 200,00 /пет хиляди и двеста лева/, съгласно Решение № 504 по  Протокол № 54  от 31.07.2023 г. на Общински съвет Криводол.</w:t>
      </w:r>
    </w:p>
    <w:p w:rsidR="00C433A9" w:rsidRPr="00097631" w:rsidRDefault="00C433A9" w:rsidP="00C433A9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97631">
        <w:rPr>
          <w:b/>
          <w:bCs/>
          <w:sz w:val="24"/>
          <w:szCs w:val="24"/>
          <w:lang w:val="bg-BG"/>
        </w:rPr>
        <w:tab/>
        <w:t>ІІ.</w:t>
      </w:r>
      <w:r w:rsidRPr="00097631">
        <w:rPr>
          <w:bCs/>
          <w:sz w:val="24"/>
          <w:szCs w:val="24"/>
          <w:lang w:val="bg-BG"/>
        </w:rPr>
        <w:t xml:space="preserve"> </w:t>
      </w:r>
      <w:r w:rsidRPr="00097631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97631">
        <w:rPr>
          <w:b/>
          <w:bCs/>
          <w:sz w:val="24"/>
          <w:szCs w:val="24"/>
        </w:rPr>
        <w:t xml:space="preserve"> </w:t>
      </w:r>
      <w:r w:rsidRPr="00097631">
        <w:rPr>
          <w:b/>
          <w:bCs/>
          <w:sz w:val="24"/>
          <w:szCs w:val="24"/>
          <w:lang w:val="bg-BG"/>
        </w:rPr>
        <w:t xml:space="preserve">24.01.2024 г., от 09,30 часа за имота описан в т. I от тази заповед. </w:t>
      </w:r>
    </w:p>
    <w:p w:rsidR="00C433A9" w:rsidRPr="00E33435" w:rsidRDefault="00C433A9" w:rsidP="00C433A9">
      <w:pPr>
        <w:ind w:firstLine="710"/>
        <w:jc w:val="both"/>
        <w:rPr>
          <w:bCs/>
          <w:sz w:val="24"/>
          <w:szCs w:val="24"/>
          <w:lang w:val="bg-BG"/>
        </w:rPr>
      </w:pPr>
      <w:r w:rsidRPr="00097631">
        <w:rPr>
          <w:b/>
          <w:bCs/>
          <w:sz w:val="24"/>
          <w:szCs w:val="24"/>
          <w:lang w:val="bg-BG"/>
        </w:rPr>
        <w:t xml:space="preserve">ІІІ. </w:t>
      </w:r>
      <w:r w:rsidRPr="00097631">
        <w:rPr>
          <w:bCs/>
          <w:sz w:val="24"/>
          <w:szCs w:val="24"/>
          <w:lang w:val="bg-BG"/>
        </w:rPr>
        <w:t xml:space="preserve">В случай, че </w:t>
      </w:r>
      <w:r w:rsidRPr="00097631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97631">
        <w:rPr>
          <w:b/>
          <w:bCs/>
          <w:sz w:val="24"/>
          <w:szCs w:val="24"/>
          <w:lang w:val="bg-BG"/>
        </w:rPr>
        <w:t xml:space="preserve">11,30 </w:t>
      </w:r>
      <w:r w:rsidRPr="00097631">
        <w:rPr>
          <w:b/>
          <w:sz w:val="24"/>
          <w:szCs w:val="24"/>
          <w:lang w:val="bg-BG"/>
        </w:rPr>
        <w:t>ч.</w:t>
      </w:r>
      <w:r w:rsidRPr="00097631">
        <w:rPr>
          <w:sz w:val="24"/>
          <w:szCs w:val="24"/>
          <w:lang w:val="bg-BG"/>
        </w:rPr>
        <w:t xml:space="preserve"> на </w:t>
      </w:r>
      <w:r w:rsidRPr="00097631">
        <w:rPr>
          <w:b/>
          <w:bCs/>
          <w:sz w:val="24"/>
          <w:szCs w:val="24"/>
          <w:lang w:val="bg-BG"/>
        </w:rPr>
        <w:t xml:space="preserve">24.01.2024 г. </w:t>
      </w:r>
      <w:r w:rsidRPr="00097631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</w:t>
      </w:r>
      <w:r w:rsidRPr="000E62FB">
        <w:rPr>
          <w:sz w:val="24"/>
          <w:szCs w:val="24"/>
          <w:lang w:val="bg-BG"/>
        </w:rPr>
        <w:t xml:space="preserve">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C433A9" w:rsidRPr="00FD30D5" w:rsidRDefault="00C433A9" w:rsidP="00C433A9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C433A9" w:rsidRPr="00E84992" w:rsidRDefault="00C433A9" w:rsidP="00C433A9">
      <w:pPr>
        <w:spacing w:before="120"/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 xml:space="preserve">заповед от </w:t>
      </w:r>
      <w:r>
        <w:rPr>
          <w:b/>
          <w:bCs/>
          <w:sz w:val="24"/>
          <w:szCs w:val="24"/>
          <w:lang w:val="bg-BG"/>
        </w:rPr>
        <w:t>520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п</w:t>
      </w:r>
      <w:r w:rsidRPr="00CB3770">
        <w:rPr>
          <w:b/>
          <w:bCs/>
          <w:sz w:val="24"/>
          <w:szCs w:val="24"/>
          <w:lang w:val="bg-BG"/>
        </w:rPr>
        <w:t>етстотин и д</w:t>
      </w:r>
      <w:r>
        <w:rPr>
          <w:b/>
          <w:bCs/>
          <w:sz w:val="24"/>
          <w:szCs w:val="24"/>
          <w:lang w:val="bg-BG"/>
        </w:rPr>
        <w:t>вадесет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E84992">
        <w:rPr>
          <w:b/>
          <w:bCs/>
          <w:sz w:val="24"/>
          <w:szCs w:val="24"/>
          <w:lang w:val="bg-BG"/>
        </w:rPr>
        <w:t>23.01.2024 г.</w:t>
      </w:r>
    </w:p>
    <w:p w:rsidR="00C433A9" w:rsidRPr="0090287A" w:rsidRDefault="00C433A9" w:rsidP="00C433A9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 w:rsidRPr="00E84992">
        <w:rPr>
          <w:b/>
          <w:bCs/>
          <w:sz w:val="24"/>
          <w:szCs w:val="24"/>
          <w:lang w:val="bg-BG"/>
        </w:rPr>
        <w:t>23.01.2024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C433A9" w:rsidRDefault="00C433A9" w:rsidP="00C433A9">
      <w:pPr>
        <w:ind w:firstLine="709"/>
        <w:jc w:val="both"/>
        <w:rPr>
          <w:b/>
          <w:bCs/>
          <w:sz w:val="24"/>
          <w:szCs w:val="24"/>
          <w:lang w:val="bg-BG"/>
        </w:rPr>
      </w:pPr>
      <w:bookmarkStart w:id="0" w:name="_GoBack"/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C433A9" w:rsidRPr="00E84992" w:rsidRDefault="00C433A9" w:rsidP="00C433A9">
      <w:pPr>
        <w:ind w:firstLine="709"/>
        <w:jc w:val="both"/>
        <w:rPr>
          <w:bCs/>
          <w:sz w:val="24"/>
          <w:szCs w:val="24"/>
          <w:lang w:val="bg-BG"/>
        </w:rPr>
      </w:pPr>
      <w:r w:rsidRPr="00E84992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23.01.2024 г. включително, </w:t>
      </w:r>
      <w:r w:rsidRPr="00E84992">
        <w:rPr>
          <w:bCs/>
          <w:sz w:val="24"/>
          <w:szCs w:val="24"/>
          <w:lang w:val="bg-BG"/>
        </w:rPr>
        <w:t xml:space="preserve"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</w:t>
      </w:r>
      <w:bookmarkEnd w:id="0"/>
      <w:r w:rsidRPr="00E84992">
        <w:rPr>
          <w:bCs/>
          <w:sz w:val="24"/>
          <w:szCs w:val="24"/>
          <w:lang w:val="bg-BG"/>
        </w:rPr>
        <w:t>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433A9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8A74-12A0-4AB4-B712-A03FF252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50</cp:revision>
  <cp:lastPrinted>2021-06-04T06:54:00Z</cp:lastPrinted>
  <dcterms:created xsi:type="dcterms:W3CDTF">2016-05-31T06:15:00Z</dcterms:created>
  <dcterms:modified xsi:type="dcterms:W3CDTF">2024-01-05T09:57:00Z</dcterms:modified>
</cp:coreProperties>
</file>