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62FD" w:rsidRPr="002462FD" w:rsidRDefault="002462FD" w:rsidP="002462FD">
      <w:pPr>
        <w:spacing w:before="240" w:after="240" w:line="240" w:lineRule="auto"/>
        <w:ind w:left="975" w:right="975"/>
        <w:jc w:val="center"/>
        <w:rPr>
          <w:rFonts w:ascii="Helvetica" w:eastAsia="Times New Roman" w:hAnsi="Helvetica" w:cs="Helvetica"/>
          <w:color w:val="000000" w:themeColor="text1"/>
          <w:sz w:val="29"/>
          <w:szCs w:val="29"/>
          <w:lang w:eastAsia="bg-BG"/>
        </w:rPr>
      </w:pPr>
      <w:r w:rsidRPr="002462FD">
        <w:rPr>
          <w:rFonts w:ascii="Helvetica" w:eastAsia="Times New Roman" w:hAnsi="Helvetica" w:cs="Helvetica"/>
          <w:color w:val="000000" w:themeColor="text1"/>
          <w:sz w:val="29"/>
          <w:szCs w:val="29"/>
          <w:lang w:eastAsia="bg-BG"/>
        </w:rPr>
        <w:t>Централна Избирателна Комисия</w:t>
      </w:r>
    </w:p>
    <w:p w:rsidR="002462FD" w:rsidRPr="002462FD" w:rsidRDefault="002462FD" w:rsidP="002462FD">
      <w:pPr>
        <w:spacing w:after="0" w:line="240" w:lineRule="auto"/>
        <w:rPr>
          <w:rFonts w:ascii="Helvetica" w:eastAsia="Times New Roman" w:hAnsi="Helvetica" w:cs="Helvetica"/>
          <w:color w:val="000000" w:themeColor="text1"/>
          <w:sz w:val="21"/>
          <w:szCs w:val="21"/>
          <w:lang w:eastAsia="bg-BG"/>
        </w:rPr>
      </w:pPr>
      <w:r w:rsidRPr="002462FD">
        <w:rPr>
          <w:rFonts w:ascii="Helvetica" w:eastAsia="Times New Roman" w:hAnsi="Helvetica" w:cs="Helvetica"/>
          <w:color w:val="000000" w:themeColor="text1"/>
          <w:sz w:val="21"/>
          <w:szCs w:val="21"/>
          <w:lang w:eastAsia="bg-BG"/>
        </w:rPr>
        <w:pict>
          <v:rect id="_x0000_i1025" style="width:362.9pt;height:0" o:hrpct="800" o:hralign="center" o:hrstd="t" o:hrnoshade="t" o:hr="t" fillcolor="black" stroked="f"/>
        </w:pict>
      </w:r>
    </w:p>
    <w:p w:rsidR="002462FD" w:rsidRPr="002462FD" w:rsidRDefault="002462FD" w:rsidP="002462FD">
      <w:pPr>
        <w:spacing w:before="240" w:after="240" w:line="240" w:lineRule="auto"/>
        <w:ind w:left="975" w:right="975"/>
        <w:jc w:val="center"/>
        <w:rPr>
          <w:rFonts w:ascii="Helvetica" w:eastAsia="Times New Roman" w:hAnsi="Helvetica" w:cs="Helvetica"/>
          <w:color w:val="000000" w:themeColor="text1"/>
          <w:sz w:val="29"/>
          <w:szCs w:val="29"/>
          <w:lang w:eastAsia="bg-BG"/>
        </w:rPr>
      </w:pPr>
      <w:r w:rsidRPr="002462FD">
        <w:rPr>
          <w:rFonts w:ascii="Helvetica" w:eastAsia="Times New Roman" w:hAnsi="Helvetica" w:cs="Helvetica"/>
          <w:color w:val="000000" w:themeColor="text1"/>
          <w:sz w:val="29"/>
          <w:szCs w:val="29"/>
          <w:lang w:eastAsia="bg-BG"/>
        </w:rPr>
        <w:t xml:space="preserve">РЕШЕНИЕ </w:t>
      </w:r>
      <w:r w:rsidRPr="002462FD">
        <w:rPr>
          <w:rFonts w:ascii="Helvetica" w:eastAsia="Times New Roman" w:hAnsi="Helvetica" w:cs="Helvetica"/>
          <w:color w:val="000000" w:themeColor="text1"/>
          <w:sz w:val="29"/>
          <w:szCs w:val="29"/>
          <w:lang w:eastAsia="bg-BG"/>
        </w:rPr>
        <w:br/>
        <w:t>№ 600-МИ</w:t>
      </w:r>
      <w:r w:rsidRPr="002462FD">
        <w:rPr>
          <w:rFonts w:ascii="Helvetica" w:eastAsia="Times New Roman" w:hAnsi="Helvetica" w:cs="Helvetica"/>
          <w:color w:val="000000" w:themeColor="text1"/>
          <w:sz w:val="29"/>
          <w:szCs w:val="29"/>
          <w:lang w:eastAsia="bg-BG"/>
        </w:rPr>
        <w:br/>
        <w:t>София, 09.08.2019</w:t>
      </w:r>
    </w:p>
    <w:p w:rsidR="002462FD" w:rsidRPr="002462FD" w:rsidRDefault="002462FD" w:rsidP="002462FD">
      <w:pPr>
        <w:spacing w:after="150" w:line="240" w:lineRule="auto"/>
        <w:rPr>
          <w:rFonts w:ascii="Helvetica" w:eastAsia="Times New Roman" w:hAnsi="Helvetica" w:cs="Helvetica"/>
          <w:color w:val="000000" w:themeColor="text1"/>
          <w:sz w:val="21"/>
          <w:szCs w:val="21"/>
          <w:lang w:eastAsia="bg-BG"/>
        </w:rPr>
      </w:pPr>
      <w:r w:rsidRPr="002462FD">
        <w:rPr>
          <w:rFonts w:ascii="Helvetica" w:eastAsia="Times New Roman" w:hAnsi="Helvetica" w:cs="Helvetica"/>
          <w:color w:val="000000" w:themeColor="text1"/>
          <w:sz w:val="21"/>
          <w:szCs w:val="21"/>
          <w:lang w:eastAsia="bg-BG"/>
        </w:rPr>
        <w:t>ОТНОСНО: провеждане на консултации при кметовете на общини за определяне съставите на общинските избирателни комисии и назначаването им за произвеждане на изборите за общински съветници и за кметове на 27 октомври 2019 г.</w:t>
      </w:r>
    </w:p>
    <w:p w:rsidR="002462FD" w:rsidRPr="002462FD" w:rsidRDefault="002462FD" w:rsidP="002462FD">
      <w:pPr>
        <w:spacing w:after="150" w:line="240" w:lineRule="auto"/>
        <w:jc w:val="both"/>
        <w:rPr>
          <w:rFonts w:ascii="Helvetica" w:eastAsia="Times New Roman" w:hAnsi="Helvetica" w:cs="Helvetica"/>
          <w:color w:val="000000" w:themeColor="text1"/>
          <w:sz w:val="21"/>
          <w:szCs w:val="21"/>
          <w:lang w:eastAsia="bg-BG"/>
        </w:rPr>
      </w:pPr>
      <w:r w:rsidRPr="002462FD">
        <w:rPr>
          <w:rFonts w:ascii="Helvetica" w:eastAsia="Times New Roman" w:hAnsi="Helvetica" w:cs="Helvetica"/>
          <w:color w:val="000000" w:themeColor="text1"/>
          <w:sz w:val="21"/>
          <w:szCs w:val="21"/>
          <w:lang w:eastAsia="bg-BG"/>
        </w:rPr>
        <w:t>На основание чл. 57, ал. 1, т. 1 и т. 5 във връзка с чл. 74, 75, 76, 77, чл. 80, чл. 81 и § 1, т. 10 от Допълнителните разпоредби на Изборния кодекс и писмо от председателя на Народното събрание на Република България с изх. № АД-936-00-47 от 31.07.2019 г. Централната избирателна комисия</w:t>
      </w:r>
    </w:p>
    <w:p w:rsidR="002462FD" w:rsidRPr="002462FD" w:rsidRDefault="002462FD" w:rsidP="002462FD">
      <w:pPr>
        <w:spacing w:after="150" w:line="240" w:lineRule="auto"/>
        <w:jc w:val="both"/>
        <w:rPr>
          <w:rFonts w:ascii="Helvetica" w:eastAsia="Times New Roman" w:hAnsi="Helvetica" w:cs="Helvetica"/>
          <w:color w:val="000000" w:themeColor="text1"/>
          <w:sz w:val="21"/>
          <w:szCs w:val="21"/>
          <w:lang w:eastAsia="bg-BG"/>
        </w:rPr>
      </w:pPr>
      <w:r w:rsidRPr="002462FD">
        <w:rPr>
          <w:rFonts w:ascii="Helvetica" w:eastAsia="Times New Roman" w:hAnsi="Helvetica" w:cs="Helvetica"/>
          <w:b/>
          <w:bCs/>
          <w:color w:val="000000" w:themeColor="text1"/>
          <w:sz w:val="21"/>
          <w:szCs w:val="21"/>
          <w:lang w:eastAsia="bg-BG"/>
        </w:rPr>
        <w:t> </w:t>
      </w:r>
    </w:p>
    <w:p w:rsidR="002462FD" w:rsidRPr="002462FD" w:rsidRDefault="002462FD" w:rsidP="002462FD">
      <w:pPr>
        <w:spacing w:after="150" w:line="240" w:lineRule="auto"/>
        <w:jc w:val="center"/>
        <w:rPr>
          <w:rFonts w:ascii="Helvetica" w:eastAsia="Times New Roman" w:hAnsi="Helvetica" w:cs="Helvetica"/>
          <w:color w:val="000000" w:themeColor="text1"/>
          <w:sz w:val="21"/>
          <w:szCs w:val="21"/>
          <w:lang w:eastAsia="bg-BG"/>
        </w:rPr>
      </w:pPr>
      <w:r w:rsidRPr="002462FD">
        <w:rPr>
          <w:rFonts w:ascii="Helvetica" w:eastAsia="Times New Roman" w:hAnsi="Helvetica" w:cs="Helvetica"/>
          <w:b/>
          <w:bCs/>
          <w:color w:val="000000" w:themeColor="text1"/>
          <w:sz w:val="21"/>
          <w:szCs w:val="21"/>
          <w:lang w:eastAsia="bg-BG"/>
        </w:rPr>
        <w:t>Р Е Ш И:</w:t>
      </w:r>
    </w:p>
    <w:p w:rsidR="002462FD" w:rsidRPr="002462FD" w:rsidRDefault="002462FD" w:rsidP="002462FD">
      <w:pPr>
        <w:spacing w:after="150" w:line="240" w:lineRule="auto"/>
        <w:jc w:val="both"/>
        <w:rPr>
          <w:rFonts w:ascii="Helvetica" w:eastAsia="Times New Roman" w:hAnsi="Helvetica" w:cs="Helvetica"/>
          <w:color w:val="000000" w:themeColor="text1"/>
          <w:sz w:val="21"/>
          <w:szCs w:val="21"/>
          <w:lang w:eastAsia="bg-BG"/>
        </w:rPr>
      </w:pPr>
      <w:r w:rsidRPr="002462FD">
        <w:rPr>
          <w:rFonts w:ascii="Helvetica" w:eastAsia="Times New Roman" w:hAnsi="Helvetica" w:cs="Helvetica"/>
          <w:b/>
          <w:bCs/>
          <w:color w:val="000000" w:themeColor="text1"/>
          <w:sz w:val="21"/>
          <w:szCs w:val="21"/>
          <w:lang w:eastAsia="bg-BG"/>
        </w:rPr>
        <w:t> </w:t>
      </w:r>
    </w:p>
    <w:p w:rsidR="002462FD" w:rsidRPr="002462FD" w:rsidRDefault="002462FD" w:rsidP="002462FD">
      <w:pPr>
        <w:spacing w:after="150" w:line="240" w:lineRule="auto"/>
        <w:jc w:val="both"/>
        <w:rPr>
          <w:rFonts w:ascii="Helvetica" w:eastAsia="Times New Roman" w:hAnsi="Helvetica" w:cs="Helvetica"/>
          <w:color w:val="000000" w:themeColor="text1"/>
          <w:sz w:val="21"/>
          <w:szCs w:val="21"/>
          <w:lang w:eastAsia="bg-BG"/>
        </w:rPr>
      </w:pPr>
      <w:r w:rsidRPr="002462FD">
        <w:rPr>
          <w:rFonts w:ascii="Helvetica" w:eastAsia="Times New Roman" w:hAnsi="Helvetica" w:cs="Helvetica"/>
          <w:b/>
          <w:bCs/>
          <w:color w:val="000000" w:themeColor="text1"/>
          <w:sz w:val="21"/>
          <w:szCs w:val="21"/>
          <w:lang w:eastAsia="bg-BG"/>
        </w:rPr>
        <w:t>І. Консултации при кметовете на общини за съставите на Общинските избирателни комисии (ОИК)</w:t>
      </w:r>
    </w:p>
    <w:p w:rsidR="002462FD" w:rsidRPr="002462FD" w:rsidRDefault="002462FD" w:rsidP="002462FD">
      <w:pPr>
        <w:numPr>
          <w:ilvl w:val="0"/>
          <w:numId w:val="1"/>
        </w:numPr>
        <w:spacing w:before="100" w:beforeAutospacing="1" w:after="100" w:afterAutospacing="1" w:line="240" w:lineRule="auto"/>
        <w:ind w:left="495"/>
        <w:jc w:val="both"/>
        <w:rPr>
          <w:rFonts w:ascii="Helvetica" w:eastAsia="Times New Roman" w:hAnsi="Helvetica" w:cs="Helvetica"/>
          <w:color w:val="000000" w:themeColor="text1"/>
          <w:sz w:val="21"/>
          <w:szCs w:val="21"/>
          <w:lang w:eastAsia="bg-BG"/>
        </w:rPr>
      </w:pPr>
      <w:r w:rsidRPr="002462FD">
        <w:rPr>
          <w:rFonts w:ascii="Helvetica" w:eastAsia="Times New Roman" w:hAnsi="Helvetica" w:cs="Helvetica"/>
          <w:color w:val="000000" w:themeColor="text1"/>
          <w:sz w:val="21"/>
          <w:szCs w:val="21"/>
          <w:lang w:eastAsia="bg-BG"/>
        </w:rPr>
        <w:t>Кметовете на общини до 20 август 2019 г. включително провеждат консултации за съставите на ОИК с представителите на парламентарно представените партии и коалиции в 44-то Народно събрание и партиите и коалициите, които имат избрани с техни кандидатски листи членове на Европейския парламент от Република България, но не са парламентарно представени.</w:t>
      </w:r>
    </w:p>
    <w:p w:rsidR="002462FD" w:rsidRPr="002462FD" w:rsidRDefault="002462FD" w:rsidP="002462FD">
      <w:pPr>
        <w:spacing w:after="150" w:line="240" w:lineRule="auto"/>
        <w:jc w:val="both"/>
        <w:rPr>
          <w:rFonts w:ascii="Helvetica" w:eastAsia="Times New Roman" w:hAnsi="Helvetica" w:cs="Helvetica"/>
          <w:color w:val="000000" w:themeColor="text1"/>
          <w:sz w:val="21"/>
          <w:szCs w:val="21"/>
          <w:lang w:eastAsia="bg-BG"/>
        </w:rPr>
      </w:pPr>
      <w:r w:rsidRPr="002462FD">
        <w:rPr>
          <w:rFonts w:ascii="Helvetica" w:eastAsia="Times New Roman" w:hAnsi="Helvetica" w:cs="Helvetica"/>
          <w:color w:val="000000" w:themeColor="text1"/>
          <w:sz w:val="21"/>
          <w:szCs w:val="21"/>
          <w:lang w:eastAsia="bg-BG"/>
        </w:rPr>
        <w:t>1.</w:t>
      </w:r>
      <w:proofErr w:type="spellStart"/>
      <w:r w:rsidRPr="002462FD">
        <w:rPr>
          <w:rFonts w:ascii="Helvetica" w:eastAsia="Times New Roman" w:hAnsi="Helvetica" w:cs="Helvetica"/>
          <w:color w:val="000000" w:themeColor="text1"/>
          <w:sz w:val="21"/>
          <w:szCs w:val="21"/>
          <w:lang w:eastAsia="bg-BG"/>
        </w:rPr>
        <w:t>1</w:t>
      </w:r>
      <w:proofErr w:type="spellEnd"/>
      <w:r w:rsidRPr="002462FD">
        <w:rPr>
          <w:rFonts w:ascii="Helvetica" w:eastAsia="Times New Roman" w:hAnsi="Helvetica" w:cs="Helvetica"/>
          <w:color w:val="000000" w:themeColor="text1"/>
          <w:sz w:val="21"/>
          <w:szCs w:val="21"/>
          <w:lang w:eastAsia="bg-BG"/>
        </w:rPr>
        <w:t>. Парламентарно представени партии и коалиции са:</w:t>
      </w:r>
    </w:p>
    <w:p w:rsidR="002462FD" w:rsidRPr="002462FD" w:rsidRDefault="002462FD" w:rsidP="002462FD">
      <w:pPr>
        <w:spacing w:after="150" w:line="240" w:lineRule="auto"/>
        <w:jc w:val="both"/>
        <w:rPr>
          <w:rFonts w:ascii="Helvetica" w:eastAsia="Times New Roman" w:hAnsi="Helvetica" w:cs="Helvetica"/>
          <w:color w:val="000000" w:themeColor="text1"/>
          <w:sz w:val="21"/>
          <w:szCs w:val="21"/>
          <w:lang w:eastAsia="bg-BG"/>
        </w:rPr>
      </w:pPr>
      <w:r w:rsidRPr="002462FD">
        <w:rPr>
          <w:rFonts w:ascii="Helvetica" w:eastAsia="Times New Roman" w:hAnsi="Helvetica" w:cs="Helvetica"/>
          <w:color w:val="000000" w:themeColor="text1"/>
          <w:sz w:val="21"/>
          <w:szCs w:val="21"/>
          <w:lang w:eastAsia="bg-BG"/>
        </w:rPr>
        <w:t>- Партия ГЕРБ с 94 народни представители;</w:t>
      </w:r>
    </w:p>
    <w:p w:rsidR="002462FD" w:rsidRPr="002462FD" w:rsidRDefault="002462FD" w:rsidP="002462FD">
      <w:pPr>
        <w:spacing w:after="150" w:line="240" w:lineRule="auto"/>
        <w:jc w:val="both"/>
        <w:rPr>
          <w:rFonts w:ascii="Helvetica" w:eastAsia="Times New Roman" w:hAnsi="Helvetica" w:cs="Helvetica"/>
          <w:color w:val="000000" w:themeColor="text1"/>
          <w:sz w:val="21"/>
          <w:szCs w:val="21"/>
          <w:lang w:eastAsia="bg-BG"/>
        </w:rPr>
      </w:pPr>
      <w:r w:rsidRPr="002462FD">
        <w:rPr>
          <w:rFonts w:ascii="Helvetica" w:eastAsia="Times New Roman" w:hAnsi="Helvetica" w:cs="Helvetica"/>
          <w:color w:val="000000" w:themeColor="text1"/>
          <w:sz w:val="21"/>
          <w:szCs w:val="21"/>
          <w:lang w:eastAsia="bg-BG"/>
        </w:rPr>
        <w:t>- Коалиция „БСП за България“ със 79 народни представители;</w:t>
      </w:r>
    </w:p>
    <w:p w:rsidR="002462FD" w:rsidRPr="002462FD" w:rsidRDefault="002462FD" w:rsidP="002462FD">
      <w:pPr>
        <w:spacing w:after="150" w:line="240" w:lineRule="auto"/>
        <w:jc w:val="both"/>
        <w:rPr>
          <w:rFonts w:ascii="Helvetica" w:eastAsia="Times New Roman" w:hAnsi="Helvetica" w:cs="Helvetica"/>
          <w:color w:val="000000" w:themeColor="text1"/>
          <w:sz w:val="21"/>
          <w:szCs w:val="21"/>
          <w:lang w:eastAsia="bg-BG"/>
        </w:rPr>
      </w:pPr>
      <w:r w:rsidRPr="002462FD">
        <w:rPr>
          <w:rFonts w:ascii="Helvetica" w:eastAsia="Times New Roman" w:hAnsi="Helvetica" w:cs="Helvetica"/>
          <w:color w:val="000000" w:themeColor="text1"/>
          <w:sz w:val="21"/>
          <w:szCs w:val="21"/>
          <w:lang w:eastAsia="bg-BG"/>
        </w:rPr>
        <w:t>- Коалиция „Обединени патриоти” с 27 народни представители;</w:t>
      </w:r>
    </w:p>
    <w:p w:rsidR="002462FD" w:rsidRPr="002462FD" w:rsidRDefault="002462FD" w:rsidP="002462FD">
      <w:pPr>
        <w:spacing w:after="150" w:line="240" w:lineRule="auto"/>
        <w:jc w:val="both"/>
        <w:rPr>
          <w:rFonts w:ascii="Helvetica" w:eastAsia="Times New Roman" w:hAnsi="Helvetica" w:cs="Helvetica"/>
          <w:color w:val="000000" w:themeColor="text1"/>
          <w:sz w:val="21"/>
          <w:szCs w:val="21"/>
          <w:lang w:eastAsia="bg-BG"/>
        </w:rPr>
      </w:pPr>
      <w:r w:rsidRPr="002462FD">
        <w:rPr>
          <w:rFonts w:ascii="Helvetica" w:eastAsia="Times New Roman" w:hAnsi="Helvetica" w:cs="Helvetica"/>
          <w:color w:val="000000" w:themeColor="text1"/>
          <w:sz w:val="21"/>
          <w:szCs w:val="21"/>
          <w:lang w:eastAsia="bg-BG"/>
        </w:rPr>
        <w:t>- Партия „ДПС” с 25 народни представители;</w:t>
      </w:r>
    </w:p>
    <w:p w:rsidR="002462FD" w:rsidRPr="002462FD" w:rsidRDefault="002462FD" w:rsidP="002462FD">
      <w:pPr>
        <w:spacing w:after="150" w:line="240" w:lineRule="auto"/>
        <w:jc w:val="both"/>
        <w:rPr>
          <w:rFonts w:ascii="Helvetica" w:eastAsia="Times New Roman" w:hAnsi="Helvetica" w:cs="Helvetica"/>
          <w:color w:val="000000" w:themeColor="text1"/>
          <w:sz w:val="21"/>
          <w:szCs w:val="21"/>
          <w:lang w:eastAsia="bg-BG"/>
        </w:rPr>
      </w:pPr>
      <w:r w:rsidRPr="002462FD">
        <w:rPr>
          <w:rFonts w:ascii="Helvetica" w:eastAsia="Times New Roman" w:hAnsi="Helvetica" w:cs="Helvetica"/>
          <w:color w:val="000000" w:themeColor="text1"/>
          <w:sz w:val="21"/>
          <w:szCs w:val="21"/>
          <w:lang w:eastAsia="bg-BG"/>
        </w:rPr>
        <w:t>- Партия „Воля“ с 12 народни представители.</w:t>
      </w:r>
    </w:p>
    <w:p w:rsidR="002462FD" w:rsidRPr="002462FD" w:rsidRDefault="002462FD" w:rsidP="002462FD">
      <w:pPr>
        <w:spacing w:after="150" w:line="240" w:lineRule="auto"/>
        <w:jc w:val="both"/>
        <w:rPr>
          <w:rFonts w:ascii="Helvetica" w:eastAsia="Times New Roman" w:hAnsi="Helvetica" w:cs="Helvetica"/>
          <w:color w:val="000000" w:themeColor="text1"/>
          <w:sz w:val="21"/>
          <w:szCs w:val="21"/>
          <w:lang w:eastAsia="bg-BG"/>
        </w:rPr>
      </w:pPr>
      <w:r w:rsidRPr="002462FD">
        <w:rPr>
          <w:rFonts w:ascii="Helvetica" w:eastAsia="Times New Roman" w:hAnsi="Helvetica" w:cs="Helvetica"/>
          <w:color w:val="000000" w:themeColor="text1"/>
          <w:sz w:val="21"/>
          <w:szCs w:val="21"/>
          <w:lang w:eastAsia="bg-BG"/>
        </w:rPr>
        <w:t>1.2. Партии и коалиции, които имат избрани с техни кандидатски листи членове на Европейския парламент от Република България, но не са парламентарно представени:</w:t>
      </w:r>
    </w:p>
    <w:p w:rsidR="002462FD" w:rsidRPr="002462FD" w:rsidRDefault="002462FD" w:rsidP="002462FD">
      <w:pPr>
        <w:spacing w:after="150" w:line="240" w:lineRule="auto"/>
        <w:jc w:val="both"/>
        <w:rPr>
          <w:rFonts w:ascii="Helvetica" w:eastAsia="Times New Roman" w:hAnsi="Helvetica" w:cs="Helvetica"/>
          <w:color w:val="000000" w:themeColor="text1"/>
          <w:sz w:val="21"/>
          <w:szCs w:val="21"/>
          <w:lang w:eastAsia="bg-BG"/>
        </w:rPr>
      </w:pPr>
      <w:r w:rsidRPr="002462FD">
        <w:rPr>
          <w:rFonts w:ascii="Helvetica" w:eastAsia="Times New Roman" w:hAnsi="Helvetica" w:cs="Helvetica"/>
          <w:color w:val="000000" w:themeColor="text1"/>
          <w:sz w:val="21"/>
          <w:szCs w:val="21"/>
          <w:lang w:eastAsia="bg-BG"/>
        </w:rPr>
        <w:t>- Коалиция „Демократична България – обединение“.</w:t>
      </w:r>
    </w:p>
    <w:p w:rsidR="002462FD" w:rsidRPr="002462FD" w:rsidRDefault="002462FD" w:rsidP="002462FD">
      <w:pPr>
        <w:numPr>
          <w:ilvl w:val="0"/>
          <w:numId w:val="2"/>
        </w:numPr>
        <w:spacing w:before="100" w:beforeAutospacing="1" w:after="100" w:afterAutospacing="1" w:line="240" w:lineRule="auto"/>
        <w:ind w:left="495"/>
        <w:jc w:val="both"/>
        <w:rPr>
          <w:rFonts w:ascii="Helvetica" w:eastAsia="Times New Roman" w:hAnsi="Helvetica" w:cs="Helvetica"/>
          <w:color w:val="000000" w:themeColor="text1"/>
          <w:sz w:val="21"/>
          <w:szCs w:val="21"/>
          <w:lang w:eastAsia="bg-BG"/>
        </w:rPr>
      </w:pPr>
      <w:r w:rsidRPr="002462FD">
        <w:rPr>
          <w:rFonts w:ascii="Helvetica" w:eastAsia="Times New Roman" w:hAnsi="Helvetica" w:cs="Helvetica"/>
          <w:color w:val="000000" w:themeColor="text1"/>
          <w:sz w:val="21"/>
          <w:szCs w:val="21"/>
          <w:lang w:eastAsia="bg-BG"/>
        </w:rPr>
        <w:t>Консултациите са публични и в тях могат да участват и други партии и коалиции, които не са парламентарно представени. Датата, часът и мястото на провеждането им се съобщават публично и се публикуват на интернет страницата на общината не по-късно от 3 дни преди провеждането им.</w:t>
      </w:r>
    </w:p>
    <w:p w:rsidR="002462FD" w:rsidRPr="002462FD" w:rsidRDefault="002462FD" w:rsidP="002462FD">
      <w:pPr>
        <w:numPr>
          <w:ilvl w:val="0"/>
          <w:numId w:val="2"/>
        </w:numPr>
        <w:spacing w:before="100" w:beforeAutospacing="1" w:after="100" w:afterAutospacing="1" w:line="240" w:lineRule="auto"/>
        <w:ind w:left="495"/>
        <w:jc w:val="both"/>
        <w:rPr>
          <w:rFonts w:ascii="Helvetica" w:eastAsia="Times New Roman" w:hAnsi="Helvetica" w:cs="Helvetica"/>
          <w:color w:val="000000" w:themeColor="text1"/>
          <w:sz w:val="21"/>
          <w:szCs w:val="21"/>
          <w:lang w:eastAsia="bg-BG"/>
        </w:rPr>
      </w:pPr>
      <w:r w:rsidRPr="002462FD">
        <w:rPr>
          <w:rFonts w:ascii="Helvetica" w:eastAsia="Times New Roman" w:hAnsi="Helvetica" w:cs="Helvetica"/>
          <w:color w:val="000000" w:themeColor="text1"/>
          <w:sz w:val="21"/>
          <w:szCs w:val="21"/>
          <w:lang w:eastAsia="bg-BG"/>
        </w:rPr>
        <w:t>При провеждане на консултациите партиите и коалициите по т. 1 представят:</w:t>
      </w:r>
    </w:p>
    <w:p w:rsidR="002462FD" w:rsidRPr="002462FD" w:rsidRDefault="002462FD" w:rsidP="002462FD">
      <w:pPr>
        <w:spacing w:after="150" w:line="240" w:lineRule="auto"/>
        <w:jc w:val="both"/>
        <w:rPr>
          <w:rFonts w:ascii="Helvetica" w:eastAsia="Times New Roman" w:hAnsi="Helvetica" w:cs="Helvetica"/>
          <w:color w:val="000000" w:themeColor="text1"/>
          <w:sz w:val="21"/>
          <w:szCs w:val="21"/>
          <w:lang w:eastAsia="bg-BG"/>
        </w:rPr>
      </w:pPr>
      <w:r w:rsidRPr="002462FD">
        <w:rPr>
          <w:rFonts w:ascii="Helvetica" w:eastAsia="Times New Roman" w:hAnsi="Helvetica" w:cs="Helvetica"/>
          <w:color w:val="000000" w:themeColor="text1"/>
          <w:sz w:val="21"/>
          <w:szCs w:val="21"/>
          <w:lang w:eastAsia="bg-BG"/>
        </w:rPr>
        <w:t>а)</w:t>
      </w:r>
      <w:r w:rsidRPr="002462FD">
        <w:rPr>
          <w:rFonts w:ascii="Helvetica" w:eastAsia="Times New Roman" w:hAnsi="Helvetica" w:cs="Helvetica"/>
          <w:b/>
          <w:bCs/>
          <w:color w:val="000000" w:themeColor="text1"/>
          <w:sz w:val="21"/>
          <w:szCs w:val="21"/>
          <w:lang w:eastAsia="bg-BG"/>
        </w:rPr>
        <w:t> </w:t>
      </w:r>
      <w:r w:rsidRPr="002462FD">
        <w:rPr>
          <w:rFonts w:ascii="Helvetica" w:eastAsia="Times New Roman" w:hAnsi="Helvetica" w:cs="Helvetica"/>
          <w:color w:val="000000" w:themeColor="text1"/>
          <w:sz w:val="21"/>
          <w:szCs w:val="21"/>
          <w:lang w:eastAsia="bg-BG"/>
        </w:rPr>
        <w:t>писмено предложение за състав на ОИК, което съдържа имената на предложените лица, единен граждански номер, длъжност в комисията, образование, специалност и партията или коалицията, която ги предлага;</w:t>
      </w:r>
    </w:p>
    <w:p w:rsidR="002462FD" w:rsidRPr="002462FD" w:rsidRDefault="002462FD" w:rsidP="002462FD">
      <w:pPr>
        <w:spacing w:after="150" w:line="240" w:lineRule="auto"/>
        <w:jc w:val="both"/>
        <w:rPr>
          <w:rFonts w:ascii="Helvetica" w:eastAsia="Times New Roman" w:hAnsi="Helvetica" w:cs="Helvetica"/>
          <w:color w:val="000000" w:themeColor="text1"/>
          <w:sz w:val="21"/>
          <w:szCs w:val="21"/>
          <w:lang w:eastAsia="bg-BG"/>
        </w:rPr>
      </w:pPr>
      <w:r w:rsidRPr="002462FD">
        <w:rPr>
          <w:rFonts w:ascii="Helvetica" w:eastAsia="Times New Roman" w:hAnsi="Helvetica" w:cs="Helvetica"/>
          <w:color w:val="000000" w:themeColor="text1"/>
          <w:sz w:val="21"/>
          <w:szCs w:val="21"/>
          <w:lang w:eastAsia="bg-BG"/>
        </w:rPr>
        <w:lastRenderedPageBreak/>
        <w:t>б)</w:t>
      </w:r>
      <w:r w:rsidRPr="002462FD">
        <w:rPr>
          <w:rFonts w:ascii="Helvetica" w:eastAsia="Times New Roman" w:hAnsi="Helvetica" w:cs="Helvetica"/>
          <w:b/>
          <w:bCs/>
          <w:color w:val="000000" w:themeColor="text1"/>
          <w:sz w:val="21"/>
          <w:szCs w:val="21"/>
          <w:lang w:eastAsia="bg-BG"/>
        </w:rPr>
        <w:t> </w:t>
      </w:r>
      <w:r w:rsidRPr="002462FD">
        <w:rPr>
          <w:rFonts w:ascii="Helvetica" w:eastAsia="Times New Roman" w:hAnsi="Helvetica" w:cs="Helvetica"/>
          <w:color w:val="000000" w:themeColor="text1"/>
          <w:sz w:val="21"/>
          <w:szCs w:val="21"/>
          <w:lang w:eastAsia="bg-BG"/>
        </w:rPr>
        <w:t>заверено от партията копие на удостоверение за актуално правно състояние на партията, издадено не по-рано от 16.07.2019 г. (датата на насрочване на изборите), или заверено от представителя на коалицията копие от решение за образуване на коалицията, с което се удостоверяват пълномощията на лицата, представляващи съответната партия или коалиция;</w:t>
      </w:r>
    </w:p>
    <w:p w:rsidR="002462FD" w:rsidRPr="002462FD" w:rsidRDefault="002462FD" w:rsidP="002462FD">
      <w:pPr>
        <w:spacing w:after="150" w:line="240" w:lineRule="auto"/>
        <w:jc w:val="both"/>
        <w:rPr>
          <w:rFonts w:ascii="Helvetica" w:eastAsia="Times New Roman" w:hAnsi="Helvetica" w:cs="Helvetica"/>
          <w:color w:val="000000" w:themeColor="text1"/>
          <w:sz w:val="21"/>
          <w:szCs w:val="21"/>
          <w:lang w:eastAsia="bg-BG"/>
        </w:rPr>
      </w:pPr>
      <w:r w:rsidRPr="002462FD">
        <w:rPr>
          <w:rFonts w:ascii="Helvetica" w:eastAsia="Times New Roman" w:hAnsi="Helvetica" w:cs="Helvetica"/>
          <w:color w:val="000000" w:themeColor="text1"/>
          <w:sz w:val="21"/>
          <w:szCs w:val="21"/>
          <w:lang w:eastAsia="bg-BG"/>
        </w:rPr>
        <w:t>в)</w:t>
      </w:r>
      <w:r w:rsidRPr="002462FD">
        <w:rPr>
          <w:rFonts w:ascii="Helvetica" w:eastAsia="Times New Roman" w:hAnsi="Helvetica" w:cs="Helvetica"/>
          <w:b/>
          <w:bCs/>
          <w:color w:val="000000" w:themeColor="text1"/>
          <w:sz w:val="21"/>
          <w:szCs w:val="21"/>
          <w:lang w:eastAsia="bg-BG"/>
        </w:rPr>
        <w:t> </w:t>
      </w:r>
      <w:r w:rsidRPr="002462FD">
        <w:rPr>
          <w:rFonts w:ascii="Helvetica" w:eastAsia="Times New Roman" w:hAnsi="Helvetica" w:cs="Helvetica"/>
          <w:color w:val="000000" w:themeColor="text1"/>
          <w:sz w:val="21"/>
          <w:szCs w:val="21"/>
          <w:lang w:eastAsia="bg-BG"/>
        </w:rPr>
        <w:t>пълномощно от лицата, представляващи съответната партия или коалиция, в случаите, когато в консултациите участват упълномощени лица;</w:t>
      </w:r>
    </w:p>
    <w:p w:rsidR="002462FD" w:rsidRPr="002462FD" w:rsidRDefault="002462FD" w:rsidP="002462FD">
      <w:pPr>
        <w:spacing w:after="150" w:line="240" w:lineRule="auto"/>
        <w:jc w:val="both"/>
        <w:rPr>
          <w:rFonts w:ascii="Helvetica" w:eastAsia="Times New Roman" w:hAnsi="Helvetica" w:cs="Helvetica"/>
          <w:color w:val="000000" w:themeColor="text1"/>
          <w:sz w:val="21"/>
          <w:szCs w:val="21"/>
          <w:lang w:eastAsia="bg-BG"/>
        </w:rPr>
      </w:pPr>
      <w:r w:rsidRPr="002462FD">
        <w:rPr>
          <w:rFonts w:ascii="Helvetica" w:eastAsia="Times New Roman" w:hAnsi="Helvetica" w:cs="Helvetica"/>
          <w:color w:val="000000" w:themeColor="text1"/>
          <w:sz w:val="21"/>
          <w:szCs w:val="21"/>
          <w:lang w:eastAsia="bg-BG"/>
        </w:rPr>
        <w:t>г)</w:t>
      </w:r>
      <w:r w:rsidRPr="002462FD">
        <w:rPr>
          <w:rFonts w:ascii="Helvetica" w:eastAsia="Times New Roman" w:hAnsi="Helvetica" w:cs="Helvetica"/>
          <w:b/>
          <w:bCs/>
          <w:color w:val="000000" w:themeColor="text1"/>
          <w:sz w:val="21"/>
          <w:szCs w:val="21"/>
          <w:lang w:eastAsia="bg-BG"/>
        </w:rPr>
        <w:t> </w:t>
      </w:r>
      <w:r w:rsidRPr="002462FD">
        <w:rPr>
          <w:rFonts w:ascii="Helvetica" w:eastAsia="Times New Roman" w:hAnsi="Helvetica" w:cs="Helvetica"/>
          <w:color w:val="000000" w:themeColor="text1"/>
          <w:sz w:val="21"/>
          <w:szCs w:val="21"/>
          <w:lang w:eastAsia="bg-BG"/>
        </w:rPr>
        <w:t>копие от диплома за завършено висше образование или оригинал на уверение за завършено висше образование от съответното висше учебно заведение (в случай, че все още няма издадена диплома), удостоверение за правоспособност (в случай, че са юристи);</w:t>
      </w:r>
    </w:p>
    <w:p w:rsidR="002462FD" w:rsidRPr="002462FD" w:rsidRDefault="002462FD" w:rsidP="002462FD">
      <w:pPr>
        <w:spacing w:after="150" w:line="240" w:lineRule="auto"/>
        <w:jc w:val="both"/>
        <w:rPr>
          <w:rFonts w:ascii="Helvetica" w:eastAsia="Times New Roman" w:hAnsi="Helvetica" w:cs="Helvetica"/>
          <w:color w:val="000000" w:themeColor="text1"/>
          <w:sz w:val="21"/>
          <w:szCs w:val="21"/>
          <w:lang w:eastAsia="bg-BG"/>
        </w:rPr>
      </w:pPr>
      <w:r w:rsidRPr="002462FD">
        <w:rPr>
          <w:rFonts w:ascii="Helvetica" w:eastAsia="Times New Roman" w:hAnsi="Helvetica" w:cs="Helvetica"/>
          <w:color w:val="000000" w:themeColor="text1"/>
          <w:sz w:val="21"/>
          <w:szCs w:val="21"/>
          <w:lang w:eastAsia="bg-BG"/>
        </w:rPr>
        <w:t>д) предложение за резервни членове на партиите и коалициите по т. 1, които да заместят предложените от тях лица в случаите по чл. 51, ал. 2 от ИК или когато член на комисията не участва в заседанията й повече от 10 дни;</w:t>
      </w:r>
    </w:p>
    <w:p w:rsidR="002462FD" w:rsidRPr="002462FD" w:rsidRDefault="002462FD" w:rsidP="002462FD">
      <w:pPr>
        <w:spacing w:after="150" w:line="240" w:lineRule="auto"/>
        <w:jc w:val="both"/>
        <w:rPr>
          <w:rFonts w:ascii="Helvetica" w:eastAsia="Times New Roman" w:hAnsi="Helvetica" w:cs="Helvetica"/>
          <w:color w:val="000000" w:themeColor="text1"/>
          <w:sz w:val="21"/>
          <w:szCs w:val="21"/>
          <w:lang w:eastAsia="bg-BG"/>
        </w:rPr>
      </w:pPr>
      <w:r w:rsidRPr="002462FD">
        <w:rPr>
          <w:rFonts w:ascii="Helvetica" w:eastAsia="Times New Roman" w:hAnsi="Helvetica" w:cs="Helvetica"/>
          <w:color w:val="000000" w:themeColor="text1"/>
          <w:sz w:val="21"/>
          <w:szCs w:val="21"/>
          <w:lang w:eastAsia="bg-BG"/>
        </w:rPr>
        <w:t>е) декларация за съгласие от всяко лице да бъде предложено за член на ОИК и че отговаря на изискванията на Изборния кодекс (Приложение № 1).</w:t>
      </w:r>
    </w:p>
    <w:p w:rsidR="002462FD" w:rsidRPr="002462FD" w:rsidRDefault="002462FD" w:rsidP="002462FD">
      <w:pPr>
        <w:numPr>
          <w:ilvl w:val="0"/>
          <w:numId w:val="3"/>
        </w:numPr>
        <w:spacing w:before="100" w:beforeAutospacing="1" w:after="100" w:afterAutospacing="1" w:line="240" w:lineRule="auto"/>
        <w:ind w:left="495"/>
        <w:jc w:val="both"/>
        <w:rPr>
          <w:rFonts w:ascii="Helvetica" w:eastAsia="Times New Roman" w:hAnsi="Helvetica" w:cs="Helvetica"/>
          <w:color w:val="000000" w:themeColor="text1"/>
          <w:sz w:val="21"/>
          <w:szCs w:val="21"/>
          <w:lang w:eastAsia="bg-BG"/>
        </w:rPr>
      </w:pPr>
      <w:r w:rsidRPr="002462FD">
        <w:rPr>
          <w:rFonts w:ascii="Helvetica" w:eastAsia="Times New Roman" w:hAnsi="Helvetica" w:cs="Helvetica"/>
          <w:color w:val="000000" w:themeColor="text1"/>
          <w:sz w:val="21"/>
          <w:szCs w:val="21"/>
          <w:lang w:eastAsia="bg-BG"/>
        </w:rPr>
        <w:t>За резултатите от проведените консултации се съставя протокол, който се подписва от всички участници в тях. При отказ да се подпише протоколът от участник в консултациите, както и когато протоколът се подписва с особено мнение, към него се прилагат мотивите на отказалите да го подпишат, особените мнения, както и писмените възражения на партиите и коалициите, ако има такива.</w:t>
      </w:r>
    </w:p>
    <w:p w:rsidR="002462FD" w:rsidRPr="002462FD" w:rsidRDefault="002462FD" w:rsidP="002462FD">
      <w:pPr>
        <w:numPr>
          <w:ilvl w:val="0"/>
          <w:numId w:val="3"/>
        </w:numPr>
        <w:spacing w:before="100" w:beforeAutospacing="1" w:after="100" w:afterAutospacing="1" w:line="240" w:lineRule="auto"/>
        <w:ind w:left="495"/>
        <w:jc w:val="both"/>
        <w:rPr>
          <w:rFonts w:ascii="Helvetica" w:eastAsia="Times New Roman" w:hAnsi="Helvetica" w:cs="Helvetica"/>
          <w:color w:val="000000" w:themeColor="text1"/>
          <w:sz w:val="21"/>
          <w:szCs w:val="21"/>
          <w:lang w:eastAsia="bg-BG"/>
        </w:rPr>
      </w:pPr>
      <w:r w:rsidRPr="002462FD">
        <w:rPr>
          <w:rFonts w:ascii="Helvetica" w:eastAsia="Times New Roman" w:hAnsi="Helvetica" w:cs="Helvetica"/>
          <w:color w:val="000000" w:themeColor="text1"/>
          <w:sz w:val="21"/>
          <w:szCs w:val="21"/>
          <w:lang w:eastAsia="bg-BG"/>
        </w:rPr>
        <w:t>В случаите, когато при консултациите е постигнато съгласие за състава на ОИК между представителите на партиите и коалициите по т. 1, кметът на общината представя в ЦИК до 24.08.2019 г. включително:</w:t>
      </w:r>
    </w:p>
    <w:p w:rsidR="002462FD" w:rsidRPr="002462FD" w:rsidRDefault="002462FD" w:rsidP="002462FD">
      <w:pPr>
        <w:spacing w:after="150" w:line="240" w:lineRule="auto"/>
        <w:jc w:val="both"/>
        <w:rPr>
          <w:rFonts w:ascii="Helvetica" w:eastAsia="Times New Roman" w:hAnsi="Helvetica" w:cs="Helvetica"/>
          <w:color w:val="000000" w:themeColor="text1"/>
          <w:sz w:val="21"/>
          <w:szCs w:val="21"/>
          <w:lang w:eastAsia="bg-BG"/>
        </w:rPr>
      </w:pPr>
      <w:r w:rsidRPr="002462FD">
        <w:rPr>
          <w:rFonts w:ascii="Helvetica" w:eastAsia="Times New Roman" w:hAnsi="Helvetica" w:cs="Helvetica"/>
          <w:color w:val="000000" w:themeColor="text1"/>
          <w:sz w:val="21"/>
          <w:szCs w:val="21"/>
          <w:lang w:eastAsia="bg-BG"/>
        </w:rPr>
        <w:t>а) писмено предложение за състав на ОИК, заедно със списък на резервните членове, което съдържа имената на предложените лица, единен граждански номер, длъжност в комисията, образование, специалност и партията или коалицията, която ги предлага;</w:t>
      </w:r>
    </w:p>
    <w:p w:rsidR="002462FD" w:rsidRPr="002462FD" w:rsidRDefault="002462FD" w:rsidP="002462FD">
      <w:pPr>
        <w:spacing w:after="150" w:line="240" w:lineRule="auto"/>
        <w:jc w:val="both"/>
        <w:rPr>
          <w:rFonts w:ascii="Helvetica" w:eastAsia="Times New Roman" w:hAnsi="Helvetica" w:cs="Helvetica"/>
          <w:color w:val="000000" w:themeColor="text1"/>
          <w:sz w:val="21"/>
          <w:szCs w:val="21"/>
          <w:lang w:eastAsia="bg-BG"/>
        </w:rPr>
      </w:pPr>
      <w:r w:rsidRPr="002462FD">
        <w:rPr>
          <w:rFonts w:ascii="Helvetica" w:eastAsia="Times New Roman" w:hAnsi="Helvetica" w:cs="Helvetica"/>
          <w:color w:val="000000" w:themeColor="text1"/>
          <w:sz w:val="21"/>
          <w:szCs w:val="21"/>
          <w:lang w:eastAsia="bg-BG"/>
        </w:rPr>
        <w:t>б) предложенията на партиите и коалициите за състава на ОИК, заедно с предложенията им за резервни членове;</w:t>
      </w:r>
    </w:p>
    <w:p w:rsidR="002462FD" w:rsidRPr="002462FD" w:rsidRDefault="002462FD" w:rsidP="002462FD">
      <w:pPr>
        <w:spacing w:after="150" w:line="240" w:lineRule="auto"/>
        <w:jc w:val="both"/>
        <w:rPr>
          <w:rFonts w:ascii="Helvetica" w:eastAsia="Times New Roman" w:hAnsi="Helvetica" w:cs="Helvetica"/>
          <w:color w:val="000000" w:themeColor="text1"/>
          <w:sz w:val="21"/>
          <w:szCs w:val="21"/>
          <w:lang w:eastAsia="bg-BG"/>
        </w:rPr>
      </w:pPr>
      <w:r w:rsidRPr="002462FD">
        <w:rPr>
          <w:rFonts w:ascii="Helvetica" w:eastAsia="Times New Roman" w:hAnsi="Helvetica" w:cs="Helvetica"/>
          <w:color w:val="000000" w:themeColor="text1"/>
          <w:sz w:val="21"/>
          <w:szCs w:val="21"/>
          <w:lang w:eastAsia="bg-BG"/>
        </w:rPr>
        <w:t>в)</w:t>
      </w:r>
      <w:r w:rsidRPr="002462FD">
        <w:rPr>
          <w:rFonts w:ascii="Helvetica" w:eastAsia="Times New Roman" w:hAnsi="Helvetica" w:cs="Helvetica"/>
          <w:b/>
          <w:bCs/>
          <w:color w:val="000000" w:themeColor="text1"/>
          <w:sz w:val="21"/>
          <w:szCs w:val="21"/>
          <w:lang w:eastAsia="bg-BG"/>
        </w:rPr>
        <w:t> </w:t>
      </w:r>
      <w:r w:rsidRPr="002462FD">
        <w:rPr>
          <w:rFonts w:ascii="Helvetica" w:eastAsia="Times New Roman" w:hAnsi="Helvetica" w:cs="Helvetica"/>
          <w:color w:val="000000" w:themeColor="text1"/>
          <w:sz w:val="21"/>
          <w:szCs w:val="21"/>
          <w:lang w:eastAsia="bg-BG"/>
        </w:rPr>
        <w:t>заверено от партията копие на удостоверение за актуално правно състояние на партията, издадено не по-рано от 10.07.2019 г., или заверено копие от решение за образуване на коалицията, с което се удостоверяват пълномощията на лицата, представляващи съответната партия или коалиция;</w:t>
      </w:r>
    </w:p>
    <w:p w:rsidR="002462FD" w:rsidRPr="002462FD" w:rsidRDefault="002462FD" w:rsidP="002462FD">
      <w:pPr>
        <w:spacing w:after="150" w:line="240" w:lineRule="auto"/>
        <w:jc w:val="both"/>
        <w:rPr>
          <w:rFonts w:ascii="Helvetica" w:eastAsia="Times New Roman" w:hAnsi="Helvetica" w:cs="Helvetica"/>
          <w:color w:val="000000" w:themeColor="text1"/>
          <w:sz w:val="21"/>
          <w:szCs w:val="21"/>
          <w:lang w:eastAsia="bg-BG"/>
        </w:rPr>
      </w:pPr>
      <w:r w:rsidRPr="002462FD">
        <w:rPr>
          <w:rFonts w:ascii="Helvetica" w:eastAsia="Times New Roman" w:hAnsi="Helvetica" w:cs="Helvetica"/>
          <w:color w:val="000000" w:themeColor="text1"/>
          <w:sz w:val="21"/>
          <w:szCs w:val="21"/>
          <w:lang w:eastAsia="bg-BG"/>
        </w:rPr>
        <w:t>г)</w:t>
      </w:r>
      <w:r w:rsidRPr="002462FD">
        <w:rPr>
          <w:rFonts w:ascii="Helvetica" w:eastAsia="Times New Roman" w:hAnsi="Helvetica" w:cs="Helvetica"/>
          <w:b/>
          <w:bCs/>
          <w:color w:val="000000" w:themeColor="text1"/>
          <w:sz w:val="21"/>
          <w:szCs w:val="21"/>
          <w:lang w:eastAsia="bg-BG"/>
        </w:rPr>
        <w:t> </w:t>
      </w:r>
      <w:r w:rsidRPr="002462FD">
        <w:rPr>
          <w:rFonts w:ascii="Helvetica" w:eastAsia="Times New Roman" w:hAnsi="Helvetica" w:cs="Helvetica"/>
          <w:color w:val="000000" w:themeColor="text1"/>
          <w:sz w:val="21"/>
          <w:szCs w:val="21"/>
          <w:lang w:eastAsia="bg-BG"/>
        </w:rPr>
        <w:t>пълномощно от лицата, представляващи съответната партия или коалиция, в случаите, когато в консултациите участват упълномощени лица;</w:t>
      </w:r>
    </w:p>
    <w:p w:rsidR="002462FD" w:rsidRPr="002462FD" w:rsidRDefault="002462FD" w:rsidP="002462FD">
      <w:pPr>
        <w:spacing w:after="150" w:line="240" w:lineRule="auto"/>
        <w:jc w:val="both"/>
        <w:rPr>
          <w:rFonts w:ascii="Helvetica" w:eastAsia="Times New Roman" w:hAnsi="Helvetica" w:cs="Helvetica"/>
          <w:color w:val="000000" w:themeColor="text1"/>
          <w:sz w:val="21"/>
          <w:szCs w:val="21"/>
          <w:lang w:eastAsia="bg-BG"/>
        </w:rPr>
      </w:pPr>
      <w:r w:rsidRPr="002462FD">
        <w:rPr>
          <w:rFonts w:ascii="Helvetica" w:eastAsia="Times New Roman" w:hAnsi="Helvetica" w:cs="Helvetica"/>
          <w:color w:val="000000" w:themeColor="text1"/>
          <w:sz w:val="21"/>
          <w:szCs w:val="21"/>
          <w:lang w:eastAsia="bg-BG"/>
        </w:rPr>
        <w:t>д)</w:t>
      </w:r>
      <w:r w:rsidRPr="002462FD">
        <w:rPr>
          <w:rFonts w:ascii="Helvetica" w:eastAsia="Times New Roman" w:hAnsi="Helvetica" w:cs="Helvetica"/>
          <w:b/>
          <w:bCs/>
          <w:color w:val="000000" w:themeColor="text1"/>
          <w:sz w:val="21"/>
          <w:szCs w:val="21"/>
          <w:lang w:eastAsia="bg-BG"/>
        </w:rPr>
        <w:t> </w:t>
      </w:r>
      <w:r w:rsidRPr="002462FD">
        <w:rPr>
          <w:rFonts w:ascii="Helvetica" w:eastAsia="Times New Roman" w:hAnsi="Helvetica" w:cs="Helvetica"/>
          <w:color w:val="000000" w:themeColor="text1"/>
          <w:sz w:val="21"/>
          <w:szCs w:val="21"/>
          <w:lang w:eastAsia="bg-BG"/>
        </w:rPr>
        <w:t>протоколите от проведените консултации с представителите на партиите и коалициите, подписани от участниците в консултациите, заедно с особените мнения, възраженията и мотивите на участниците, отказали да подпишат протокола или подписали го с особено мнение, ако има такива;</w:t>
      </w:r>
    </w:p>
    <w:p w:rsidR="002462FD" w:rsidRPr="002462FD" w:rsidRDefault="002462FD" w:rsidP="002462FD">
      <w:pPr>
        <w:spacing w:after="150" w:line="240" w:lineRule="auto"/>
        <w:jc w:val="both"/>
        <w:rPr>
          <w:rFonts w:ascii="Helvetica" w:eastAsia="Times New Roman" w:hAnsi="Helvetica" w:cs="Helvetica"/>
          <w:color w:val="000000" w:themeColor="text1"/>
          <w:sz w:val="21"/>
          <w:szCs w:val="21"/>
          <w:lang w:eastAsia="bg-BG"/>
        </w:rPr>
      </w:pPr>
      <w:r w:rsidRPr="002462FD">
        <w:rPr>
          <w:rFonts w:ascii="Helvetica" w:eastAsia="Times New Roman" w:hAnsi="Helvetica" w:cs="Helvetica"/>
          <w:color w:val="000000" w:themeColor="text1"/>
          <w:sz w:val="21"/>
          <w:szCs w:val="21"/>
          <w:lang w:eastAsia="bg-BG"/>
        </w:rPr>
        <w:t>е)</w:t>
      </w:r>
      <w:r w:rsidRPr="002462FD">
        <w:rPr>
          <w:rFonts w:ascii="Helvetica" w:eastAsia="Times New Roman" w:hAnsi="Helvetica" w:cs="Helvetica"/>
          <w:b/>
          <w:bCs/>
          <w:color w:val="000000" w:themeColor="text1"/>
          <w:sz w:val="21"/>
          <w:szCs w:val="21"/>
          <w:lang w:eastAsia="bg-BG"/>
        </w:rPr>
        <w:t> </w:t>
      </w:r>
      <w:r w:rsidRPr="002462FD">
        <w:rPr>
          <w:rFonts w:ascii="Helvetica" w:eastAsia="Times New Roman" w:hAnsi="Helvetica" w:cs="Helvetica"/>
          <w:color w:val="000000" w:themeColor="text1"/>
          <w:sz w:val="21"/>
          <w:szCs w:val="21"/>
          <w:lang w:eastAsia="bg-BG"/>
        </w:rPr>
        <w:t>копие от диплома за всяко лице за завършено висше образование или оригинал на уверение за завършено висше образование от съответното висше учебно заведение (в случай, че все още няма издадена диплома), удостоверение за правоспособност (в случай, че са юристи);</w:t>
      </w:r>
    </w:p>
    <w:p w:rsidR="002462FD" w:rsidRPr="002462FD" w:rsidRDefault="002462FD" w:rsidP="002462FD">
      <w:pPr>
        <w:spacing w:after="150" w:line="240" w:lineRule="auto"/>
        <w:jc w:val="both"/>
        <w:rPr>
          <w:rFonts w:ascii="Helvetica" w:eastAsia="Times New Roman" w:hAnsi="Helvetica" w:cs="Helvetica"/>
          <w:color w:val="000000" w:themeColor="text1"/>
          <w:sz w:val="21"/>
          <w:szCs w:val="21"/>
          <w:lang w:eastAsia="bg-BG"/>
        </w:rPr>
      </w:pPr>
      <w:r w:rsidRPr="002462FD">
        <w:rPr>
          <w:rFonts w:ascii="Helvetica" w:eastAsia="Times New Roman" w:hAnsi="Helvetica" w:cs="Helvetica"/>
          <w:color w:val="000000" w:themeColor="text1"/>
          <w:sz w:val="21"/>
          <w:szCs w:val="21"/>
          <w:lang w:eastAsia="bg-BG"/>
        </w:rPr>
        <w:t>ж) декларация за съгласие от всяко лице да бъде предложено за член на ОИК и че отговаря на изискванията на Изборния кодекс (Приложение № 1);</w:t>
      </w:r>
    </w:p>
    <w:p w:rsidR="002462FD" w:rsidRPr="002462FD" w:rsidRDefault="002462FD" w:rsidP="002462FD">
      <w:pPr>
        <w:spacing w:after="150" w:line="240" w:lineRule="auto"/>
        <w:jc w:val="both"/>
        <w:rPr>
          <w:rFonts w:ascii="Helvetica" w:eastAsia="Times New Roman" w:hAnsi="Helvetica" w:cs="Helvetica"/>
          <w:color w:val="000000" w:themeColor="text1"/>
          <w:sz w:val="21"/>
          <w:szCs w:val="21"/>
          <w:lang w:eastAsia="bg-BG"/>
        </w:rPr>
      </w:pPr>
      <w:r w:rsidRPr="002462FD">
        <w:rPr>
          <w:rFonts w:ascii="Helvetica" w:eastAsia="Times New Roman" w:hAnsi="Helvetica" w:cs="Helvetica"/>
          <w:color w:val="000000" w:themeColor="text1"/>
          <w:sz w:val="21"/>
          <w:szCs w:val="21"/>
          <w:lang w:eastAsia="bg-BG"/>
        </w:rPr>
        <w:t>з)</w:t>
      </w:r>
      <w:r w:rsidRPr="002462FD">
        <w:rPr>
          <w:rFonts w:ascii="Helvetica" w:eastAsia="Times New Roman" w:hAnsi="Helvetica" w:cs="Helvetica"/>
          <w:b/>
          <w:bCs/>
          <w:color w:val="000000" w:themeColor="text1"/>
          <w:sz w:val="21"/>
          <w:szCs w:val="21"/>
          <w:lang w:eastAsia="bg-BG"/>
        </w:rPr>
        <w:t> </w:t>
      </w:r>
      <w:r w:rsidRPr="002462FD">
        <w:rPr>
          <w:rFonts w:ascii="Helvetica" w:eastAsia="Times New Roman" w:hAnsi="Helvetica" w:cs="Helvetica"/>
          <w:color w:val="000000" w:themeColor="text1"/>
          <w:sz w:val="21"/>
          <w:szCs w:val="21"/>
          <w:lang w:eastAsia="bg-BG"/>
        </w:rPr>
        <w:t>копие от съобщението за провеждане на консултациите и начина на оповестяването му.</w:t>
      </w:r>
    </w:p>
    <w:p w:rsidR="002462FD" w:rsidRPr="002462FD" w:rsidRDefault="002462FD" w:rsidP="002462FD">
      <w:pPr>
        <w:numPr>
          <w:ilvl w:val="0"/>
          <w:numId w:val="4"/>
        </w:numPr>
        <w:spacing w:before="100" w:beforeAutospacing="1" w:after="100" w:afterAutospacing="1" w:line="240" w:lineRule="auto"/>
        <w:ind w:left="495"/>
        <w:jc w:val="both"/>
        <w:rPr>
          <w:rFonts w:ascii="Helvetica" w:eastAsia="Times New Roman" w:hAnsi="Helvetica" w:cs="Helvetica"/>
          <w:color w:val="000000" w:themeColor="text1"/>
          <w:sz w:val="21"/>
          <w:szCs w:val="21"/>
          <w:lang w:eastAsia="bg-BG"/>
        </w:rPr>
      </w:pPr>
      <w:r w:rsidRPr="002462FD">
        <w:rPr>
          <w:rFonts w:ascii="Helvetica" w:eastAsia="Times New Roman" w:hAnsi="Helvetica" w:cs="Helvetica"/>
          <w:color w:val="000000" w:themeColor="text1"/>
          <w:sz w:val="21"/>
          <w:szCs w:val="21"/>
          <w:lang w:eastAsia="bg-BG"/>
        </w:rPr>
        <w:t xml:space="preserve">В случаите, когато при консултациите не е постигнато съгласие за състава на ОИК, кметът на общината изпраща на ЦИК не по-късно от 24.08.2019 г. включително </w:t>
      </w:r>
      <w:r w:rsidRPr="002462FD">
        <w:rPr>
          <w:rFonts w:ascii="Helvetica" w:eastAsia="Times New Roman" w:hAnsi="Helvetica" w:cs="Helvetica"/>
          <w:color w:val="000000" w:themeColor="text1"/>
          <w:sz w:val="21"/>
          <w:szCs w:val="21"/>
          <w:lang w:eastAsia="bg-BG"/>
        </w:rPr>
        <w:lastRenderedPageBreak/>
        <w:t>предложенията за състава на ОИК, направени от представителите на партиите и коалициите, ведно с документите по т. 3 и:</w:t>
      </w:r>
    </w:p>
    <w:p w:rsidR="002462FD" w:rsidRPr="002462FD" w:rsidRDefault="002462FD" w:rsidP="002462FD">
      <w:pPr>
        <w:spacing w:after="150" w:line="240" w:lineRule="auto"/>
        <w:jc w:val="both"/>
        <w:rPr>
          <w:rFonts w:ascii="Helvetica" w:eastAsia="Times New Roman" w:hAnsi="Helvetica" w:cs="Helvetica"/>
          <w:color w:val="000000" w:themeColor="text1"/>
          <w:sz w:val="21"/>
          <w:szCs w:val="21"/>
          <w:lang w:eastAsia="bg-BG"/>
        </w:rPr>
      </w:pPr>
      <w:r w:rsidRPr="002462FD">
        <w:rPr>
          <w:rFonts w:ascii="Helvetica" w:eastAsia="Times New Roman" w:hAnsi="Helvetica" w:cs="Helvetica"/>
          <w:color w:val="000000" w:themeColor="text1"/>
          <w:sz w:val="21"/>
          <w:szCs w:val="21"/>
          <w:lang w:eastAsia="bg-BG"/>
        </w:rPr>
        <w:t>а)</w:t>
      </w:r>
      <w:r w:rsidRPr="002462FD">
        <w:rPr>
          <w:rFonts w:ascii="Helvetica" w:eastAsia="Times New Roman" w:hAnsi="Helvetica" w:cs="Helvetica"/>
          <w:b/>
          <w:bCs/>
          <w:color w:val="000000" w:themeColor="text1"/>
          <w:sz w:val="21"/>
          <w:szCs w:val="21"/>
          <w:lang w:eastAsia="bg-BG"/>
        </w:rPr>
        <w:t> </w:t>
      </w:r>
      <w:r w:rsidRPr="002462FD">
        <w:rPr>
          <w:rFonts w:ascii="Helvetica" w:eastAsia="Times New Roman" w:hAnsi="Helvetica" w:cs="Helvetica"/>
          <w:color w:val="000000" w:themeColor="text1"/>
          <w:sz w:val="21"/>
          <w:szCs w:val="21"/>
          <w:lang w:eastAsia="bg-BG"/>
        </w:rPr>
        <w:t>протоколите от проведените консултации с представителите на партиите и коалициите, подписани от участниците в консултациите, заедно с особените мнения, възраженията и мотивите на участниците, отказали да подпишат протокола или подписали го с особено мнение, ако има такива;</w:t>
      </w:r>
    </w:p>
    <w:p w:rsidR="002462FD" w:rsidRPr="002462FD" w:rsidRDefault="002462FD" w:rsidP="002462FD">
      <w:pPr>
        <w:spacing w:after="150" w:line="240" w:lineRule="auto"/>
        <w:jc w:val="both"/>
        <w:rPr>
          <w:rFonts w:ascii="Helvetica" w:eastAsia="Times New Roman" w:hAnsi="Helvetica" w:cs="Helvetica"/>
          <w:color w:val="000000" w:themeColor="text1"/>
          <w:sz w:val="21"/>
          <w:szCs w:val="21"/>
          <w:lang w:eastAsia="bg-BG"/>
        </w:rPr>
      </w:pPr>
      <w:r w:rsidRPr="002462FD">
        <w:rPr>
          <w:rFonts w:ascii="Helvetica" w:eastAsia="Times New Roman" w:hAnsi="Helvetica" w:cs="Helvetica"/>
          <w:color w:val="000000" w:themeColor="text1"/>
          <w:sz w:val="21"/>
          <w:szCs w:val="21"/>
          <w:lang w:eastAsia="bg-BG"/>
        </w:rPr>
        <w:t>б)</w:t>
      </w:r>
      <w:r w:rsidRPr="002462FD">
        <w:rPr>
          <w:rFonts w:ascii="Helvetica" w:eastAsia="Times New Roman" w:hAnsi="Helvetica" w:cs="Helvetica"/>
          <w:b/>
          <w:bCs/>
          <w:color w:val="000000" w:themeColor="text1"/>
          <w:sz w:val="21"/>
          <w:szCs w:val="21"/>
          <w:lang w:eastAsia="bg-BG"/>
        </w:rPr>
        <w:t> </w:t>
      </w:r>
      <w:r w:rsidRPr="002462FD">
        <w:rPr>
          <w:rFonts w:ascii="Helvetica" w:eastAsia="Times New Roman" w:hAnsi="Helvetica" w:cs="Helvetica"/>
          <w:color w:val="000000" w:themeColor="text1"/>
          <w:sz w:val="21"/>
          <w:szCs w:val="21"/>
          <w:lang w:eastAsia="bg-BG"/>
        </w:rPr>
        <w:t>копие от съобщението за провеждане на консултациите и начина на оповестяването му.</w:t>
      </w:r>
    </w:p>
    <w:p w:rsidR="002462FD" w:rsidRPr="002462FD" w:rsidRDefault="002462FD" w:rsidP="002462FD">
      <w:pPr>
        <w:numPr>
          <w:ilvl w:val="0"/>
          <w:numId w:val="5"/>
        </w:numPr>
        <w:spacing w:before="100" w:beforeAutospacing="1" w:after="100" w:afterAutospacing="1" w:line="240" w:lineRule="auto"/>
        <w:ind w:left="495"/>
        <w:jc w:val="both"/>
        <w:rPr>
          <w:rFonts w:ascii="Helvetica" w:eastAsia="Times New Roman" w:hAnsi="Helvetica" w:cs="Helvetica"/>
          <w:color w:val="000000" w:themeColor="text1"/>
          <w:sz w:val="21"/>
          <w:szCs w:val="21"/>
          <w:lang w:eastAsia="bg-BG"/>
        </w:rPr>
      </w:pPr>
      <w:r w:rsidRPr="002462FD">
        <w:rPr>
          <w:rFonts w:ascii="Helvetica" w:eastAsia="Times New Roman" w:hAnsi="Helvetica" w:cs="Helvetica"/>
          <w:color w:val="000000" w:themeColor="text1"/>
          <w:sz w:val="21"/>
          <w:szCs w:val="21"/>
          <w:lang w:eastAsia="bg-BG"/>
        </w:rPr>
        <w:t>Когато кметът на общината не е направил предложение по т. 5, в срока до 24 август 2019 г. областният управител прави предложение до ЦИК въз основа на предложенията от проведените консултации при кмета на общината до 03.09.2019 г.</w:t>
      </w:r>
    </w:p>
    <w:p w:rsidR="002462FD" w:rsidRPr="002462FD" w:rsidRDefault="002462FD" w:rsidP="002462FD">
      <w:pPr>
        <w:numPr>
          <w:ilvl w:val="0"/>
          <w:numId w:val="5"/>
        </w:numPr>
        <w:spacing w:before="100" w:beforeAutospacing="1" w:after="100" w:afterAutospacing="1" w:line="240" w:lineRule="auto"/>
        <w:ind w:left="495"/>
        <w:jc w:val="both"/>
        <w:rPr>
          <w:rFonts w:ascii="Helvetica" w:eastAsia="Times New Roman" w:hAnsi="Helvetica" w:cs="Helvetica"/>
          <w:color w:val="000000" w:themeColor="text1"/>
          <w:sz w:val="21"/>
          <w:szCs w:val="21"/>
          <w:lang w:eastAsia="bg-BG"/>
        </w:rPr>
      </w:pPr>
      <w:r w:rsidRPr="002462FD">
        <w:rPr>
          <w:rFonts w:ascii="Helvetica" w:eastAsia="Times New Roman" w:hAnsi="Helvetica" w:cs="Helvetica"/>
          <w:color w:val="000000" w:themeColor="text1"/>
          <w:sz w:val="21"/>
          <w:szCs w:val="21"/>
          <w:lang w:eastAsia="bg-BG"/>
        </w:rPr>
        <w:t>Когато при консултациите за състава на ОИК е постигнато съгласие, ЦИК назначава ОИК по предложението на кмета на общината, направено по реда на т. 5, или на областния управител, направено по реда на т. 7.</w:t>
      </w:r>
    </w:p>
    <w:p w:rsidR="002462FD" w:rsidRPr="002462FD" w:rsidRDefault="002462FD" w:rsidP="002462FD">
      <w:pPr>
        <w:numPr>
          <w:ilvl w:val="0"/>
          <w:numId w:val="5"/>
        </w:numPr>
        <w:spacing w:before="100" w:beforeAutospacing="1" w:after="100" w:afterAutospacing="1" w:line="240" w:lineRule="auto"/>
        <w:ind w:left="495"/>
        <w:jc w:val="both"/>
        <w:rPr>
          <w:rFonts w:ascii="Helvetica" w:eastAsia="Times New Roman" w:hAnsi="Helvetica" w:cs="Helvetica"/>
          <w:color w:val="000000" w:themeColor="text1"/>
          <w:sz w:val="21"/>
          <w:szCs w:val="21"/>
          <w:lang w:eastAsia="bg-BG"/>
        </w:rPr>
      </w:pPr>
      <w:r w:rsidRPr="002462FD">
        <w:rPr>
          <w:rFonts w:ascii="Helvetica" w:eastAsia="Times New Roman" w:hAnsi="Helvetica" w:cs="Helvetica"/>
          <w:color w:val="000000" w:themeColor="text1"/>
          <w:sz w:val="21"/>
          <w:szCs w:val="21"/>
          <w:lang w:eastAsia="bg-BG"/>
        </w:rPr>
        <w:t>Когато при консултациите за състава на ОИК не е постигнато съгласие и кметът или областният управител не е направил предложение в срока по т. 5 и т. 7, ЦИК назначава ОИК по направените предложения на партиите и коалициите, които са участвали в консултациите при спазване съотношението между парламентарно представените партии и коалиции в 44-то Народно събрание, съобразно броя на народните представители от всяка парламентарна група към 16 юли 2019 г.</w:t>
      </w:r>
    </w:p>
    <w:p w:rsidR="002462FD" w:rsidRPr="002462FD" w:rsidRDefault="002462FD" w:rsidP="002462FD">
      <w:pPr>
        <w:spacing w:after="150" w:line="240" w:lineRule="auto"/>
        <w:jc w:val="both"/>
        <w:rPr>
          <w:rFonts w:ascii="Helvetica" w:eastAsia="Times New Roman" w:hAnsi="Helvetica" w:cs="Helvetica"/>
          <w:color w:val="000000" w:themeColor="text1"/>
          <w:sz w:val="21"/>
          <w:szCs w:val="21"/>
          <w:lang w:eastAsia="bg-BG"/>
        </w:rPr>
      </w:pPr>
      <w:r w:rsidRPr="002462FD">
        <w:rPr>
          <w:rFonts w:ascii="Helvetica" w:eastAsia="Times New Roman" w:hAnsi="Helvetica" w:cs="Helvetica"/>
          <w:color w:val="000000" w:themeColor="text1"/>
          <w:sz w:val="21"/>
          <w:szCs w:val="21"/>
          <w:lang w:eastAsia="bg-BG"/>
        </w:rPr>
        <w:t>10.1. Общинската избирателна комисия се състои от председател, двама заместник-председатели, секретар и членове.</w:t>
      </w:r>
    </w:p>
    <w:p w:rsidR="002462FD" w:rsidRPr="002462FD" w:rsidRDefault="002462FD" w:rsidP="002462FD">
      <w:pPr>
        <w:spacing w:after="150" w:line="240" w:lineRule="auto"/>
        <w:jc w:val="both"/>
        <w:rPr>
          <w:rFonts w:ascii="Helvetica" w:eastAsia="Times New Roman" w:hAnsi="Helvetica" w:cs="Helvetica"/>
          <w:color w:val="000000" w:themeColor="text1"/>
          <w:sz w:val="21"/>
          <w:szCs w:val="21"/>
          <w:lang w:eastAsia="bg-BG"/>
        </w:rPr>
      </w:pPr>
      <w:r w:rsidRPr="002462FD">
        <w:rPr>
          <w:rFonts w:ascii="Helvetica" w:eastAsia="Times New Roman" w:hAnsi="Helvetica" w:cs="Helvetica"/>
          <w:color w:val="000000" w:themeColor="text1"/>
          <w:sz w:val="21"/>
          <w:szCs w:val="21"/>
          <w:lang w:eastAsia="bg-BG"/>
        </w:rPr>
        <w:t>10.2.</w:t>
      </w:r>
      <w:r w:rsidRPr="002462FD">
        <w:rPr>
          <w:rFonts w:ascii="Helvetica" w:eastAsia="Times New Roman" w:hAnsi="Helvetica" w:cs="Helvetica"/>
          <w:b/>
          <w:bCs/>
          <w:color w:val="000000" w:themeColor="text1"/>
          <w:sz w:val="21"/>
          <w:szCs w:val="21"/>
          <w:lang w:eastAsia="bg-BG"/>
        </w:rPr>
        <w:t> </w:t>
      </w:r>
      <w:r w:rsidRPr="002462FD">
        <w:rPr>
          <w:rFonts w:ascii="Helvetica" w:eastAsia="Times New Roman" w:hAnsi="Helvetica" w:cs="Helvetica"/>
          <w:color w:val="000000" w:themeColor="text1"/>
          <w:sz w:val="21"/>
          <w:szCs w:val="21"/>
          <w:lang w:eastAsia="bg-BG"/>
        </w:rPr>
        <w:t>Представителите на една партия или коалиция не може да имат мнозинство в ОИК.</w:t>
      </w:r>
    </w:p>
    <w:p w:rsidR="002462FD" w:rsidRPr="002462FD" w:rsidRDefault="002462FD" w:rsidP="002462FD">
      <w:pPr>
        <w:spacing w:after="150" w:line="240" w:lineRule="auto"/>
        <w:jc w:val="both"/>
        <w:rPr>
          <w:rFonts w:ascii="Helvetica" w:eastAsia="Times New Roman" w:hAnsi="Helvetica" w:cs="Helvetica"/>
          <w:color w:val="000000" w:themeColor="text1"/>
          <w:sz w:val="21"/>
          <w:szCs w:val="21"/>
          <w:lang w:eastAsia="bg-BG"/>
        </w:rPr>
      </w:pPr>
      <w:r w:rsidRPr="002462FD">
        <w:rPr>
          <w:rFonts w:ascii="Helvetica" w:eastAsia="Times New Roman" w:hAnsi="Helvetica" w:cs="Helvetica"/>
          <w:color w:val="000000" w:themeColor="text1"/>
          <w:sz w:val="21"/>
          <w:szCs w:val="21"/>
          <w:lang w:eastAsia="bg-BG"/>
        </w:rPr>
        <w:t>10.3. Председателят, заместник-председателите и секретарят не може да бъдат от една и съща партия или коалиция.</w:t>
      </w:r>
    </w:p>
    <w:p w:rsidR="002462FD" w:rsidRPr="002462FD" w:rsidRDefault="002462FD" w:rsidP="002462FD">
      <w:pPr>
        <w:spacing w:after="150" w:line="240" w:lineRule="auto"/>
        <w:jc w:val="both"/>
        <w:rPr>
          <w:rFonts w:ascii="Helvetica" w:eastAsia="Times New Roman" w:hAnsi="Helvetica" w:cs="Helvetica"/>
          <w:color w:val="000000" w:themeColor="text1"/>
          <w:sz w:val="21"/>
          <w:szCs w:val="21"/>
          <w:lang w:eastAsia="bg-BG"/>
        </w:rPr>
      </w:pPr>
      <w:r w:rsidRPr="002462FD">
        <w:rPr>
          <w:rFonts w:ascii="Helvetica" w:eastAsia="Times New Roman" w:hAnsi="Helvetica" w:cs="Helvetica"/>
          <w:color w:val="000000" w:themeColor="text1"/>
          <w:sz w:val="21"/>
          <w:szCs w:val="21"/>
          <w:lang w:eastAsia="bg-BG"/>
        </w:rPr>
        <w:t>10.4. Всяка парламентарно представена партия или коалиция има право на поне един член във всяка ОИК.</w:t>
      </w:r>
    </w:p>
    <w:p w:rsidR="002462FD" w:rsidRPr="002462FD" w:rsidRDefault="002462FD" w:rsidP="002462FD">
      <w:pPr>
        <w:spacing w:after="150" w:line="240" w:lineRule="auto"/>
        <w:jc w:val="both"/>
        <w:rPr>
          <w:rFonts w:ascii="Helvetica" w:eastAsia="Times New Roman" w:hAnsi="Helvetica" w:cs="Helvetica"/>
          <w:color w:val="000000" w:themeColor="text1"/>
          <w:sz w:val="21"/>
          <w:szCs w:val="21"/>
          <w:lang w:eastAsia="bg-BG"/>
        </w:rPr>
      </w:pPr>
      <w:r w:rsidRPr="002462FD">
        <w:rPr>
          <w:rFonts w:ascii="Helvetica" w:eastAsia="Times New Roman" w:hAnsi="Helvetica" w:cs="Helvetica"/>
          <w:color w:val="000000" w:themeColor="text1"/>
          <w:sz w:val="21"/>
          <w:szCs w:val="21"/>
          <w:lang w:eastAsia="bg-BG"/>
        </w:rPr>
        <w:t>10.5. Извън броя на членовете на ОИК по т. 11.1. партиите и коалициите, които имат избрани с техни кандидатски листи членове на Европейския парламент от Република България, но не са парламентарно представени, имат право на по 1 член в комисиите.</w:t>
      </w:r>
    </w:p>
    <w:p w:rsidR="002462FD" w:rsidRPr="002462FD" w:rsidRDefault="002462FD" w:rsidP="002462FD">
      <w:pPr>
        <w:spacing w:after="150" w:line="240" w:lineRule="auto"/>
        <w:jc w:val="both"/>
        <w:rPr>
          <w:rFonts w:ascii="Helvetica" w:eastAsia="Times New Roman" w:hAnsi="Helvetica" w:cs="Helvetica"/>
          <w:color w:val="000000" w:themeColor="text1"/>
          <w:sz w:val="21"/>
          <w:szCs w:val="21"/>
          <w:lang w:eastAsia="bg-BG"/>
        </w:rPr>
      </w:pPr>
      <w:r w:rsidRPr="002462FD">
        <w:rPr>
          <w:rFonts w:ascii="Helvetica" w:eastAsia="Times New Roman" w:hAnsi="Helvetica" w:cs="Helvetica"/>
          <w:color w:val="000000" w:themeColor="text1"/>
          <w:sz w:val="21"/>
          <w:szCs w:val="21"/>
          <w:lang w:eastAsia="bg-BG"/>
        </w:rPr>
        <w:t>11.1.</w:t>
      </w:r>
      <w:r w:rsidRPr="002462FD">
        <w:rPr>
          <w:rFonts w:ascii="Helvetica" w:eastAsia="Times New Roman" w:hAnsi="Helvetica" w:cs="Helvetica"/>
          <w:b/>
          <w:bCs/>
          <w:color w:val="000000" w:themeColor="text1"/>
          <w:sz w:val="21"/>
          <w:szCs w:val="21"/>
          <w:lang w:eastAsia="bg-BG"/>
        </w:rPr>
        <w:t> </w:t>
      </w:r>
      <w:r w:rsidRPr="002462FD">
        <w:rPr>
          <w:rFonts w:ascii="Helvetica" w:eastAsia="Times New Roman" w:hAnsi="Helvetica" w:cs="Helvetica"/>
          <w:color w:val="000000" w:themeColor="text1"/>
          <w:sz w:val="21"/>
          <w:szCs w:val="21"/>
          <w:lang w:eastAsia="bg-BG"/>
        </w:rPr>
        <w:t>Общият брой на членовете на ОИК, включително председател, двама заместник-председатели и секретар, се определя според броя на избирателните секции на територията на общината, както следва:</w:t>
      </w:r>
    </w:p>
    <w:p w:rsidR="002462FD" w:rsidRPr="002462FD" w:rsidRDefault="002462FD" w:rsidP="002462FD">
      <w:pPr>
        <w:spacing w:after="150" w:line="240" w:lineRule="auto"/>
        <w:jc w:val="both"/>
        <w:rPr>
          <w:rFonts w:ascii="Helvetica" w:eastAsia="Times New Roman" w:hAnsi="Helvetica" w:cs="Helvetica"/>
          <w:color w:val="000000" w:themeColor="text1"/>
          <w:sz w:val="21"/>
          <w:szCs w:val="21"/>
          <w:lang w:eastAsia="bg-BG"/>
        </w:rPr>
      </w:pPr>
      <w:r w:rsidRPr="002462FD">
        <w:rPr>
          <w:rFonts w:ascii="Helvetica" w:eastAsia="Times New Roman" w:hAnsi="Helvetica" w:cs="Helvetica"/>
          <w:color w:val="000000" w:themeColor="text1"/>
          <w:sz w:val="21"/>
          <w:szCs w:val="21"/>
          <w:lang w:eastAsia="bg-BG"/>
        </w:rPr>
        <w:t>- с до 150 избирателни секции включително – 11 членове;</w:t>
      </w:r>
    </w:p>
    <w:p w:rsidR="002462FD" w:rsidRPr="002462FD" w:rsidRDefault="002462FD" w:rsidP="002462FD">
      <w:pPr>
        <w:spacing w:after="150" w:line="240" w:lineRule="auto"/>
        <w:jc w:val="both"/>
        <w:rPr>
          <w:rFonts w:ascii="Helvetica" w:eastAsia="Times New Roman" w:hAnsi="Helvetica" w:cs="Helvetica"/>
          <w:color w:val="000000" w:themeColor="text1"/>
          <w:sz w:val="21"/>
          <w:szCs w:val="21"/>
          <w:lang w:eastAsia="bg-BG"/>
        </w:rPr>
      </w:pPr>
      <w:r w:rsidRPr="002462FD">
        <w:rPr>
          <w:rFonts w:ascii="Helvetica" w:eastAsia="Times New Roman" w:hAnsi="Helvetica" w:cs="Helvetica"/>
          <w:color w:val="000000" w:themeColor="text1"/>
          <w:sz w:val="21"/>
          <w:szCs w:val="21"/>
          <w:lang w:eastAsia="bg-BG"/>
        </w:rPr>
        <w:t>- с над 150 избирателни секции – 13 членове;</w:t>
      </w:r>
    </w:p>
    <w:p w:rsidR="002462FD" w:rsidRPr="002462FD" w:rsidRDefault="002462FD" w:rsidP="002462FD">
      <w:pPr>
        <w:spacing w:after="150" w:line="240" w:lineRule="auto"/>
        <w:jc w:val="both"/>
        <w:rPr>
          <w:rFonts w:ascii="Helvetica" w:eastAsia="Times New Roman" w:hAnsi="Helvetica" w:cs="Helvetica"/>
          <w:color w:val="000000" w:themeColor="text1"/>
          <w:sz w:val="21"/>
          <w:szCs w:val="21"/>
          <w:lang w:eastAsia="bg-BG"/>
        </w:rPr>
      </w:pPr>
      <w:r w:rsidRPr="002462FD">
        <w:rPr>
          <w:rFonts w:ascii="Helvetica" w:eastAsia="Times New Roman" w:hAnsi="Helvetica" w:cs="Helvetica"/>
          <w:color w:val="000000" w:themeColor="text1"/>
          <w:sz w:val="21"/>
          <w:szCs w:val="21"/>
          <w:lang w:eastAsia="bg-BG"/>
        </w:rPr>
        <w:t>- за районите в градовете с районно деление Пловдив и Варна – 27 членове;</w:t>
      </w:r>
    </w:p>
    <w:p w:rsidR="002462FD" w:rsidRPr="002462FD" w:rsidRDefault="002462FD" w:rsidP="002462FD">
      <w:pPr>
        <w:spacing w:after="150" w:line="240" w:lineRule="auto"/>
        <w:jc w:val="both"/>
        <w:rPr>
          <w:rFonts w:ascii="Helvetica" w:eastAsia="Times New Roman" w:hAnsi="Helvetica" w:cs="Helvetica"/>
          <w:color w:val="000000" w:themeColor="text1"/>
          <w:sz w:val="21"/>
          <w:szCs w:val="21"/>
          <w:lang w:eastAsia="bg-BG"/>
        </w:rPr>
      </w:pPr>
      <w:r w:rsidRPr="002462FD">
        <w:rPr>
          <w:rFonts w:ascii="Helvetica" w:eastAsia="Times New Roman" w:hAnsi="Helvetica" w:cs="Helvetica"/>
          <w:color w:val="000000" w:themeColor="text1"/>
          <w:sz w:val="21"/>
          <w:szCs w:val="21"/>
          <w:lang w:eastAsia="bg-BG"/>
        </w:rPr>
        <w:t>- за Столичната община – 39 членове.</w:t>
      </w:r>
    </w:p>
    <w:p w:rsidR="002462FD" w:rsidRPr="002462FD" w:rsidRDefault="002462FD" w:rsidP="002462FD">
      <w:pPr>
        <w:spacing w:after="150" w:line="240" w:lineRule="auto"/>
        <w:jc w:val="both"/>
        <w:rPr>
          <w:rFonts w:ascii="Helvetica" w:eastAsia="Times New Roman" w:hAnsi="Helvetica" w:cs="Helvetica"/>
          <w:color w:val="000000" w:themeColor="text1"/>
          <w:sz w:val="21"/>
          <w:szCs w:val="21"/>
          <w:lang w:eastAsia="bg-BG"/>
        </w:rPr>
      </w:pPr>
      <w:r w:rsidRPr="002462FD">
        <w:rPr>
          <w:rFonts w:ascii="Helvetica" w:eastAsia="Times New Roman" w:hAnsi="Helvetica" w:cs="Helvetica"/>
          <w:color w:val="000000" w:themeColor="text1"/>
          <w:sz w:val="21"/>
          <w:szCs w:val="21"/>
          <w:lang w:eastAsia="bg-BG"/>
        </w:rPr>
        <w:t>11.2. Общинските избирателни комисии се назначават в съставите, посочени в т. 11.1, в т.ч. председател, двама заместник-председатели и секретар.</w:t>
      </w:r>
    </w:p>
    <w:p w:rsidR="002462FD" w:rsidRPr="002462FD" w:rsidRDefault="002462FD" w:rsidP="002462FD">
      <w:pPr>
        <w:spacing w:after="150" w:line="240" w:lineRule="auto"/>
        <w:jc w:val="both"/>
        <w:rPr>
          <w:rFonts w:ascii="Helvetica" w:eastAsia="Times New Roman" w:hAnsi="Helvetica" w:cs="Helvetica"/>
          <w:color w:val="000000" w:themeColor="text1"/>
          <w:sz w:val="21"/>
          <w:szCs w:val="21"/>
          <w:lang w:eastAsia="bg-BG"/>
        </w:rPr>
      </w:pPr>
      <w:r w:rsidRPr="002462FD">
        <w:rPr>
          <w:rFonts w:ascii="Helvetica" w:eastAsia="Times New Roman" w:hAnsi="Helvetica" w:cs="Helvetica"/>
          <w:color w:val="000000" w:themeColor="text1"/>
          <w:sz w:val="21"/>
          <w:szCs w:val="21"/>
          <w:lang w:eastAsia="bg-BG"/>
        </w:rPr>
        <w:t>11.3.</w:t>
      </w:r>
      <w:r w:rsidRPr="002462FD">
        <w:rPr>
          <w:rFonts w:ascii="Helvetica" w:eastAsia="Times New Roman" w:hAnsi="Helvetica" w:cs="Helvetica"/>
          <w:b/>
          <w:bCs/>
          <w:color w:val="000000" w:themeColor="text1"/>
          <w:sz w:val="21"/>
          <w:szCs w:val="21"/>
          <w:lang w:eastAsia="bg-BG"/>
        </w:rPr>
        <w:t> </w:t>
      </w:r>
      <w:r w:rsidRPr="002462FD">
        <w:rPr>
          <w:rFonts w:ascii="Helvetica" w:eastAsia="Times New Roman" w:hAnsi="Helvetica" w:cs="Helvetica"/>
          <w:color w:val="000000" w:themeColor="text1"/>
          <w:sz w:val="21"/>
          <w:szCs w:val="21"/>
          <w:lang w:eastAsia="bg-BG"/>
        </w:rPr>
        <w:t>При назначаването на членовете на ОИК, включително председател, заместник-председатели и секретар, се запазва съотношението между парламентарно представените партии и коалиции в 44-то Народно събрание съобразно броя на народните представители от всяка парламентарна група към 16.07.2019 г., като се използва методът на най-големия остатък, но не по-малко от един член от всяка парламентарно представена партия или коалиция.</w:t>
      </w:r>
    </w:p>
    <w:p w:rsidR="002462FD" w:rsidRPr="002462FD" w:rsidRDefault="002462FD" w:rsidP="002462FD">
      <w:pPr>
        <w:spacing w:after="150" w:line="240" w:lineRule="auto"/>
        <w:jc w:val="both"/>
        <w:rPr>
          <w:rFonts w:ascii="Helvetica" w:eastAsia="Times New Roman" w:hAnsi="Helvetica" w:cs="Helvetica"/>
          <w:color w:val="000000" w:themeColor="text1"/>
          <w:sz w:val="21"/>
          <w:szCs w:val="21"/>
          <w:lang w:eastAsia="bg-BG"/>
        </w:rPr>
      </w:pPr>
      <w:r w:rsidRPr="002462FD">
        <w:rPr>
          <w:rFonts w:ascii="Helvetica" w:eastAsia="Times New Roman" w:hAnsi="Helvetica" w:cs="Helvetica"/>
          <w:color w:val="000000" w:themeColor="text1"/>
          <w:sz w:val="21"/>
          <w:szCs w:val="21"/>
          <w:lang w:eastAsia="bg-BG"/>
        </w:rPr>
        <w:t xml:space="preserve">12.1. Съставът на ОИК с 11 членове, включително председател, двама заместник-председатели и секретар, като се спазват условията по т. 11.3, е както следва: за партия </w:t>
      </w:r>
      <w:r w:rsidRPr="002462FD">
        <w:rPr>
          <w:rFonts w:ascii="Helvetica" w:eastAsia="Times New Roman" w:hAnsi="Helvetica" w:cs="Helvetica"/>
          <w:color w:val="000000" w:themeColor="text1"/>
          <w:sz w:val="21"/>
          <w:szCs w:val="21"/>
          <w:lang w:eastAsia="bg-BG"/>
        </w:rPr>
        <w:lastRenderedPageBreak/>
        <w:t>ГЕРБ – 4 членове; за коалиция „БСП за България“ – 4 членове; за коалиция „Обединени патриоти“ – 1 член; за партия „ДПС” – 1 член; за партия „Воля“ – 1 член. Извън този брой коалиция „Демократична България – обединение“ има право на 1 член. В случай че изброените партии и коалиции са направили предложения за всички членове, на които имат право, общият брой на членовете на ОИК става 12 (четно число). Затова парламентарно представената партия или коалиция с най-голям неоползотворен остатък предлага още един член на ОИК (в случая това е коалиция „Обединени патриоти“) и ОИК става 13 членове.</w:t>
      </w:r>
    </w:p>
    <w:p w:rsidR="002462FD" w:rsidRPr="002462FD" w:rsidRDefault="002462FD" w:rsidP="002462FD">
      <w:pPr>
        <w:spacing w:after="150" w:line="240" w:lineRule="auto"/>
        <w:jc w:val="both"/>
        <w:rPr>
          <w:rFonts w:ascii="Helvetica" w:eastAsia="Times New Roman" w:hAnsi="Helvetica" w:cs="Helvetica"/>
          <w:color w:val="000000" w:themeColor="text1"/>
          <w:sz w:val="21"/>
          <w:szCs w:val="21"/>
          <w:lang w:eastAsia="bg-BG"/>
        </w:rPr>
      </w:pPr>
      <w:r w:rsidRPr="002462FD">
        <w:rPr>
          <w:rFonts w:ascii="Helvetica" w:eastAsia="Times New Roman" w:hAnsi="Helvetica" w:cs="Helvetica"/>
          <w:color w:val="000000" w:themeColor="text1"/>
          <w:sz w:val="21"/>
          <w:szCs w:val="21"/>
          <w:lang w:eastAsia="bg-BG"/>
        </w:rPr>
        <w:t>12.2. Съставът на ОИК с 13 членове, включително председател, двама заместник-председатели и секретар, като се спазват условията по т. 11.3, е както следва: за партия ГЕРБ – 5 членове; за коалиция „БСП за България“ – 4 членове; за коалиция „Обединени патриоти“ – 2 членове; за партия „ДПС” – 1 член; за партия „Воля“ – 1 член. Извън този брой коалиция „Демократична България – обединение“ има право на 1 член. В случай че изброените партии и коалиции са направили предложения за всички членове, на които имат право, общият брой на членовете на ОИК става 14 (четно число). Затова парламентарно представената партия или коалиция с най-голям неоползотворен остатък предлага още един член на ОИК (в случая това е партия „ДПС“) и ОИК става 15 членове.</w:t>
      </w:r>
    </w:p>
    <w:p w:rsidR="002462FD" w:rsidRPr="002462FD" w:rsidRDefault="002462FD" w:rsidP="002462FD">
      <w:pPr>
        <w:spacing w:after="150" w:line="240" w:lineRule="auto"/>
        <w:jc w:val="both"/>
        <w:rPr>
          <w:rFonts w:ascii="Helvetica" w:eastAsia="Times New Roman" w:hAnsi="Helvetica" w:cs="Helvetica"/>
          <w:color w:val="000000" w:themeColor="text1"/>
          <w:sz w:val="21"/>
          <w:szCs w:val="21"/>
          <w:lang w:eastAsia="bg-BG"/>
        </w:rPr>
      </w:pPr>
      <w:r w:rsidRPr="002462FD">
        <w:rPr>
          <w:rFonts w:ascii="Helvetica" w:eastAsia="Times New Roman" w:hAnsi="Helvetica" w:cs="Helvetica"/>
          <w:color w:val="000000" w:themeColor="text1"/>
          <w:sz w:val="21"/>
          <w:szCs w:val="21"/>
          <w:lang w:eastAsia="bg-BG"/>
        </w:rPr>
        <w:t>12.3. Съставът на ОИК с 27 членове, включително председател, двама заместник-председатели и секретар, като се спазват условията по т. 11.3, е както следва: за партия ГЕРБ – 11 членове; за коалиция „БСП за България“ – 9 членове; за коалиция „Обединени патриоти“ – 3 членове; за партия „ДПС” – 3 членове; за партия „Воля“ – 1 член. Извън този брой коалиция „Демократична България – обединение“ има право на 1 член. В случай че изброените партии и коалиции са направили предложения за всички членове, на които имат право, общият брой на членовете на ОИК става 28 (четно число). Затова парламентарно представената партия или коалиция с най-голям неоползотворен остатък предлага още един член на ОИК (в случая това е партия „Воля“) и ОИК става 29 членове.</w:t>
      </w:r>
    </w:p>
    <w:p w:rsidR="002462FD" w:rsidRPr="002462FD" w:rsidRDefault="002462FD" w:rsidP="002462FD">
      <w:pPr>
        <w:spacing w:after="150" w:line="240" w:lineRule="auto"/>
        <w:jc w:val="both"/>
        <w:rPr>
          <w:rFonts w:ascii="Helvetica" w:eastAsia="Times New Roman" w:hAnsi="Helvetica" w:cs="Helvetica"/>
          <w:color w:val="000000" w:themeColor="text1"/>
          <w:sz w:val="21"/>
          <w:szCs w:val="21"/>
          <w:lang w:eastAsia="bg-BG"/>
        </w:rPr>
      </w:pPr>
      <w:r w:rsidRPr="002462FD">
        <w:rPr>
          <w:rFonts w:ascii="Helvetica" w:eastAsia="Times New Roman" w:hAnsi="Helvetica" w:cs="Helvetica"/>
          <w:color w:val="000000" w:themeColor="text1"/>
          <w:sz w:val="21"/>
          <w:szCs w:val="21"/>
          <w:lang w:eastAsia="bg-BG"/>
        </w:rPr>
        <w:t>12.4. Съставът на ОИК с 39 членове, включително председател, двама заместник-председатели и секретар, като се спазват условията по т. 11.3, е както следва: за партия ГЕРБ – 16 членове; за коалиция „БСП за България“ – 13 членове; за коалиция „Обединени патриоти“ – 4 членове; за партия „ДПС” – 4 членове; за партия „Воля“ – 2 членове. Извън този брой коалиция „Демократична България – обединение“ има право на 1 член. В случай че изброените партии и коалиции са направили предложения за всички членове, на които имат право, общият брой на членовете на ОИК става 40 (четно число). Затова парламентарно представената партия или коалиция с най-голям неоползотворен остатък предлага още един член на ОИК (в случая това е коалиция „Обединени патриоти“) и ОИК става 41 членове.</w:t>
      </w:r>
    </w:p>
    <w:p w:rsidR="002462FD" w:rsidRPr="002462FD" w:rsidRDefault="002462FD" w:rsidP="002462FD">
      <w:pPr>
        <w:spacing w:after="150" w:line="240" w:lineRule="auto"/>
        <w:jc w:val="both"/>
        <w:rPr>
          <w:rFonts w:ascii="Helvetica" w:eastAsia="Times New Roman" w:hAnsi="Helvetica" w:cs="Helvetica"/>
          <w:color w:val="000000" w:themeColor="text1"/>
          <w:sz w:val="21"/>
          <w:szCs w:val="21"/>
          <w:lang w:eastAsia="bg-BG"/>
        </w:rPr>
      </w:pPr>
      <w:r w:rsidRPr="002462FD">
        <w:rPr>
          <w:rFonts w:ascii="Helvetica" w:eastAsia="Times New Roman" w:hAnsi="Helvetica" w:cs="Helvetica"/>
          <w:b/>
          <w:bCs/>
          <w:color w:val="000000" w:themeColor="text1"/>
          <w:sz w:val="21"/>
          <w:szCs w:val="21"/>
          <w:lang w:eastAsia="bg-BG"/>
        </w:rPr>
        <w:t> </w:t>
      </w:r>
    </w:p>
    <w:p w:rsidR="002462FD" w:rsidRPr="002462FD" w:rsidRDefault="002462FD" w:rsidP="002462FD">
      <w:pPr>
        <w:numPr>
          <w:ilvl w:val="0"/>
          <w:numId w:val="6"/>
        </w:numPr>
        <w:spacing w:before="100" w:beforeAutospacing="1" w:after="100" w:afterAutospacing="1" w:line="240" w:lineRule="auto"/>
        <w:ind w:left="495"/>
        <w:jc w:val="both"/>
        <w:rPr>
          <w:rFonts w:ascii="Helvetica" w:eastAsia="Times New Roman" w:hAnsi="Helvetica" w:cs="Helvetica"/>
          <w:color w:val="000000" w:themeColor="text1"/>
          <w:sz w:val="21"/>
          <w:szCs w:val="21"/>
          <w:lang w:eastAsia="bg-BG"/>
        </w:rPr>
      </w:pPr>
      <w:r w:rsidRPr="002462FD">
        <w:rPr>
          <w:rFonts w:ascii="Helvetica" w:eastAsia="Times New Roman" w:hAnsi="Helvetica" w:cs="Helvetica"/>
          <w:b/>
          <w:bCs/>
          <w:color w:val="000000" w:themeColor="text1"/>
          <w:sz w:val="21"/>
          <w:szCs w:val="21"/>
          <w:lang w:eastAsia="bg-BG"/>
        </w:rPr>
        <w:t>Изисквания към членовете на общинските избирателни комисии</w:t>
      </w:r>
    </w:p>
    <w:p w:rsidR="002462FD" w:rsidRPr="002462FD" w:rsidRDefault="002462FD" w:rsidP="002462FD">
      <w:pPr>
        <w:spacing w:after="150" w:line="240" w:lineRule="auto"/>
        <w:jc w:val="both"/>
        <w:rPr>
          <w:rFonts w:ascii="Helvetica" w:eastAsia="Times New Roman" w:hAnsi="Helvetica" w:cs="Helvetica"/>
          <w:color w:val="000000" w:themeColor="text1"/>
          <w:sz w:val="21"/>
          <w:szCs w:val="21"/>
          <w:lang w:eastAsia="bg-BG"/>
        </w:rPr>
      </w:pPr>
      <w:r w:rsidRPr="002462FD">
        <w:rPr>
          <w:rFonts w:ascii="Helvetica" w:eastAsia="Times New Roman" w:hAnsi="Helvetica" w:cs="Helvetica"/>
          <w:color w:val="000000" w:themeColor="text1"/>
          <w:sz w:val="21"/>
          <w:szCs w:val="21"/>
          <w:lang w:eastAsia="bg-BG"/>
        </w:rPr>
        <w:t>13.1. За членове на ОИК се назначават лица, които:</w:t>
      </w:r>
    </w:p>
    <w:p w:rsidR="002462FD" w:rsidRPr="002462FD" w:rsidRDefault="002462FD" w:rsidP="002462FD">
      <w:pPr>
        <w:spacing w:after="150" w:line="240" w:lineRule="auto"/>
        <w:jc w:val="both"/>
        <w:rPr>
          <w:rFonts w:ascii="Helvetica" w:eastAsia="Times New Roman" w:hAnsi="Helvetica" w:cs="Helvetica"/>
          <w:color w:val="000000" w:themeColor="text1"/>
          <w:sz w:val="21"/>
          <w:szCs w:val="21"/>
          <w:lang w:eastAsia="bg-BG"/>
        </w:rPr>
      </w:pPr>
      <w:r w:rsidRPr="002462FD">
        <w:rPr>
          <w:rFonts w:ascii="Helvetica" w:eastAsia="Times New Roman" w:hAnsi="Helvetica" w:cs="Helvetica"/>
          <w:color w:val="000000" w:themeColor="text1"/>
          <w:sz w:val="21"/>
          <w:szCs w:val="21"/>
          <w:lang w:eastAsia="bg-BG"/>
        </w:rPr>
        <w:t>а) са навършили 18 години;</w:t>
      </w:r>
    </w:p>
    <w:p w:rsidR="002462FD" w:rsidRPr="002462FD" w:rsidRDefault="002462FD" w:rsidP="002462FD">
      <w:pPr>
        <w:spacing w:after="150" w:line="240" w:lineRule="auto"/>
        <w:jc w:val="both"/>
        <w:rPr>
          <w:rFonts w:ascii="Helvetica" w:eastAsia="Times New Roman" w:hAnsi="Helvetica" w:cs="Helvetica"/>
          <w:color w:val="000000" w:themeColor="text1"/>
          <w:sz w:val="21"/>
          <w:szCs w:val="21"/>
          <w:lang w:eastAsia="bg-BG"/>
        </w:rPr>
      </w:pPr>
      <w:r w:rsidRPr="002462FD">
        <w:rPr>
          <w:rFonts w:ascii="Helvetica" w:eastAsia="Times New Roman" w:hAnsi="Helvetica" w:cs="Helvetica"/>
          <w:color w:val="000000" w:themeColor="text1"/>
          <w:sz w:val="21"/>
          <w:szCs w:val="21"/>
          <w:lang w:eastAsia="bg-BG"/>
        </w:rPr>
        <w:t>б) не са поставени под запрещение;</w:t>
      </w:r>
    </w:p>
    <w:p w:rsidR="002462FD" w:rsidRPr="002462FD" w:rsidRDefault="002462FD" w:rsidP="002462FD">
      <w:pPr>
        <w:spacing w:after="150" w:line="240" w:lineRule="auto"/>
        <w:jc w:val="both"/>
        <w:rPr>
          <w:rFonts w:ascii="Helvetica" w:eastAsia="Times New Roman" w:hAnsi="Helvetica" w:cs="Helvetica"/>
          <w:color w:val="000000" w:themeColor="text1"/>
          <w:sz w:val="21"/>
          <w:szCs w:val="21"/>
          <w:lang w:eastAsia="bg-BG"/>
        </w:rPr>
      </w:pPr>
      <w:r w:rsidRPr="002462FD">
        <w:rPr>
          <w:rFonts w:ascii="Helvetica" w:eastAsia="Times New Roman" w:hAnsi="Helvetica" w:cs="Helvetica"/>
          <w:color w:val="000000" w:themeColor="text1"/>
          <w:sz w:val="21"/>
          <w:szCs w:val="21"/>
          <w:lang w:eastAsia="bg-BG"/>
        </w:rPr>
        <w:t>в) не изтърпяват наказание лишаване от свобода;</w:t>
      </w:r>
    </w:p>
    <w:p w:rsidR="002462FD" w:rsidRPr="002462FD" w:rsidRDefault="002462FD" w:rsidP="002462FD">
      <w:pPr>
        <w:spacing w:after="150" w:line="240" w:lineRule="auto"/>
        <w:jc w:val="both"/>
        <w:rPr>
          <w:rFonts w:ascii="Helvetica" w:eastAsia="Times New Roman" w:hAnsi="Helvetica" w:cs="Helvetica"/>
          <w:color w:val="000000" w:themeColor="text1"/>
          <w:sz w:val="21"/>
          <w:szCs w:val="21"/>
          <w:lang w:eastAsia="bg-BG"/>
        </w:rPr>
      </w:pPr>
      <w:r w:rsidRPr="002462FD">
        <w:rPr>
          <w:rFonts w:ascii="Helvetica" w:eastAsia="Times New Roman" w:hAnsi="Helvetica" w:cs="Helvetica"/>
          <w:color w:val="000000" w:themeColor="text1"/>
          <w:sz w:val="21"/>
          <w:szCs w:val="21"/>
          <w:lang w:eastAsia="bg-BG"/>
        </w:rPr>
        <w:t>г) не са осъждани за умишлено престъпление от общ характер, независимо от реабилитацията, както и не са освобождавани от наказателна отговорност за умишлено престъпление;</w:t>
      </w:r>
    </w:p>
    <w:p w:rsidR="002462FD" w:rsidRPr="002462FD" w:rsidRDefault="002462FD" w:rsidP="002462FD">
      <w:pPr>
        <w:spacing w:after="150" w:line="240" w:lineRule="auto"/>
        <w:jc w:val="both"/>
        <w:rPr>
          <w:rFonts w:ascii="Helvetica" w:eastAsia="Times New Roman" w:hAnsi="Helvetica" w:cs="Helvetica"/>
          <w:color w:val="000000" w:themeColor="text1"/>
          <w:sz w:val="21"/>
          <w:szCs w:val="21"/>
          <w:lang w:eastAsia="bg-BG"/>
        </w:rPr>
      </w:pPr>
      <w:r w:rsidRPr="002462FD">
        <w:rPr>
          <w:rFonts w:ascii="Helvetica" w:eastAsia="Times New Roman" w:hAnsi="Helvetica" w:cs="Helvetica"/>
          <w:color w:val="000000" w:themeColor="text1"/>
          <w:sz w:val="21"/>
          <w:szCs w:val="21"/>
          <w:lang w:eastAsia="bg-BG"/>
        </w:rPr>
        <w:t>д) имат постоянен и настоящ адрес на територията на Република България към дата 26 април 2019 г. включително – 6 месеца преди датата на изборите;</w:t>
      </w:r>
    </w:p>
    <w:p w:rsidR="002462FD" w:rsidRPr="002462FD" w:rsidRDefault="002462FD" w:rsidP="002462FD">
      <w:pPr>
        <w:spacing w:after="150" w:line="240" w:lineRule="auto"/>
        <w:jc w:val="both"/>
        <w:rPr>
          <w:rFonts w:ascii="Helvetica" w:eastAsia="Times New Roman" w:hAnsi="Helvetica" w:cs="Helvetica"/>
          <w:color w:val="000000" w:themeColor="text1"/>
          <w:sz w:val="21"/>
          <w:szCs w:val="21"/>
          <w:lang w:eastAsia="bg-BG"/>
        </w:rPr>
      </w:pPr>
      <w:r w:rsidRPr="002462FD">
        <w:rPr>
          <w:rFonts w:ascii="Helvetica" w:eastAsia="Times New Roman" w:hAnsi="Helvetica" w:cs="Helvetica"/>
          <w:color w:val="000000" w:themeColor="text1"/>
          <w:sz w:val="21"/>
          <w:szCs w:val="21"/>
          <w:lang w:eastAsia="bg-BG"/>
        </w:rPr>
        <w:t>е) владеят български език;</w:t>
      </w:r>
    </w:p>
    <w:p w:rsidR="002462FD" w:rsidRPr="002462FD" w:rsidRDefault="002462FD" w:rsidP="002462FD">
      <w:pPr>
        <w:spacing w:after="150" w:line="240" w:lineRule="auto"/>
        <w:jc w:val="both"/>
        <w:rPr>
          <w:rFonts w:ascii="Helvetica" w:eastAsia="Times New Roman" w:hAnsi="Helvetica" w:cs="Helvetica"/>
          <w:color w:val="000000" w:themeColor="text1"/>
          <w:sz w:val="21"/>
          <w:szCs w:val="21"/>
          <w:lang w:eastAsia="bg-BG"/>
        </w:rPr>
      </w:pPr>
      <w:r w:rsidRPr="002462FD">
        <w:rPr>
          <w:rFonts w:ascii="Helvetica" w:eastAsia="Times New Roman" w:hAnsi="Helvetica" w:cs="Helvetica"/>
          <w:color w:val="000000" w:themeColor="text1"/>
          <w:sz w:val="21"/>
          <w:szCs w:val="21"/>
          <w:lang w:eastAsia="bg-BG"/>
        </w:rPr>
        <w:lastRenderedPageBreak/>
        <w:t>ж) са с висше образование или приравнените на него по Закона за висшето образование.</w:t>
      </w:r>
    </w:p>
    <w:p w:rsidR="002462FD" w:rsidRPr="002462FD" w:rsidRDefault="002462FD" w:rsidP="002462FD">
      <w:pPr>
        <w:spacing w:after="150" w:line="240" w:lineRule="auto"/>
        <w:jc w:val="both"/>
        <w:rPr>
          <w:rFonts w:ascii="Helvetica" w:eastAsia="Times New Roman" w:hAnsi="Helvetica" w:cs="Helvetica"/>
          <w:color w:val="000000" w:themeColor="text1"/>
          <w:sz w:val="21"/>
          <w:szCs w:val="21"/>
          <w:lang w:eastAsia="bg-BG"/>
        </w:rPr>
      </w:pPr>
      <w:r w:rsidRPr="002462FD">
        <w:rPr>
          <w:rFonts w:ascii="Helvetica" w:eastAsia="Times New Roman" w:hAnsi="Helvetica" w:cs="Helvetica"/>
          <w:color w:val="000000" w:themeColor="text1"/>
          <w:sz w:val="21"/>
          <w:szCs w:val="21"/>
          <w:lang w:eastAsia="bg-BG"/>
        </w:rPr>
        <w:t>13.2. Обстоятелствата по букви „а”, „б”, „в”, „г”, „д” и „е“ се установяват с декларация – Приложение № 1, а по буква „ж” – с копие от диплома за завършено висше образование или оригинал на уверение за завършено висше образование от съответното висше учебно заведение (в случай, че все още няма издадена диплома).</w:t>
      </w:r>
    </w:p>
    <w:p w:rsidR="002462FD" w:rsidRPr="002462FD" w:rsidRDefault="002462FD" w:rsidP="002462FD">
      <w:pPr>
        <w:spacing w:after="150" w:line="240" w:lineRule="auto"/>
        <w:jc w:val="both"/>
        <w:rPr>
          <w:rFonts w:ascii="Helvetica" w:eastAsia="Times New Roman" w:hAnsi="Helvetica" w:cs="Helvetica"/>
          <w:color w:val="000000" w:themeColor="text1"/>
          <w:sz w:val="21"/>
          <w:szCs w:val="21"/>
          <w:lang w:eastAsia="bg-BG"/>
        </w:rPr>
      </w:pPr>
      <w:r w:rsidRPr="002462FD">
        <w:rPr>
          <w:rFonts w:ascii="Helvetica" w:eastAsia="Times New Roman" w:hAnsi="Helvetica" w:cs="Helvetica"/>
          <w:color w:val="000000" w:themeColor="text1"/>
          <w:sz w:val="21"/>
          <w:szCs w:val="21"/>
          <w:lang w:eastAsia="bg-BG"/>
        </w:rPr>
        <w:t>13.3. Членовете на ОИК е препоръчително да са юристи.</w:t>
      </w:r>
    </w:p>
    <w:p w:rsidR="002462FD" w:rsidRPr="002462FD" w:rsidRDefault="002462FD" w:rsidP="002462FD">
      <w:pPr>
        <w:spacing w:after="150" w:line="240" w:lineRule="auto"/>
        <w:jc w:val="both"/>
        <w:rPr>
          <w:rFonts w:ascii="Helvetica" w:eastAsia="Times New Roman" w:hAnsi="Helvetica" w:cs="Helvetica"/>
          <w:color w:val="000000" w:themeColor="text1"/>
          <w:sz w:val="21"/>
          <w:szCs w:val="21"/>
          <w:lang w:eastAsia="bg-BG"/>
        </w:rPr>
      </w:pPr>
      <w:r w:rsidRPr="002462FD">
        <w:rPr>
          <w:rFonts w:ascii="Helvetica" w:eastAsia="Times New Roman" w:hAnsi="Helvetica" w:cs="Helvetica"/>
          <w:color w:val="000000" w:themeColor="text1"/>
          <w:sz w:val="21"/>
          <w:szCs w:val="21"/>
          <w:lang w:eastAsia="bg-BG"/>
        </w:rPr>
        <w:t>13.4.</w:t>
      </w:r>
      <w:r w:rsidRPr="002462FD">
        <w:rPr>
          <w:rFonts w:ascii="Helvetica" w:eastAsia="Times New Roman" w:hAnsi="Helvetica" w:cs="Helvetica"/>
          <w:b/>
          <w:bCs/>
          <w:color w:val="000000" w:themeColor="text1"/>
          <w:sz w:val="21"/>
          <w:szCs w:val="21"/>
          <w:lang w:eastAsia="bg-BG"/>
        </w:rPr>
        <w:t> </w:t>
      </w:r>
      <w:r w:rsidRPr="002462FD">
        <w:rPr>
          <w:rFonts w:ascii="Helvetica" w:eastAsia="Times New Roman" w:hAnsi="Helvetica" w:cs="Helvetica"/>
          <w:color w:val="000000" w:themeColor="text1"/>
          <w:sz w:val="21"/>
          <w:szCs w:val="21"/>
          <w:lang w:eastAsia="bg-BG"/>
        </w:rPr>
        <w:t>На основание § 32, ал. 2 и ал. 3 от Преходните и заключителни разпоредби на Закона за изменение и допълнение на Закона за висшето образование (</w:t>
      </w:r>
      <w:proofErr w:type="spellStart"/>
      <w:r w:rsidRPr="002462FD">
        <w:rPr>
          <w:rFonts w:ascii="Helvetica" w:eastAsia="Times New Roman" w:hAnsi="Helvetica" w:cs="Helvetica"/>
          <w:color w:val="000000" w:themeColor="text1"/>
          <w:sz w:val="21"/>
          <w:szCs w:val="21"/>
          <w:lang w:eastAsia="bg-BG"/>
        </w:rPr>
        <w:t>обн</w:t>
      </w:r>
      <w:proofErr w:type="spellEnd"/>
      <w:r w:rsidRPr="002462FD">
        <w:rPr>
          <w:rFonts w:ascii="Helvetica" w:eastAsia="Times New Roman" w:hAnsi="Helvetica" w:cs="Helvetica"/>
          <w:color w:val="000000" w:themeColor="text1"/>
          <w:sz w:val="21"/>
          <w:szCs w:val="21"/>
          <w:lang w:eastAsia="bg-BG"/>
        </w:rPr>
        <w:t>., ДВ, бр. 41 от 2007 г.) във връзка с § 5 на ПЗР от Закона за висшето образование, на лица, притежаващи висше образование, се приравняват лица, притежаващи дипломи за полувисше образование, издадени от полувисши институти до влизането в сила на Закона за висшето образование (</w:t>
      </w:r>
      <w:proofErr w:type="spellStart"/>
      <w:r w:rsidRPr="002462FD">
        <w:rPr>
          <w:rFonts w:ascii="Helvetica" w:eastAsia="Times New Roman" w:hAnsi="Helvetica" w:cs="Helvetica"/>
          <w:color w:val="000000" w:themeColor="text1"/>
          <w:sz w:val="21"/>
          <w:szCs w:val="21"/>
          <w:lang w:eastAsia="bg-BG"/>
        </w:rPr>
        <w:t>обн</w:t>
      </w:r>
      <w:proofErr w:type="spellEnd"/>
      <w:r w:rsidRPr="002462FD">
        <w:rPr>
          <w:rFonts w:ascii="Helvetica" w:eastAsia="Times New Roman" w:hAnsi="Helvetica" w:cs="Helvetica"/>
          <w:color w:val="000000" w:themeColor="text1"/>
          <w:sz w:val="21"/>
          <w:szCs w:val="21"/>
          <w:lang w:eastAsia="bg-BG"/>
        </w:rPr>
        <w:t>., ДВ, бр. 112 от 27.12.1995 г.), както и лица, придобили образователно-квалификационна степен „специалист по...“ до 25.05.2007 г. – влизането в сила на Закона за изменение и допълнение на Закона за висшето образование (ДВ, бр. 41 от 2007 г.).</w:t>
      </w:r>
    </w:p>
    <w:p w:rsidR="002462FD" w:rsidRPr="002462FD" w:rsidRDefault="002462FD" w:rsidP="002462FD">
      <w:pPr>
        <w:spacing w:after="150" w:line="240" w:lineRule="auto"/>
        <w:jc w:val="both"/>
        <w:rPr>
          <w:rFonts w:ascii="Helvetica" w:eastAsia="Times New Roman" w:hAnsi="Helvetica" w:cs="Helvetica"/>
          <w:color w:val="000000" w:themeColor="text1"/>
          <w:sz w:val="21"/>
          <w:szCs w:val="21"/>
          <w:lang w:eastAsia="bg-BG"/>
        </w:rPr>
      </w:pPr>
      <w:r w:rsidRPr="002462FD">
        <w:rPr>
          <w:rFonts w:ascii="Helvetica" w:eastAsia="Times New Roman" w:hAnsi="Helvetica" w:cs="Helvetica"/>
          <w:color w:val="000000" w:themeColor="text1"/>
          <w:sz w:val="21"/>
          <w:szCs w:val="21"/>
          <w:lang w:eastAsia="bg-BG"/>
        </w:rPr>
        <w:t> </w:t>
      </w:r>
    </w:p>
    <w:p w:rsidR="002462FD" w:rsidRPr="002462FD" w:rsidRDefault="002462FD" w:rsidP="002462FD">
      <w:pPr>
        <w:spacing w:after="150" w:line="240" w:lineRule="auto"/>
        <w:jc w:val="both"/>
        <w:rPr>
          <w:rFonts w:ascii="Helvetica" w:eastAsia="Times New Roman" w:hAnsi="Helvetica" w:cs="Helvetica"/>
          <w:color w:val="000000" w:themeColor="text1"/>
          <w:sz w:val="21"/>
          <w:szCs w:val="21"/>
          <w:lang w:eastAsia="bg-BG"/>
        </w:rPr>
      </w:pPr>
      <w:r w:rsidRPr="002462FD">
        <w:rPr>
          <w:rFonts w:ascii="Helvetica" w:eastAsia="Times New Roman" w:hAnsi="Helvetica" w:cs="Helvetica"/>
          <w:b/>
          <w:bCs/>
          <w:color w:val="000000" w:themeColor="text1"/>
          <w:sz w:val="21"/>
          <w:szCs w:val="21"/>
          <w:lang w:eastAsia="bg-BG"/>
        </w:rPr>
        <w:t>III. Статут на членовете на общинските избирателни комисии</w:t>
      </w:r>
    </w:p>
    <w:p w:rsidR="002462FD" w:rsidRPr="002462FD" w:rsidRDefault="002462FD" w:rsidP="002462FD">
      <w:pPr>
        <w:numPr>
          <w:ilvl w:val="0"/>
          <w:numId w:val="7"/>
        </w:numPr>
        <w:spacing w:before="100" w:beforeAutospacing="1" w:after="100" w:afterAutospacing="1" w:line="240" w:lineRule="auto"/>
        <w:ind w:left="495"/>
        <w:jc w:val="both"/>
        <w:rPr>
          <w:rFonts w:ascii="Helvetica" w:eastAsia="Times New Roman" w:hAnsi="Helvetica" w:cs="Helvetica"/>
          <w:color w:val="000000" w:themeColor="text1"/>
          <w:sz w:val="21"/>
          <w:szCs w:val="21"/>
          <w:lang w:eastAsia="bg-BG"/>
        </w:rPr>
      </w:pPr>
      <w:r w:rsidRPr="002462FD">
        <w:rPr>
          <w:rFonts w:ascii="Helvetica" w:eastAsia="Times New Roman" w:hAnsi="Helvetica" w:cs="Helvetica"/>
          <w:color w:val="000000" w:themeColor="text1"/>
          <w:sz w:val="21"/>
          <w:szCs w:val="21"/>
          <w:lang w:eastAsia="bg-BG"/>
        </w:rPr>
        <w:t>Общинската избирателна комисия се назначава за срока до назначаването на общинската избирателна комисия за следващите избори за общински съветници и за кметове.</w:t>
      </w:r>
    </w:p>
    <w:p w:rsidR="002462FD" w:rsidRPr="002462FD" w:rsidRDefault="002462FD" w:rsidP="002462FD">
      <w:pPr>
        <w:numPr>
          <w:ilvl w:val="0"/>
          <w:numId w:val="7"/>
        </w:numPr>
        <w:spacing w:before="100" w:beforeAutospacing="1" w:after="100" w:afterAutospacing="1" w:line="240" w:lineRule="auto"/>
        <w:ind w:left="495"/>
        <w:jc w:val="both"/>
        <w:rPr>
          <w:rFonts w:ascii="Helvetica" w:eastAsia="Times New Roman" w:hAnsi="Helvetica" w:cs="Helvetica"/>
          <w:color w:val="000000" w:themeColor="text1"/>
          <w:sz w:val="21"/>
          <w:szCs w:val="21"/>
          <w:lang w:eastAsia="bg-BG"/>
        </w:rPr>
      </w:pPr>
      <w:r w:rsidRPr="002462FD">
        <w:rPr>
          <w:rFonts w:ascii="Helvetica" w:eastAsia="Times New Roman" w:hAnsi="Helvetica" w:cs="Helvetica"/>
          <w:color w:val="000000" w:themeColor="text1"/>
          <w:sz w:val="21"/>
          <w:szCs w:val="21"/>
          <w:lang w:eastAsia="bg-BG"/>
        </w:rPr>
        <w:t>Членовете на ОИК при изпълнение на своите правомощия са длъжностни лица по смисъла на чл. 93, т. 1, буква „б“ от Наказателния кодекс.</w:t>
      </w:r>
    </w:p>
    <w:p w:rsidR="002462FD" w:rsidRPr="002462FD" w:rsidRDefault="002462FD" w:rsidP="002462FD">
      <w:pPr>
        <w:numPr>
          <w:ilvl w:val="0"/>
          <w:numId w:val="7"/>
        </w:numPr>
        <w:spacing w:before="100" w:beforeAutospacing="1" w:after="100" w:afterAutospacing="1" w:line="240" w:lineRule="auto"/>
        <w:ind w:left="495"/>
        <w:jc w:val="both"/>
        <w:rPr>
          <w:rFonts w:ascii="Helvetica" w:eastAsia="Times New Roman" w:hAnsi="Helvetica" w:cs="Helvetica"/>
          <w:color w:val="000000" w:themeColor="text1"/>
          <w:sz w:val="21"/>
          <w:szCs w:val="21"/>
          <w:lang w:eastAsia="bg-BG"/>
        </w:rPr>
      </w:pPr>
      <w:r w:rsidRPr="002462FD">
        <w:rPr>
          <w:rFonts w:ascii="Helvetica" w:eastAsia="Times New Roman" w:hAnsi="Helvetica" w:cs="Helvetica"/>
          <w:color w:val="000000" w:themeColor="text1"/>
          <w:sz w:val="21"/>
          <w:szCs w:val="21"/>
          <w:lang w:eastAsia="bg-BG"/>
        </w:rPr>
        <w:t>Членовете на ОИК не могат да носят отличителни знаци на партии, коалиции и инициативни комитети, както и да провеждат предизборна агитация.</w:t>
      </w:r>
    </w:p>
    <w:p w:rsidR="002462FD" w:rsidRPr="002462FD" w:rsidRDefault="002462FD" w:rsidP="002462FD">
      <w:pPr>
        <w:spacing w:after="150" w:line="240" w:lineRule="auto"/>
        <w:jc w:val="both"/>
        <w:rPr>
          <w:rFonts w:ascii="Helvetica" w:eastAsia="Times New Roman" w:hAnsi="Helvetica" w:cs="Helvetica"/>
          <w:color w:val="000000" w:themeColor="text1"/>
          <w:sz w:val="21"/>
          <w:szCs w:val="21"/>
          <w:lang w:eastAsia="bg-BG"/>
        </w:rPr>
      </w:pPr>
      <w:r w:rsidRPr="002462FD">
        <w:rPr>
          <w:rFonts w:ascii="Helvetica" w:eastAsia="Times New Roman" w:hAnsi="Helvetica" w:cs="Helvetica"/>
          <w:color w:val="000000" w:themeColor="text1"/>
          <w:sz w:val="21"/>
          <w:szCs w:val="21"/>
          <w:lang w:eastAsia="bg-BG"/>
        </w:rPr>
        <w:t>17.1. Докато заема длъжността си, член на ОИК не може да бъде:</w:t>
      </w:r>
    </w:p>
    <w:p w:rsidR="002462FD" w:rsidRPr="002462FD" w:rsidRDefault="002462FD" w:rsidP="002462FD">
      <w:pPr>
        <w:spacing w:after="150" w:line="240" w:lineRule="auto"/>
        <w:jc w:val="both"/>
        <w:rPr>
          <w:rFonts w:ascii="Helvetica" w:eastAsia="Times New Roman" w:hAnsi="Helvetica" w:cs="Helvetica"/>
          <w:color w:val="000000" w:themeColor="text1"/>
          <w:sz w:val="21"/>
          <w:szCs w:val="21"/>
          <w:lang w:eastAsia="bg-BG"/>
        </w:rPr>
      </w:pPr>
      <w:r w:rsidRPr="002462FD">
        <w:rPr>
          <w:rFonts w:ascii="Helvetica" w:eastAsia="Times New Roman" w:hAnsi="Helvetica" w:cs="Helvetica"/>
          <w:color w:val="000000" w:themeColor="text1"/>
          <w:sz w:val="21"/>
          <w:szCs w:val="21"/>
          <w:lang w:eastAsia="bg-BG"/>
        </w:rPr>
        <w:t>а) кандидат, съпруг на кандидат или да се намира във фактическо съжителство с кандидат за общински съветник или за кмет в съответната община;</w:t>
      </w:r>
    </w:p>
    <w:p w:rsidR="002462FD" w:rsidRPr="002462FD" w:rsidRDefault="002462FD" w:rsidP="002462FD">
      <w:pPr>
        <w:spacing w:after="150" w:line="240" w:lineRule="auto"/>
        <w:jc w:val="both"/>
        <w:rPr>
          <w:rFonts w:ascii="Helvetica" w:eastAsia="Times New Roman" w:hAnsi="Helvetica" w:cs="Helvetica"/>
          <w:color w:val="000000" w:themeColor="text1"/>
          <w:sz w:val="21"/>
          <w:szCs w:val="21"/>
          <w:lang w:eastAsia="bg-BG"/>
        </w:rPr>
      </w:pPr>
      <w:r w:rsidRPr="002462FD">
        <w:rPr>
          <w:rFonts w:ascii="Helvetica" w:eastAsia="Times New Roman" w:hAnsi="Helvetica" w:cs="Helvetica"/>
          <w:color w:val="000000" w:themeColor="text1"/>
          <w:sz w:val="21"/>
          <w:szCs w:val="21"/>
          <w:lang w:eastAsia="bg-BG"/>
        </w:rPr>
        <w:t>б)</w:t>
      </w:r>
      <w:r w:rsidRPr="002462FD">
        <w:rPr>
          <w:rFonts w:ascii="Helvetica" w:eastAsia="Times New Roman" w:hAnsi="Helvetica" w:cs="Helvetica"/>
          <w:b/>
          <w:bCs/>
          <w:color w:val="000000" w:themeColor="text1"/>
          <w:sz w:val="21"/>
          <w:szCs w:val="21"/>
          <w:lang w:eastAsia="bg-BG"/>
        </w:rPr>
        <w:t> </w:t>
      </w:r>
      <w:r w:rsidRPr="002462FD">
        <w:rPr>
          <w:rFonts w:ascii="Helvetica" w:eastAsia="Times New Roman" w:hAnsi="Helvetica" w:cs="Helvetica"/>
          <w:color w:val="000000" w:themeColor="text1"/>
          <w:sz w:val="21"/>
          <w:szCs w:val="21"/>
          <w:lang w:eastAsia="bg-BG"/>
        </w:rPr>
        <w:t>на изборна длъжност в държавен или местен орган;</w:t>
      </w:r>
    </w:p>
    <w:p w:rsidR="002462FD" w:rsidRPr="002462FD" w:rsidRDefault="002462FD" w:rsidP="002462FD">
      <w:pPr>
        <w:spacing w:after="150" w:line="240" w:lineRule="auto"/>
        <w:jc w:val="both"/>
        <w:rPr>
          <w:rFonts w:ascii="Helvetica" w:eastAsia="Times New Roman" w:hAnsi="Helvetica" w:cs="Helvetica"/>
          <w:color w:val="000000" w:themeColor="text1"/>
          <w:sz w:val="21"/>
          <w:szCs w:val="21"/>
          <w:lang w:eastAsia="bg-BG"/>
        </w:rPr>
      </w:pPr>
      <w:r w:rsidRPr="002462FD">
        <w:rPr>
          <w:rFonts w:ascii="Helvetica" w:eastAsia="Times New Roman" w:hAnsi="Helvetica" w:cs="Helvetica"/>
          <w:color w:val="000000" w:themeColor="text1"/>
          <w:sz w:val="21"/>
          <w:szCs w:val="21"/>
          <w:lang w:eastAsia="bg-BG"/>
        </w:rPr>
        <w:t>в) орган на изпълнителната власт;</w:t>
      </w:r>
    </w:p>
    <w:p w:rsidR="002462FD" w:rsidRPr="002462FD" w:rsidRDefault="002462FD" w:rsidP="002462FD">
      <w:pPr>
        <w:spacing w:after="150" w:line="240" w:lineRule="auto"/>
        <w:jc w:val="both"/>
        <w:rPr>
          <w:rFonts w:ascii="Helvetica" w:eastAsia="Times New Roman" w:hAnsi="Helvetica" w:cs="Helvetica"/>
          <w:color w:val="000000" w:themeColor="text1"/>
          <w:sz w:val="21"/>
          <w:szCs w:val="21"/>
          <w:lang w:eastAsia="bg-BG"/>
        </w:rPr>
      </w:pPr>
      <w:r w:rsidRPr="002462FD">
        <w:rPr>
          <w:rFonts w:ascii="Helvetica" w:eastAsia="Times New Roman" w:hAnsi="Helvetica" w:cs="Helvetica"/>
          <w:color w:val="000000" w:themeColor="text1"/>
          <w:sz w:val="21"/>
          <w:szCs w:val="21"/>
          <w:lang w:eastAsia="bg-BG"/>
        </w:rPr>
        <w:t>г) заместник-министър; главен секретар на Президента на републиката, Народното събрание или Министерския съвет; главен секретар на министерство или областна администрация; секретар на община, район или кметство;</w:t>
      </w:r>
    </w:p>
    <w:p w:rsidR="002462FD" w:rsidRPr="002462FD" w:rsidRDefault="002462FD" w:rsidP="002462FD">
      <w:pPr>
        <w:spacing w:after="150" w:line="240" w:lineRule="auto"/>
        <w:jc w:val="both"/>
        <w:rPr>
          <w:rFonts w:ascii="Helvetica" w:eastAsia="Times New Roman" w:hAnsi="Helvetica" w:cs="Helvetica"/>
          <w:color w:val="000000" w:themeColor="text1"/>
          <w:sz w:val="21"/>
          <w:szCs w:val="21"/>
          <w:lang w:eastAsia="bg-BG"/>
        </w:rPr>
      </w:pPr>
      <w:r w:rsidRPr="002462FD">
        <w:rPr>
          <w:rFonts w:ascii="Helvetica" w:eastAsia="Times New Roman" w:hAnsi="Helvetica" w:cs="Helvetica"/>
          <w:color w:val="000000" w:themeColor="text1"/>
          <w:sz w:val="21"/>
          <w:szCs w:val="21"/>
          <w:lang w:eastAsia="bg-BG"/>
        </w:rPr>
        <w:t>д) съдия в Конституционния съд, съдия във Върховния административен съд или в административен съд, прокурор или следовател;</w:t>
      </w:r>
    </w:p>
    <w:p w:rsidR="002462FD" w:rsidRPr="002462FD" w:rsidRDefault="002462FD" w:rsidP="002462FD">
      <w:pPr>
        <w:spacing w:after="150" w:line="240" w:lineRule="auto"/>
        <w:jc w:val="both"/>
        <w:rPr>
          <w:rFonts w:ascii="Helvetica" w:eastAsia="Times New Roman" w:hAnsi="Helvetica" w:cs="Helvetica"/>
          <w:color w:val="000000" w:themeColor="text1"/>
          <w:sz w:val="21"/>
          <w:szCs w:val="21"/>
          <w:lang w:eastAsia="bg-BG"/>
        </w:rPr>
      </w:pPr>
      <w:r w:rsidRPr="002462FD">
        <w:rPr>
          <w:rFonts w:ascii="Helvetica" w:eastAsia="Times New Roman" w:hAnsi="Helvetica" w:cs="Helvetica"/>
          <w:color w:val="000000" w:themeColor="text1"/>
          <w:sz w:val="21"/>
          <w:szCs w:val="21"/>
          <w:lang w:eastAsia="bg-BG"/>
        </w:rPr>
        <w:t>е) заместник-областен управител, кмет или заместник-кмет;</w:t>
      </w:r>
    </w:p>
    <w:p w:rsidR="002462FD" w:rsidRPr="002462FD" w:rsidRDefault="002462FD" w:rsidP="002462FD">
      <w:pPr>
        <w:spacing w:after="150" w:line="240" w:lineRule="auto"/>
        <w:jc w:val="both"/>
        <w:rPr>
          <w:rFonts w:ascii="Helvetica" w:eastAsia="Times New Roman" w:hAnsi="Helvetica" w:cs="Helvetica"/>
          <w:color w:val="000000" w:themeColor="text1"/>
          <w:sz w:val="21"/>
          <w:szCs w:val="21"/>
          <w:lang w:eastAsia="bg-BG"/>
        </w:rPr>
      </w:pPr>
      <w:r w:rsidRPr="002462FD">
        <w:rPr>
          <w:rFonts w:ascii="Helvetica" w:eastAsia="Times New Roman" w:hAnsi="Helvetica" w:cs="Helvetica"/>
          <w:color w:val="000000" w:themeColor="text1"/>
          <w:sz w:val="21"/>
          <w:szCs w:val="21"/>
          <w:lang w:eastAsia="bg-BG"/>
        </w:rPr>
        <w:t>ж)</w:t>
      </w:r>
      <w:r w:rsidRPr="002462FD">
        <w:rPr>
          <w:rFonts w:ascii="Helvetica" w:eastAsia="Times New Roman" w:hAnsi="Helvetica" w:cs="Helvetica"/>
          <w:b/>
          <w:bCs/>
          <w:color w:val="000000" w:themeColor="text1"/>
          <w:sz w:val="21"/>
          <w:szCs w:val="21"/>
          <w:lang w:eastAsia="bg-BG"/>
        </w:rPr>
        <w:t> </w:t>
      </w:r>
      <w:r w:rsidRPr="002462FD">
        <w:rPr>
          <w:rFonts w:ascii="Helvetica" w:eastAsia="Times New Roman" w:hAnsi="Helvetica" w:cs="Helvetica"/>
          <w:color w:val="000000" w:themeColor="text1"/>
          <w:sz w:val="21"/>
          <w:szCs w:val="21"/>
          <w:lang w:eastAsia="bg-BG"/>
        </w:rPr>
        <w:t>военнослужещ във въоръжените сили; служител в Министерството на вътрешните работи, Национална разузнавателна служба, Национална служба за охрана, Държавна агенция „Технически операции“ или в Държавна агенция „Национална сигурност“.</w:t>
      </w:r>
    </w:p>
    <w:p w:rsidR="002462FD" w:rsidRPr="002462FD" w:rsidRDefault="002462FD" w:rsidP="002462FD">
      <w:pPr>
        <w:spacing w:after="150" w:line="240" w:lineRule="auto"/>
        <w:jc w:val="both"/>
        <w:rPr>
          <w:rFonts w:ascii="Helvetica" w:eastAsia="Times New Roman" w:hAnsi="Helvetica" w:cs="Helvetica"/>
          <w:color w:val="000000" w:themeColor="text1"/>
          <w:sz w:val="21"/>
          <w:szCs w:val="21"/>
          <w:lang w:eastAsia="bg-BG"/>
        </w:rPr>
      </w:pPr>
      <w:r w:rsidRPr="002462FD">
        <w:rPr>
          <w:rFonts w:ascii="Helvetica" w:eastAsia="Times New Roman" w:hAnsi="Helvetica" w:cs="Helvetica"/>
          <w:color w:val="000000" w:themeColor="text1"/>
          <w:sz w:val="21"/>
          <w:szCs w:val="21"/>
          <w:lang w:eastAsia="bg-BG"/>
        </w:rPr>
        <w:t>17.2. Членовете на една и съща ОИК не могат да бъдат помежду си съпрузи или във фактическо съжителство, роднини по права линия, братя и сестри.</w:t>
      </w:r>
    </w:p>
    <w:p w:rsidR="002462FD" w:rsidRPr="002462FD" w:rsidRDefault="002462FD" w:rsidP="002462FD">
      <w:pPr>
        <w:spacing w:after="150" w:line="240" w:lineRule="auto"/>
        <w:jc w:val="both"/>
        <w:rPr>
          <w:rFonts w:ascii="Helvetica" w:eastAsia="Times New Roman" w:hAnsi="Helvetica" w:cs="Helvetica"/>
          <w:color w:val="000000" w:themeColor="text1"/>
          <w:sz w:val="21"/>
          <w:szCs w:val="21"/>
          <w:lang w:eastAsia="bg-BG"/>
        </w:rPr>
      </w:pPr>
      <w:r w:rsidRPr="002462FD">
        <w:rPr>
          <w:rFonts w:ascii="Helvetica" w:eastAsia="Times New Roman" w:hAnsi="Helvetica" w:cs="Helvetica"/>
          <w:color w:val="000000" w:themeColor="text1"/>
          <w:sz w:val="21"/>
          <w:szCs w:val="21"/>
          <w:lang w:eastAsia="bg-BG"/>
        </w:rPr>
        <w:t>17.3.</w:t>
      </w:r>
      <w:r w:rsidRPr="002462FD">
        <w:rPr>
          <w:rFonts w:ascii="Helvetica" w:eastAsia="Times New Roman" w:hAnsi="Helvetica" w:cs="Helvetica"/>
          <w:b/>
          <w:bCs/>
          <w:color w:val="000000" w:themeColor="text1"/>
          <w:sz w:val="21"/>
          <w:szCs w:val="21"/>
          <w:lang w:eastAsia="bg-BG"/>
        </w:rPr>
        <w:t> </w:t>
      </w:r>
      <w:r w:rsidRPr="002462FD">
        <w:rPr>
          <w:rFonts w:ascii="Helvetica" w:eastAsia="Times New Roman" w:hAnsi="Helvetica" w:cs="Helvetica"/>
          <w:color w:val="000000" w:themeColor="text1"/>
          <w:sz w:val="21"/>
          <w:szCs w:val="21"/>
          <w:lang w:eastAsia="bg-BG"/>
        </w:rPr>
        <w:t>Член на ОИК не може да бъде кандидат, наблюдател, застъпник, представител на партия, коалиция или инициативен комитет, член на инициативен комитет, член на секционна избирателна комисия, ан</w:t>
      </w:r>
      <w:bookmarkStart w:id="0" w:name="_GoBack"/>
      <w:bookmarkEnd w:id="0"/>
      <w:r w:rsidRPr="002462FD">
        <w:rPr>
          <w:rFonts w:ascii="Helvetica" w:eastAsia="Times New Roman" w:hAnsi="Helvetica" w:cs="Helvetica"/>
          <w:color w:val="000000" w:themeColor="text1"/>
          <w:sz w:val="21"/>
          <w:szCs w:val="21"/>
          <w:lang w:eastAsia="bg-BG"/>
        </w:rPr>
        <w:t>кетьор, придружител и друго подобно.</w:t>
      </w:r>
    </w:p>
    <w:p w:rsidR="002462FD" w:rsidRPr="002462FD" w:rsidRDefault="002462FD" w:rsidP="002462FD">
      <w:pPr>
        <w:spacing w:after="150" w:line="240" w:lineRule="auto"/>
        <w:jc w:val="both"/>
        <w:rPr>
          <w:rFonts w:ascii="Helvetica" w:eastAsia="Times New Roman" w:hAnsi="Helvetica" w:cs="Helvetica"/>
          <w:color w:val="000000" w:themeColor="text1"/>
          <w:sz w:val="21"/>
          <w:szCs w:val="21"/>
          <w:lang w:eastAsia="bg-BG"/>
        </w:rPr>
      </w:pPr>
      <w:r w:rsidRPr="002462FD">
        <w:rPr>
          <w:rFonts w:ascii="Helvetica" w:eastAsia="Times New Roman" w:hAnsi="Helvetica" w:cs="Helvetica"/>
          <w:b/>
          <w:bCs/>
          <w:color w:val="000000" w:themeColor="text1"/>
          <w:sz w:val="21"/>
          <w:szCs w:val="21"/>
          <w:lang w:eastAsia="bg-BG"/>
        </w:rPr>
        <w:t> </w:t>
      </w:r>
    </w:p>
    <w:p w:rsidR="002462FD" w:rsidRPr="002462FD" w:rsidRDefault="002462FD" w:rsidP="002462FD">
      <w:pPr>
        <w:spacing w:after="150" w:line="240" w:lineRule="auto"/>
        <w:jc w:val="both"/>
        <w:rPr>
          <w:rFonts w:ascii="Helvetica" w:eastAsia="Times New Roman" w:hAnsi="Helvetica" w:cs="Helvetica"/>
          <w:color w:val="000000" w:themeColor="text1"/>
          <w:sz w:val="21"/>
          <w:szCs w:val="21"/>
          <w:lang w:eastAsia="bg-BG"/>
        </w:rPr>
      </w:pPr>
      <w:r w:rsidRPr="002462FD">
        <w:rPr>
          <w:rFonts w:ascii="Helvetica" w:eastAsia="Times New Roman" w:hAnsi="Helvetica" w:cs="Helvetica"/>
          <w:b/>
          <w:bCs/>
          <w:color w:val="000000" w:themeColor="text1"/>
          <w:sz w:val="21"/>
          <w:szCs w:val="21"/>
          <w:lang w:eastAsia="bg-BG"/>
        </w:rPr>
        <w:t>ІV. Назначаване на ОИК</w:t>
      </w:r>
    </w:p>
    <w:p w:rsidR="002462FD" w:rsidRPr="002462FD" w:rsidRDefault="002462FD" w:rsidP="002462FD">
      <w:pPr>
        <w:spacing w:after="150" w:line="240" w:lineRule="auto"/>
        <w:jc w:val="both"/>
        <w:rPr>
          <w:rFonts w:ascii="Helvetica" w:eastAsia="Times New Roman" w:hAnsi="Helvetica" w:cs="Helvetica"/>
          <w:color w:val="000000" w:themeColor="text1"/>
          <w:sz w:val="21"/>
          <w:szCs w:val="21"/>
          <w:lang w:eastAsia="bg-BG"/>
        </w:rPr>
      </w:pPr>
      <w:r w:rsidRPr="002462FD">
        <w:rPr>
          <w:rFonts w:ascii="Helvetica" w:eastAsia="Times New Roman" w:hAnsi="Helvetica" w:cs="Helvetica"/>
          <w:color w:val="000000" w:themeColor="text1"/>
          <w:sz w:val="21"/>
          <w:szCs w:val="21"/>
          <w:lang w:eastAsia="bg-BG"/>
        </w:rPr>
        <w:lastRenderedPageBreak/>
        <w:t>Централната избирателна комисия назначава ОИК за всяка община до 06.09.2019 г. включително - 50 дни преди изборния ден.</w:t>
      </w:r>
    </w:p>
    <w:p w:rsidR="002462FD" w:rsidRPr="002462FD" w:rsidRDefault="002462FD" w:rsidP="002462FD">
      <w:pPr>
        <w:spacing w:after="150" w:line="240" w:lineRule="auto"/>
        <w:jc w:val="both"/>
        <w:rPr>
          <w:rFonts w:ascii="Helvetica" w:eastAsia="Times New Roman" w:hAnsi="Helvetica" w:cs="Helvetica"/>
          <w:color w:val="000000" w:themeColor="text1"/>
          <w:sz w:val="21"/>
          <w:szCs w:val="21"/>
          <w:lang w:eastAsia="bg-BG"/>
        </w:rPr>
      </w:pPr>
      <w:r w:rsidRPr="002462FD">
        <w:rPr>
          <w:rFonts w:ascii="Helvetica" w:eastAsia="Times New Roman" w:hAnsi="Helvetica" w:cs="Helvetica"/>
          <w:color w:val="000000" w:themeColor="text1"/>
          <w:sz w:val="21"/>
          <w:szCs w:val="21"/>
          <w:lang w:eastAsia="bg-BG"/>
        </w:rPr>
        <w:t>Решението подлежи на обжалване пред Върховния административен съд чрез Централната избирателна комисия в срок до три дни от обявяването му.</w:t>
      </w:r>
    </w:p>
    <w:p w:rsidR="002462FD" w:rsidRPr="002462FD" w:rsidRDefault="002462FD" w:rsidP="002462FD">
      <w:pPr>
        <w:spacing w:after="150" w:line="240" w:lineRule="auto"/>
        <w:rPr>
          <w:rFonts w:ascii="Helvetica" w:eastAsia="Times New Roman" w:hAnsi="Helvetica" w:cs="Helvetica"/>
          <w:color w:val="000000" w:themeColor="text1"/>
          <w:sz w:val="21"/>
          <w:szCs w:val="21"/>
          <w:lang w:eastAsia="bg-BG"/>
        </w:rPr>
      </w:pPr>
      <w:r w:rsidRPr="002462FD">
        <w:rPr>
          <w:rFonts w:ascii="Helvetica" w:eastAsia="Times New Roman" w:hAnsi="Helvetica" w:cs="Helvetica"/>
          <w:color w:val="000000" w:themeColor="text1"/>
          <w:sz w:val="21"/>
          <w:szCs w:val="21"/>
          <w:lang w:eastAsia="bg-BG"/>
        </w:rPr>
        <w:t xml:space="preserve">Зам. председател: Силва </w:t>
      </w:r>
      <w:proofErr w:type="spellStart"/>
      <w:r w:rsidRPr="002462FD">
        <w:rPr>
          <w:rFonts w:ascii="Helvetica" w:eastAsia="Times New Roman" w:hAnsi="Helvetica" w:cs="Helvetica"/>
          <w:color w:val="000000" w:themeColor="text1"/>
          <w:sz w:val="21"/>
          <w:szCs w:val="21"/>
          <w:lang w:eastAsia="bg-BG"/>
        </w:rPr>
        <w:t>Дюкенджиева</w:t>
      </w:r>
      <w:proofErr w:type="spellEnd"/>
    </w:p>
    <w:p w:rsidR="002462FD" w:rsidRPr="002462FD" w:rsidRDefault="002462FD" w:rsidP="002462FD">
      <w:pPr>
        <w:spacing w:after="150" w:line="240" w:lineRule="auto"/>
        <w:rPr>
          <w:rFonts w:ascii="Helvetica" w:eastAsia="Times New Roman" w:hAnsi="Helvetica" w:cs="Helvetica"/>
          <w:color w:val="000000" w:themeColor="text1"/>
          <w:sz w:val="21"/>
          <w:szCs w:val="21"/>
          <w:lang w:eastAsia="bg-BG"/>
        </w:rPr>
      </w:pPr>
      <w:r w:rsidRPr="002462FD">
        <w:rPr>
          <w:rFonts w:ascii="Helvetica" w:eastAsia="Times New Roman" w:hAnsi="Helvetica" w:cs="Helvetica"/>
          <w:color w:val="000000" w:themeColor="text1"/>
          <w:sz w:val="21"/>
          <w:szCs w:val="21"/>
          <w:lang w:eastAsia="bg-BG"/>
        </w:rPr>
        <w:t>Секретар: Севинч Солакова</w:t>
      </w:r>
    </w:p>
    <w:p w:rsidR="002462FD" w:rsidRPr="002462FD" w:rsidRDefault="002462FD" w:rsidP="002462FD">
      <w:pPr>
        <w:numPr>
          <w:ilvl w:val="0"/>
          <w:numId w:val="8"/>
        </w:numPr>
        <w:spacing w:before="100" w:beforeAutospacing="1" w:after="100" w:afterAutospacing="1" w:line="240" w:lineRule="auto"/>
        <w:ind w:left="495"/>
        <w:rPr>
          <w:rFonts w:ascii="Helvetica" w:eastAsia="Times New Roman" w:hAnsi="Helvetica" w:cs="Helvetica"/>
          <w:color w:val="000000" w:themeColor="text1"/>
          <w:sz w:val="21"/>
          <w:szCs w:val="21"/>
          <w:lang w:eastAsia="bg-BG"/>
        </w:rPr>
      </w:pPr>
      <w:hyperlink r:id="rId6" w:history="1">
        <w:r w:rsidRPr="002462FD">
          <w:rPr>
            <w:rFonts w:ascii="Helvetica" w:eastAsia="Times New Roman" w:hAnsi="Helvetica" w:cs="Helvetica"/>
            <w:color w:val="000000" w:themeColor="text1"/>
            <w:sz w:val="21"/>
            <w:szCs w:val="21"/>
            <w:lang w:eastAsia="bg-BG"/>
          </w:rPr>
          <w:t>Приложение № 1</w:t>
        </w:r>
      </w:hyperlink>
    </w:p>
    <w:p w:rsidR="002462FD" w:rsidRPr="002462FD" w:rsidRDefault="002462FD" w:rsidP="002462FD">
      <w:pPr>
        <w:spacing w:after="150" w:line="240" w:lineRule="auto"/>
        <w:rPr>
          <w:rFonts w:ascii="Helvetica" w:eastAsia="Times New Roman" w:hAnsi="Helvetica" w:cs="Helvetica"/>
          <w:color w:val="000000" w:themeColor="text1"/>
          <w:sz w:val="21"/>
          <w:szCs w:val="21"/>
          <w:lang w:eastAsia="bg-BG"/>
        </w:rPr>
      </w:pPr>
      <w:r w:rsidRPr="002462FD">
        <w:rPr>
          <w:rFonts w:ascii="Helvetica" w:eastAsia="Times New Roman" w:hAnsi="Helvetica" w:cs="Helvetica"/>
          <w:color w:val="000000" w:themeColor="text1"/>
          <w:sz w:val="21"/>
          <w:szCs w:val="21"/>
          <w:lang w:eastAsia="bg-BG"/>
        </w:rPr>
        <w:t>* Публикувано на 09.08.2019 в 16:21 часа</w:t>
      </w:r>
    </w:p>
    <w:p w:rsidR="008D76A0" w:rsidRPr="00B33FB4" w:rsidRDefault="008D76A0">
      <w:pPr>
        <w:rPr>
          <w:color w:val="000000" w:themeColor="text1"/>
        </w:rPr>
      </w:pPr>
    </w:p>
    <w:sectPr w:rsidR="008D76A0" w:rsidRPr="00B33FB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94B51"/>
    <w:multiLevelType w:val="multilevel"/>
    <w:tmpl w:val="34260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2A5683C"/>
    <w:multiLevelType w:val="multilevel"/>
    <w:tmpl w:val="1AE0559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AE31BA1"/>
    <w:multiLevelType w:val="multilevel"/>
    <w:tmpl w:val="3EE64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FAF44F2"/>
    <w:multiLevelType w:val="multilevel"/>
    <w:tmpl w:val="957404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4797C91"/>
    <w:multiLevelType w:val="multilevel"/>
    <w:tmpl w:val="348C3AE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565217F"/>
    <w:multiLevelType w:val="multilevel"/>
    <w:tmpl w:val="67280422"/>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6D70F1B"/>
    <w:multiLevelType w:val="multilevel"/>
    <w:tmpl w:val="3D68501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7345E10"/>
    <w:multiLevelType w:val="multilevel"/>
    <w:tmpl w:val="CA942C1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1"/>
  </w:num>
  <w:num w:numId="3">
    <w:abstractNumId w:val="6"/>
  </w:num>
  <w:num w:numId="4">
    <w:abstractNumId w:val="7"/>
  </w:num>
  <w:num w:numId="5">
    <w:abstractNumId w:val="4"/>
  </w:num>
  <w:num w:numId="6">
    <w:abstractNumId w:val="2"/>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62FD"/>
    <w:rsid w:val="002462FD"/>
    <w:rsid w:val="008D76A0"/>
    <w:rsid w:val="00B33FB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7353998">
      <w:bodyDiv w:val="1"/>
      <w:marLeft w:val="0"/>
      <w:marRight w:val="0"/>
      <w:marTop w:val="0"/>
      <w:marBottom w:val="0"/>
      <w:divBdr>
        <w:top w:val="none" w:sz="0" w:space="0" w:color="auto"/>
        <w:left w:val="none" w:sz="0" w:space="0" w:color="auto"/>
        <w:bottom w:val="none" w:sz="0" w:space="0" w:color="auto"/>
        <w:right w:val="none" w:sz="0" w:space="0" w:color="auto"/>
      </w:divBdr>
      <w:divsChild>
        <w:div w:id="984236818">
          <w:marLeft w:val="0"/>
          <w:marRight w:val="0"/>
          <w:marTop w:val="0"/>
          <w:marBottom w:val="0"/>
          <w:divBdr>
            <w:top w:val="none" w:sz="0" w:space="0" w:color="auto"/>
            <w:left w:val="none" w:sz="0" w:space="0" w:color="auto"/>
            <w:bottom w:val="none" w:sz="0" w:space="0" w:color="auto"/>
            <w:right w:val="none" w:sz="0" w:space="0" w:color="auto"/>
          </w:divBdr>
          <w:divsChild>
            <w:div w:id="617495030">
              <w:marLeft w:val="0"/>
              <w:marRight w:val="0"/>
              <w:marTop w:val="0"/>
              <w:marBottom w:val="0"/>
              <w:divBdr>
                <w:top w:val="none" w:sz="0" w:space="0" w:color="auto"/>
                <w:left w:val="none" w:sz="0" w:space="0" w:color="auto"/>
                <w:bottom w:val="none" w:sz="0" w:space="0" w:color="auto"/>
                <w:right w:val="none" w:sz="0" w:space="0" w:color="auto"/>
              </w:divBdr>
              <w:divsChild>
                <w:div w:id="169684142">
                  <w:marLeft w:val="-225"/>
                  <w:marRight w:val="-225"/>
                  <w:marTop w:val="0"/>
                  <w:marBottom w:val="0"/>
                  <w:divBdr>
                    <w:top w:val="none" w:sz="0" w:space="0" w:color="auto"/>
                    <w:left w:val="none" w:sz="0" w:space="0" w:color="auto"/>
                    <w:bottom w:val="none" w:sz="0" w:space="0" w:color="auto"/>
                    <w:right w:val="none" w:sz="0" w:space="0" w:color="auto"/>
                  </w:divBdr>
                  <w:divsChild>
                    <w:div w:id="345639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cik.bg/upload/90610/r600-%D0%9C%D0%98-pril-%D0%94%D0%B5%D0%BA%D0%BB%D0%B0%D1%80%D0%B0%D1%86%D0%B8%D1%8F+%D0%BE%D1%82+%D1%87%D0%BB%D0%B5%D0%BD+%D0%BD%D0%B0+%D0%9E%D0%98%D0%9A+%28%D1%87%D0%BB.75%2C+%D0%B0%D0%BB.7%2C+%D1%87%D0%BB.80%2C+%D1%87%D0%BB.81+%D0%B2%D1%80.+%D1%87%D0%BB.66+%D0%B8+%D1%87%D0%BB.3%2C+%D0%B0%D0%BB.3%29-%D0%A2%D0%A6.doc"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2351</Words>
  <Characters>13407</Characters>
  <Application>Microsoft Office Word</Application>
  <DocSecurity>0</DocSecurity>
  <Lines>111</Lines>
  <Paragraphs>31</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15727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Anelia</dc:creator>
  <cp:lastModifiedBy>Anelia</cp:lastModifiedBy>
  <cp:revision>2</cp:revision>
  <dcterms:created xsi:type="dcterms:W3CDTF">2019-08-12T05:34:00Z</dcterms:created>
  <dcterms:modified xsi:type="dcterms:W3CDTF">2019-08-12T05:36:00Z</dcterms:modified>
</cp:coreProperties>
</file>