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F90" w:rsidRDefault="00C74F90" w:rsidP="00C74F90">
      <w:pPr>
        <w:ind w:firstLine="708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П  О  К  А  Н  А </w:t>
      </w:r>
    </w:p>
    <w:p w:rsidR="00C74F90" w:rsidRDefault="00C74F90" w:rsidP="00C74F90">
      <w:pPr>
        <w:ind w:firstLine="708"/>
        <w:jc w:val="center"/>
        <w:rPr>
          <w:b/>
          <w:sz w:val="40"/>
          <w:szCs w:val="40"/>
        </w:rPr>
      </w:pPr>
    </w:p>
    <w:p w:rsidR="00C74F90" w:rsidRDefault="00C74F90" w:rsidP="00C74F90">
      <w:pPr>
        <w:ind w:firstLine="708"/>
        <w:jc w:val="both"/>
        <w:rPr>
          <w:b/>
        </w:rPr>
      </w:pPr>
      <w:r>
        <w:rPr>
          <w:b/>
        </w:rPr>
        <w:t xml:space="preserve">Община Криводол, обявява набиране на кандидати за ползване на социални услуги в домашна среда по  договор за безвъзмездна финансова помощ № </w:t>
      </w:r>
      <w:r>
        <w:rPr>
          <w:b/>
          <w:lang w:val="en-US"/>
        </w:rPr>
        <w:t>BG05M9OP001-2.002-0127-C001</w:t>
      </w:r>
      <w:r>
        <w:rPr>
          <w:b/>
        </w:rPr>
        <w:t>, по проект „НЕЗАВИСИМ ЖИВОТ ЗА ГРАЖДАНИТЕ НА КРИВОДОЛ”, който се осъществява с финансовата подкрепа но Оперативна програма”Развитие на човешките ресурси” съфинансирана от Европейския съюз чрез Европейски социален фонд.</w:t>
      </w:r>
    </w:p>
    <w:p w:rsidR="00C74F90" w:rsidRDefault="00C74F90" w:rsidP="00C74F90">
      <w:pPr>
        <w:ind w:firstLine="708"/>
        <w:jc w:val="both"/>
        <w:rPr>
          <w:b/>
        </w:rPr>
      </w:pPr>
    </w:p>
    <w:p w:rsidR="00C74F90" w:rsidRDefault="00C74F90" w:rsidP="00C74F90">
      <w:pPr>
        <w:ind w:firstLine="708"/>
        <w:jc w:val="both"/>
      </w:pPr>
    </w:p>
    <w:p w:rsidR="00C74F90" w:rsidRDefault="00C74F90" w:rsidP="00C74F90">
      <w:pPr>
        <w:spacing w:before="40" w:after="40"/>
        <w:ind w:firstLine="34"/>
        <w:jc w:val="both"/>
      </w:pPr>
      <w:r>
        <w:t xml:space="preserve">            Кандидатите, които могат да ползват социалните услуги в домашна среда „Социален асистент” или „Домашен помощник” могат да бъдат:</w:t>
      </w:r>
    </w:p>
    <w:p w:rsidR="00C74F90" w:rsidRDefault="00C74F90" w:rsidP="00C74F90">
      <w:pPr>
        <w:numPr>
          <w:ilvl w:val="0"/>
          <w:numId w:val="1"/>
        </w:numPr>
        <w:spacing w:before="40" w:after="40"/>
        <w:jc w:val="both"/>
      </w:pPr>
      <w:r>
        <w:t>Хора с увреждания и техните семейства;</w:t>
      </w:r>
    </w:p>
    <w:p w:rsidR="00C74F90" w:rsidRDefault="00C74F90" w:rsidP="00C74F90">
      <w:pPr>
        <w:numPr>
          <w:ilvl w:val="0"/>
          <w:numId w:val="1"/>
        </w:numPr>
        <w:spacing w:before="40" w:after="40"/>
        <w:jc w:val="both"/>
      </w:pPr>
      <w:r>
        <w:t>Хора над 65 години с ограничения или в невъзможност за самообслужване;</w:t>
      </w:r>
    </w:p>
    <w:p w:rsidR="00C74F90" w:rsidRDefault="00C74F90" w:rsidP="00C74F90">
      <w:pPr>
        <w:numPr>
          <w:ilvl w:val="0"/>
          <w:numId w:val="1"/>
        </w:numPr>
        <w:spacing w:before="40" w:after="40"/>
        <w:jc w:val="both"/>
      </w:pPr>
      <w:r>
        <w:t>Самотноживеещи лица, които поради различни причини от здравословен характер не са в състояние сами да се обслужват и да организират бита си и да поддържат хигиената в дома си;</w:t>
      </w:r>
    </w:p>
    <w:p w:rsidR="00C74F90" w:rsidRDefault="00C74F90" w:rsidP="00C74F90">
      <w:pPr>
        <w:spacing w:before="40" w:after="40"/>
        <w:ind w:left="754"/>
        <w:jc w:val="both"/>
      </w:pPr>
    </w:p>
    <w:p w:rsidR="00C74F90" w:rsidRDefault="00C74F90" w:rsidP="00C74F90">
      <w:pPr>
        <w:spacing w:before="40" w:after="40"/>
        <w:ind w:left="754"/>
        <w:jc w:val="both"/>
      </w:pPr>
      <w:r>
        <w:t xml:space="preserve">Желаещите да ползват социалните услуги в домашна среда „Социален асистент” или „Домашен помощник” подават заявление в новооткритото Звено за почасова предоставяне на услуги за социално включване в общността или в домашна среда в стая №3 – в сградата на НЧ „Н.Й.Вапцаров-1924” Община Криводол,  ул.”Освобождение” №13  </w:t>
      </w:r>
    </w:p>
    <w:p w:rsidR="00C74F90" w:rsidRDefault="00C74F90" w:rsidP="00C74F90">
      <w:pPr>
        <w:spacing w:before="40" w:after="40"/>
        <w:ind w:left="754"/>
        <w:jc w:val="both"/>
      </w:pPr>
    </w:p>
    <w:p w:rsidR="00C74F90" w:rsidRDefault="00C74F90" w:rsidP="00C74F90">
      <w:pPr>
        <w:spacing w:before="40" w:after="40"/>
        <w:ind w:left="754"/>
        <w:jc w:val="center"/>
      </w:pPr>
      <w:r>
        <w:rPr>
          <w:b/>
        </w:rPr>
        <w:t>от 01.02.2016г. до 09.02.2016г.включително</w:t>
      </w:r>
      <w:r>
        <w:t>.</w:t>
      </w:r>
    </w:p>
    <w:p w:rsidR="00C74F90" w:rsidRDefault="00C74F90" w:rsidP="00C74F90">
      <w:pPr>
        <w:spacing w:before="40" w:after="40"/>
        <w:ind w:left="754"/>
        <w:jc w:val="center"/>
      </w:pPr>
    </w:p>
    <w:p w:rsidR="00C74F90" w:rsidRDefault="00C74F90" w:rsidP="00C74F90">
      <w:pPr>
        <w:spacing w:before="40" w:after="40"/>
        <w:ind w:left="754"/>
        <w:jc w:val="both"/>
      </w:pPr>
      <w:r>
        <w:t>Всеки кандидат прилага към заявлението си следните необходими документи за ползване на социалните услуги в домашна среда „Социален асистент” или „Домашен помощник”:</w:t>
      </w:r>
    </w:p>
    <w:p w:rsidR="00C74F90" w:rsidRDefault="00C74F90" w:rsidP="00C74F90">
      <w:pPr>
        <w:numPr>
          <w:ilvl w:val="0"/>
          <w:numId w:val="2"/>
        </w:numPr>
        <w:spacing w:before="40" w:after="40"/>
        <w:jc w:val="both"/>
      </w:pPr>
      <w:r>
        <w:t>Заявление за ползване на услугата от лицето или от негов законен представител;</w:t>
      </w:r>
    </w:p>
    <w:p w:rsidR="00C74F90" w:rsidRDefault="00C74F90" w:rsidP="00C74F90">
      <w:pPr>
        <w:numPr>
          <w:ilvl w:val="0"/>
          <w:numId w:val="2"/>
        </w:numPr>
        <w:spacing w:before="40" w:after="40"/>
        <w:jc w:val="both"/>
      </w:pPr>
      <w:r>
        <w:t>Копие от документа за самоличност;</w:t>
      </w:r>
    </w:p>
    <w:p w:rsidR="00C74F90" w:rsidRDefault="00C74F90" w:rsidP="00C74F90">
      <w:pPr>
        <w:numPr>
          <w:ilvl w:val="0"/>
          <w:numId w:val="2"/>
        </w:numPr>
        <w:spacing w:before="40" w:after="40"/>
        <w:jc w:val="both"/>
      </w:pPr>
      <w:r>
        <w:t>Акт за раждане за деца;</w:t>
      </w:r>
    </w:p>
    <w:p w:rsidR="00C74F90" w:rsidRDefault="00C74F90" w:rsidP="00C74F90">
      <w:pPr>
        <w:numPr>
          <w:ilvl w:val="0"/>
          <w:numId w:val="2"/>
        </w:numPr>
        <w:spacing w:before="40" w:after="40"/>
        <w:jc w:val="both"/>
      </w:pPr>
      <w:r>
        <w:t>Копие от решение на ЛКК,ТЕЛК,НЕЛК, ако притежава такъв;</w:t>
      </w:r>
    </w:p>
    <w:p w:rsidR="00C74F90" w:rsidRDefault="00C74F90" w:rsidP="00C74F90">
      <w:pPr>
        <w:numPr>
          <w:ilvl w:val="0"/>
          <w:numId w:val="2"/>
        </w:numPr>
        <w:spacing w:before="40" w:after="40"/>
        <w:jc w:val="both"/>
      </w:pPr>
      <w:r>
        <w:t>Копие от документ удостоверяващ влошено здравословно състояние - Епикриза;</w:t>
      </w:r>
    </w:p>
    <w:p w:rsidR="00C74F90" w:rsidRDefault="00C74F90" w:rsidP="00C74F90">
      <w:pPr>
        <w:numPr>
          <w:ilvl w:val="0"/>
          <w:numId w:val="2"/>
        </w:numPr>
        <w:spacing w:before="40" w:after="40"/>
        <w:jc w:val="both"/>
      </w:pPr>
      <w:r>
        <w:t>Писмено съгласие за ползване на лични данни на лицето от доставчика на услугата;</w:t>
      </w:r>
    </w:p>
    <w:p w:rsidR="00C74F90" w:rsidRDefault="00C74F90" w:rsidP="00C74F90">
      <w:pPr>
        <w:numPr>
          <w:ilvl w:val="0"/>
          <w:numId w:val="2"/>
        </w:numPr>
        <w:spacing w:before="40" w:after="40"/>
        <w:jc w:val="both"/>
      </w:pPr>
      <w:r>
        <w:t>Декларация, че лицето не е или е сключило договор за предоставяне на собственост срещу задължение за издръжка и/или гледане;</w:t>
      </w:r>
    </w:p>
    <w:p w:rsidR="00C74F90" w:rsidRDefault="00C74F90" w:rsidP="00C74F90">
      <w:pPr>
        <w:numPr>
          <w:ilvl w:val="0"/>
          <w:numId w:val="2"/>
        </w:numPr>
        <w:spacing w:before="40" w:after="40"/>
        <w:jc w:val="both"/>
      </w:pPr>
      <w:r>
        <w:t>Документ -декларация, удостоверяваща личния доход на кандидата;</w:t>
      </w:r>
    </w:p>
    <w:p w:rsidR="00C74F90" w:rsidRDefault="00C74F90" w:rsidP="00C74F90">
      <w:pPr>
        <w:spacing w:before="40" w:after="40"/>
        <w:jc w:val="both"/>
      </w:pPr>
      <w:r>
        <w:t xml:space="preserve">             </w:t>
      </w:r>
    </w:p>
    <w:p w:rsidR="00C74F90" w:rsidRDefault="00C74F90" w:rsidP="00C74F90">
      <w:pPr>
        <w:spacing w:before="40" w:after="40"/>
        <w:jc w:val="both"/>
      </w:pPr>
      <w:r>
        <w:lastRenderedPageBreak/>
        <w:t xml:space="preserve">               На всички желаещи кандидати подали заявление за ползване на социална услуга в домашна среда или в общността „Социален асистент” или „Домашен помощник”, ще бъде извършена професионална оценка на потребностите.</w:t>
      </w:r>
    </w:p>
    <w:p w:rsidR="00C74F90" w:rsidRDefault="00C74F90" w:rsidP="00C74F90">
      <w:pPr>
        <w:spacing w:before="40" w:after="40"/>
        <w:jc w:val="both"/>
      </w:pPr>
    </w:p>
    <w:p w:rsidR="00C74F90" w:rsidRDefault="00C74F90" w:rsidP="00C74F90">
      <w:pPr>
        <w:spacing w:before="40" w:after="40"/>
        <w:jc w:val="both"/>
        <w:rPr>
          <w:b/>
        </w:rPr>
      </w:pPr>
      <w:r>
        <w:rPr>
          <w:b/>
        </w:rPr>
        <w:t>За информация:</w:t>
      </w:r>
    </w:p>
    <w:p w:rsidR="00C74F90" w:rsidRDefault="00C74F90" w:rsidP="00C74F90">
      <w:pPr>
        <w:spacing w:before="40" w:after="40"/>
        <w:jc w:val="both"/>
        <w:rPr>
          <w:b/>
        </w:rPr>
      </w:pPr>
      <w:r>
        <w:rPr>
          <w:b/>
        </w:rPr>
        <w:t>Дияна Милетиева-0879396960</w:t>
      </w:r>
    </w:p>
    <w:p w:rsidR="00C74F90" w:rsidRDefault="00C74F90" w:rsidP="00C74F90">
      <w:pPr>
        <w:spacing w:before="40" w:after="40"/>
        <w:jc w:val="both"/>
        <w:rPr>
          <w:b/>
        </w:rPr>
      </w:pPr>
      <w:r>
        <w:rPr>
          <w:b/>
        </w:rPr>
        <w:t>Цветелина Младенова-0879396964</w:t>
      </w:r>
    </w:p>
    <w:p w:rsidR="00C74F90" w:rsidRDefault="00C74F90" w:rsidP="00C74F90">
      <w:pPr>
        <w:spacing w:before="40" w:after="40"/>
        <w:jc w:val="both"/>
        <w:rPr>
          <w:b/>
        </w:rPr>
      </w:pPr>
      <w:r>
        <w:rPr>
          <w:b/>
        </w:rPr>
        <w:t>София Ангелова-0879396967</w:t>
      </w:r>
    </w:p>
    <w:p w:rsidR="00C12ECE" w:rsidRDefault="00C12ECE" w:rsidP="00D476D8">
      <w:pPr>
        <w:jc w:val="right"/>
      </w:pPr>
    </w:p>
    <w:sectPr w:rsidR="00C12ECE" w:rsidSect="00C57626">
      <w:headerReference w:type="default" r:id="rId7"/>
      <w:footerReference w:type="default" r:id="rId8"/>
      <w:pgSz w:w="11906" w:h="16838"/>
      <w:pgMar w:top="2667" w:right="991" w:bottom="1417" w:left="993" w:header="426" w:footer="39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0583" w:rsidRDefault="00EA0583" w:rsidP="00C5450D">
      <w:r>
        <w:separator/>
      </w:r>
    </w:p>
  </w:endnote>
  <w:endnote w:type="continuationSeparator" w:id="1">
    <w:p w:rsidR="00EA0583" w:rsidRDefault="00EA0583" w:rsidP="00C545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76A0" w:rsidRDefault="00E976A0" w:rsidP="00E976A0">
    <w:pPr>
      <w:pStyle w:val="a5"/>
      <w:pBdr>
        <w:bottom w:val="single" w:sz="6" w:space="0" w:color="auto"/>
      </w:pBdr>
      <w:jc w:val="both"/>
      <w:rPr>
        <w:lang w:val="en-US"/>
      </w:rPr>
    </w:pPr>
    <w:r>
      <w:tab/>
    </w:r>
  </w:p>
  <w:p w:rsidR="004E09B2" w:rsidRPr="00BD62F9" w:rsidRDefault="004E09B2" w:rsidP="00C5450D">
    <w:pPr>
      <w:pStyle w:val="a7"/>
      <w:jc w:val="center"/>
      <w:rPr>
        <w:i/>
        <w:sz w:val="12"/>
        <w:szCs w:val="12"/>
        <w:lang w:val="en-US"/>
      </w:rPr>
    </w:pPr>
  </w:p>
  <w:p w:rsidR="00C5450D" w:rsidRPr="006F31A4" w:rsidRDefault="006F31A4" w:rsidP="00C5450D">
    <w:pPr>
      <w:pStyle w:val="a7"/>
      <w:jc w:val="center"/>
      <w:rPr>
        <w:i/>
        <w:sz w:val="20"/>
        <w:szCs w:val="22"/>
        <w:lang w:val="en-US"/>
      </w:rPr>
    </w:pPr>
    <w:r>
      <w:rPr>
        <w:i/>
        <w:sz w:val="20"/>
        <w:szCs w:val="22"/>
      </w:rPr>
      <w:t xml:space="preserve">Проект </w:t>
    </w:r>
    <w:r w:rsidR="003E1C67">
      <w:rPr>
        <w:i/>
        <w:sz w:val="20"/>
        <w:szCs w:val="22"/>
        <w:lang w:val="en-US"/>
      </w:rPr>
      <w:t>BG05M9OP001-2.002-0127-C001</w:t>
    </w:r>
    <w:r w:rsidR="003E1C67">
      <w:rPr>
        <w:i/>
        <w:sz w:val="20"/>
        <w:szCs w:val="22"/>
      </w:rPr>
      <w:t xml:space="preserve"> </w:t>
    </w:r>
    <w:r>
      <w:rPr>
        <w:i/>
        <w:sz w:val="20"/>
        <w:szCs w:val="22"/>
      </w:rPr>
      <w:t xml:space="preserve">„НЕЗАВИСИМ ЖИВОТ ЗА ГРАЖДАНИТЕ НА КРИВОДОЛ”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0583" w:rsidRDefault="00EA0583" w:rsidP="00C5450D">
      <w:r>
        <w:separator/>
      </w:r>
    </w:p>
  </w:footnote>
  <w:footnote w:type="continuationSeparator" w:id="1">
    <w:p w:rsidR="00EA0583" w:rsidRDefault="00EA0583" w:rsidP="00C545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7626" w:rsidRDefault="00C57626" w:rsidP="00C57626">
    <w:pPr>
      <w:pStyle w:val="a5"/>
      <w:pBdr>
        <w:bottom w:val="single" w:sz="6" w:space="0" w:color="auto"/>
      </w:pBd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2887980</wp:posOffset>
          </wp:positionH>
          <wp:positionV relativeFrom="paragraph">
            <wp:posOffset>92075</wp:posOffset>
          </wp:positionV>
          <wp:extent cx="607060" cy="772160"/>
          <wp:effectExtent l="19050" t="0" r="2540" b="0"/>
          <wp:wrapThrough wrapText="bothSides">
            <wp:wrapPolygon edited="0">
              <wp:start x="-678" y="0"/>
              <wp:lineTo x="-678" y="21316"/>
              <wp:lineTo x="21690" y="21316"/>
              <wp:lineTo x="21690" y="0"/>
              <wp:lineTo x="-678" y="0"/>
            </wp:wrapPolygon>
          </wp:wrapThrough>
          <wp:docPr id="7" name="Picture 2" descr="Описание: Description: Description: Description: Description: Emblema Krivodol export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Описание: Description: Description: Description: Description: Emblema Krivodol export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060" cy="7721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5505450</wp:posOffset>
          </wp:positionH>
          <wp:positionV relativeFrom="margin">
            <wp:posOffset>-1520190</wp:posOffset>
          </wp:positionV>
          <wp:extent cx="1068705" cy="914400"/>
          <wp:effectExtent l="19050" t="0" r="0" b="0"/>
          <wp:wrapSquare wrapText="bothSides"/>
          <wp:docPr id="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8705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-31750</wp:posOffset>
          </wp:positionH>
          <wp:positionV relativeFrom="margin">
            <wp:posOffset>-1520190</wp:posOffset>
          </wp:positionV>
          <wp:extent cx="1008380" cy="977265"/>
          <wp:effectExtent l="0" t="0" r="0" b="0"/>
          <wp:wrapSquare wrapText="bothSides"/>
          <wp:docPr id="1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 l="18092"/>
                  <a:stretch>
                    <a:fillRect/>
                  </a:stretch>
                </pic:blipFill>
                <pic:spPr bwMode="auto">
                  <a:xfrm>
                    <a:off x="0" y="0"/>
                    <a:ext cx="1008380" cy="9772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57626" w:rsidRDefault="00C57626" w:rsidP="00C57626">
    <w:pPr>
      <w:pStyle w:val="a5"/>
      <w:pBdr>
        <w:bottom w:val="single" w:sz="6" w:space="0" w:color="auto"/>
      </w:pBdr>
    </w:pPr>
  </w:p>
  <w:p w:rsidR="00C57626" w:rsidRDefault="00C57626" w:rsidP="00C57626">
    <w:pPr>
      <w:pStyle w:val="a5"/>
      <w:pBdr>
        <w:bottom w:val="single" w:sz="6" w:space="0" w:color="auto"/>
      </w:pBdr>
    </w:pPr>
  </w:p>
  <w:p w:rsidR="00C57626" w:rsidRDefault="00C57626" w:rsidP="00C57626">
    <w:pPr>
      <w:pStyle w:val="a5"/>
      <w:pBdr>
        <w:bottom w:val="single" w:sz="6" w:space="0" w:color="auto"/>
      </w:pBdr>
    </w:pPr>
    <w:bookmarkStart w:id="0" w:name="_GoBack"/>
    <w:bookmarkEnd w:id="0"/>
  </w:p>
  <w:p w:rsidR="00C57626" w:rsidRDefault="00C57626" w:rsidP="00C57626">
    <w:pPr>
      <w:pStyle w:val="a5"/>
      <w:pBdr>
        <w:bottom w:val="single" w:sz="6" w:space="0" w:color="auto"/>
      </w:pBdr>
    </w:pPr>
  </w:p>
  <w:p w:rsidR="00C57626" w:rsidRDefault="00C57626" w:rsidP="00C57626">
    <w:pPr>
      <w:pStyle w:val="a5"/>
      <w:pBdr>
        <w:bottom w:val="single" w:sz="6" w:space="0" w:color="auto"/>
      </w:pBdr>
      <w:jc w:val="center"/>
    </w:pPr>
    <w:r>
      <w:t>ОБЩИНА КРИВОДОЛ</w:t>
    </w:r>
  </w:p>
  <w:p w:rsidR="00C5450D" w:rsidRDefault="00C57626" w:rsidP="00C57626">
    <w:pPr>
      <w:pStyle w:val="a5"/>
      <w:pBdr>
        <w:bottom w:val="single" w:sz="6" w:space="0" w:color="auto"/>
      </w:pBdr>
      <w:jc w:val="both"/>
      <w:rPr>
        <w:lang w:val="en-US"/>
      </w:rPr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11AB8"/>
    <w:multiLevelType w:val="hybridMultilevel"/>
    <w:tmpl w:val="631ED212"/>
    <w:lvl w:ilvl="0" w:tplc="0402000F">
      <w:start w:val="1"/>
      <w:numFmt w:val="decimal"/>
      <w:lvlText w:val="%1."/>
      <w:lvlJc w:val="left"/>
      <w:pPr>
        <w:ind w:left="1474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7503D1"/>
    <w:multiLevelType w:val="hybridMultilevel"/>
    <w:tmpl w:val="23D2897A"/>
    <w:lvl w:ilvl="0" w:tplc="0402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embedSystemFonts/>
  <w:stylePaneFormatFilter w:val="3F01"/>
  <w:defaultTabStop w:val="708"/>
  <w:hyphenationZone w:val="425"/>
  <w:characterSpacingControl w:val="doNotCompress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/>
  <w:rsids>
    <w:rsidRoot w:val="0065193E"/>
    <w:rsid w:val="00047DDE"/>
    <w:rsid w:val="000F1A76"/>
    <w:rsid w:val="00114D46"/>
    <w:rsid w:val="00127AB7"/>
    <w:rsid w:val="00281C22"/>
    <w:rsid w:val="00285A16"/>
    <w:rsid w:val="002C5A74"/>
    <w:rsid w:val="003E1C67"/>
    <w:rsid w:val="004C7BF5"/>
    <w:rsid w:val="004E09B2"/>
    <w:rsid w:val="005919E4"/>
    <w:rsid w:val="0065193E"/>
    <w:rsid w:val="0065796A"/>
    <w:rsid w:val="006B7C00"/>
    <w:rsid w:val="006F31A4"/>
    <w:rsid w:val="00713782"/>
    <w:rsid w:val="00756CB4"/>
    <w:rsid w:val="00760ED5"/>
    <w:rsid w:val="00797E11"/>
    <w:rsid w:val="007D604F"/>
    <w:rsid w:val="00802B79"/>
    <w:rsid w:val="00804041"/>
    <w:rsid w:val="008F5EAF"/>
    <w:rsid w:val="009179FE"/>
    <w:rsid w:val="00954B1F"/>
    <w:rsid w:val="00957235"/>
    <w:rsid w:val="00A75C47"/>
    <w:rsid w:val="00BD62F9"/>
    <w:rsid w:val="00C12ECE"/>
    <w:rsid w:val="00C5450D"/>
    <w:rsid w:val="00C57626"/>
    <w:rsid w:val="00C74F90"/>
    <w:rsid w:val="00CC2E7E"/>
    <w:rsid w:val="00D2123F"/>
    <w:rsid w:val="00D476D8"/>
    <w:rsid w:val="00DB735D"/>
    <w:rsid w:val="00DD27A9"/>
    <w:rsid w:val="00E976A0"/>
    <w:rsid w:val="00EA0583"/>
    <w:rsid w:val="00F4113B"/>
    <w:rsid w:val="00F41C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02B7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476D8"/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rsid w:val="00D476D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C5450D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basedOn w:val="a0"/>
    <w:link w:val="a5"/>
    <w:rsid w:val="00C5450D"/>
    <w:rPr>
      <w:sz w:val="24"/>
      <w:szCs w:val="24"/>
    </w:rPr>
  </w:style>
  <w:style w:type="paragraph" w:styleId="a7">
    <w:name w:val="footer"/>
    <w:basedOn w:val="a"/>
    <w:link w:val="a8"/>
    <w:rsid w:val="00C5450D"/>
    <w:pPr>
      <w:tabs>
        <w:tab w:val="center" w:pos="4536"/>
        <w:tab w:val="right" w:pos="9072"/>
      </w:tabs>
    </w:pPr>
  </w:style>
  <w:style w:type="character" w:customStyle="1" w:styleId="a8">
    <w:name w:val="Долен колонтитул Знак"/>
    <w:basedOn w:val="a0"/>
    <w:link w:val="a7"/>
    <w:rsid w:val="00C5450D"/>
    <w:rPr>
      <w:sz w:val="24"/>
      <w:szCs w:val="24"/>
    </w:rPr>
  </w:style>
  <w:style w:type="character" w:styleId="a9">
    <w:name w:val="Hyperlink"/>
    <w:basedOn w:val="a0"/>
    <w:rsid w:val="004E09B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D476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476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C5450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C5450D"/>
    <w:rPr>
      <w:sz w:val="24"/>
      <w:szCs w:val="24"/>
    </w:rPr>
  </w:style>
  <w:style w:type="paragraph" w:styleId="Footer">
    <w:name w:val="footer"/>
    <w:basedOn w:val="Normal"/>
    <w:link w:val="FooterChar"/>
    <w:rsid w:val="00C5450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C5450D"/>
    <w:rPr>
      <w:sz w:val="24"/>
      <w:szCs w:val="24"/>
    </w:rPr>
  </w:style>
  <w:style w:type="character" w:styleId="Hyperlink">
    <w:name w:val="Hyperlink"/>
    <w:basedOn w:val="DefaultParagraphFont"/>
    <w:rsid w:val="004E09B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CM</Company>
  <LinksUpToDate>false</LinksUpToDate>
  <CharactersWithSpaces>2239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Милена Виденова</dc:creator>
  <cp:lastModifiedBy>Asus</cp:lastModifiedBy>
  <cp:revision>15</cp:revision>
  <dcterms:created xsi:type="dcterms:W3CDTF">2015-01-26T12:07:00Z</dcterms:created>
  <dcterms:modified xsi:type="dcterms:W3CDTF">2016-02-11T10:32:00Z</dcterms:modified>
</cp:coreProperties>
</file>