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617" w:rsidRPr="007112A9" w:rsidRDefault="00536F10" w:rsidP="00E25617">
      <w:pPr>
        <w:widowControl w:val="0"/>
        <w:spacing w:after="0" w:line="240" w:lineRule="auto"/>
        <w:ind w:left="7788" w:firstLine="708"/>
        <w:jc w:val="center"/>
        <w:rPr>
          <w:color w:val="FFFFFF" w:themeColor="background1"/>
        </w:rPr>
      </w:pPr>
      <w:r>
        <w:rPr>
          <w:rFonts w:ascii="Arial Narrow" w:eastAsia="Calibri" w:hAnsi="Arial Narrow" w:cs="Times New Roman"/>
          <w:b/>
          <w:noProof/>
          <w:color w:val="FFFFFF" w:themeColor="background1"/>
          <w:sz w:val="28"/>
          <w:szCs w:val="28"/>
          <w:lang w:eastAsia="bg-BG"/>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1.3pt;margin-top:41.1pt;width:244.25pt;height:50.25pt;z-index:251664896;mso-position-horizontal-relative:text;mso-position-vertical-relative:text" strokecolor="white [3212]" strokeweight=".25pt">
            <v:fill color2="white [3212]" recolor="t" rotate="t" focus="100%" type="gradient"/>
            <v:shadow color="#868686"/>
            <v:textpath style="font-family:&quot;Andantino script&quot;;font-size:14pt;v-text-kern:t" trim="t" fitpath="t" string="Община Криводол"/>
            <w10:wrap type="square"/>
          </v:shape>
        </w:pict>
      </w:r>
      <w:r w:rsidR="00E25617" w:rsidRPr="007112A9">
        <w:rPr>
          <w:noProof/>
          <w:color w:val="FFFFFF" w:themeColor="background1"/>
          <w:lang w:eastAsia="bg-BG"/>
        </w:rPr>
        <w:drawing>
          <wp:anchor distT="0" distB="0" distL="114300" distR="114300" simplePos="0" relativeHeight="251650560" behindDoc="0" locked="0" layoutInCell="1" allowOverlap="1" wp14:anchorId="429EF0F3" wp14:editId="668E7E9B">
            <wp:simplePos x="0" y="0"/>
            <wp:positionH relativeFrom="column">
              <wp:posOffset>2597150</wp:posOffset>
            </wp:positionH>
            <wp:positionV relativeFrom="paragraph">
              <wp:posOffset>270510</wp:posOffset>
            </wp:positionV>
            <wp:extent cx="1417320" cy="1117600"/>
            <wp:effectExtent l="19050" t="0" r="0" b="368300"/>
            <wp:wrapSquare wrapText="bothSides"/>
            <wp:docPr id="21" name="Картина 21" descr="C:\Users\Svetla\Desktop\home~RHk0Ty~uIj8g6~gAVD4x_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la\Desktop\home~RHk0Ty~uIj8g6~gAVD4x_6_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7320" cy="11176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25617" w:rsidRPr="007112A9">
        <w:rPr>
          <w:noProof/>
          <w:color w:val="FFFFFF" w:themeColor="background1"/>
          <w:sz w:val="28"/>
          <w:szCs w:val="28"/>
          <w:lang w:eastAsia="bg-BG"/>
        </w:rPr>
        <w:drawing>
          <wp:anchor distT="0" distB="0" distL="114300" distR="114300" simplePos="0" relativeHeight="251652608" behindDoc="0" locked="0" layoutInCell="1" allowOverlap="1" wp14:anchorId="039BE278" wp14:editId="0E4BC720">
            <wp:simplePos x="0" y="0"/>
            <wp:positionH relativeFrom="column">
              <wp:posOffset>3519805</wp:posOffset>
            </wp:positionH>
            <wp:positionV relativeFrom="paragraph">
              <wp:posOffset>273050</wp:posOffset>
            </wp:positionV>
            <wp:extent cx="1607820" cy="1132840"/>
            <wp:effectExtent l="19050" t="0" r="0" b="353060"/>
            <wp:wrapSquare wrapText="bothSides"/>
            <wp:docPr id="16" name="Картина 16" descr="C:\Users\Svetla\Desktop\dobrusha_4_06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etla\Desktop\dobrusha_4_06_0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820" cy="11328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25617" w:rsidRPr="007112A9">
        <w:rPr>
          <w:noProof/>
          <w:color w:val="FFFFFF" w:themeColor="background1"/>
          <w:sz w:val="28"/>
          <w:szCs w:val="28"/>
          <w:lang w:eastAsia="bg-BG"/>
        </w:rPr>
        <w:drawing>
          <wp:anchor distT="0" distB="0" distL="114300" distR="114300" simplePos="0" relativeHeight="251653632" behindDoc="0" locked="0" layoutInCell="1" allowOverlap="1" wp14:anchorId="0C22CC94" wp14:editId="2E0EF4DA">
            <wp:simplePos x="0" y="0"/>
            <wp:positionH relativeFrom="column">
              <wp:posOffset>4838065</wp:posOffset>
            </wp:positionH>
            <wp:positionV relativeFrom="paragraph">
              <wp:posOffset>303530</wp:posOffset>
            </wp:positionV>
            <wp:extent cx="1494155" cy="1104900"/>
            <wp:effectExtent l="19050" t="0" r="0" b="361950"/>
            <wp:wrapSquare wrapText="bothSides"/>
            <wp:docPr id="17" name="Картина 17" descr="C:\Users\Svetla\Desktop\home~RHk0Ty~uIj8g6~gAVD4x_1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etla\Desktop\home~RHk0Ty~uIj8g6~gAVD4x_11_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4155" cy="11049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25617" w:rsidRPr="007112A9">
        <w:rPr>
          <w:noProof/>
          <w:color w:val="FFFFFF" w:themeColor="background1"/>
          <w:sz w:val="28"/>
          <w:szCs w:val="28"/>
          <w:lang w:eastAsia="bg-BG"/>
        </w:rPr>
        <w:drawing>
          <wp:anchor distT="0" distB="0" distL="114300" distR="114300" simplePos="0" relativeHeight="251651584" behindDoc="0" locked="0" layoutInCell="1" allowOverlap="1" wp14:anchorId="0ED413AF" wp14:editId="7903D4CC">
            <wp:simplePos x="0" y="0"/>
            <wp:positionH relativeFrom="column">
              <wp:posOffset>1248410</wp:posOffset>
            </wp:positionH>
            <wp:positionV relativeFrom="paragraph">
              <wp:posOffset>273050</wp:posOffset>
            </wp:positionV>
            <wp:extent cx="1484630" cy="1135380"/>
            <wp:effectExtent l="19050" t="0" r="1270" b="369570"/>
            <wp:wrapSquare wrapText="bothSides"/>
            <wp:docPr id="18" name="Картина 18" descr="C:\Users\Svetla\Desktop\манастир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tla\Desktop\манастир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484630" cy="113538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E25617" w:rsidRPr="007112A9">
        <w:rPr>
          <w:noProof/>
          <w:color w:val="FFFFFF" w:themeColor="background1"/>
          <w:sz w:val="28"/>
          <w:szCs w:val="28"/>
          <w:lang w:eastAsia="bg-BG"/>
        </w:rPr>
        <w:drawing>
          <wp:anchor distT="0" distB="0" distL="114300" distR="114300" simplePos="0" relativeHeight="251649536" behindDoc="0" locked="0" layoutInCell="1" allowOverlap="1" wp14:anchorId="2307871A" wp14:editId="72D6C6FC">
            <wp:simplePos x="0" y="0"/>
            <wp:positionH relativeFrom="column">
              <wp:posOffset>-236855</wp:posOffset>
            </wp:positionH>
            <wp:positionV relativeFrom="paragraph">
              <wp:posOffset>273050</wp:posOffset>
            </wp:positionV>
            <wp:extent cx="1485900" cy="1133475"/>
            <wp:effectExtent l="19050" t="0" r="0" b="371475"/>
            <wp:wrapSquare wrapText="bothSides"/>
            <wp:docPr id="19" name="Картина 19" descr="C:\Users\Svetla\Desktop\zabelejitelnosti-54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Desktop\zabelejitelnosti-548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900" cy="11334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7112A9" w:rsidRPr="007112A9">
        <w:rPr>
          <w:color w:val="FFFFFF" w:themeColor="background1"/>
          <w:sz w:val="28"/>
          <w:szCs w:val="28"/>
        </w:rPr>
        <w:t>П</w:t>
      </w:r>
    </w:p>
    <w:p w:rsidR="00E25617" w:rsidRPr="00B05AC5" w:rsidRDefault="00E25617" w:rsidP="00E25617">
      <w:pPr>
        <w:rPr>
          <w:rFonts w:ascii="Arial Narrow" w:hAnsi="Arial Narrow"/>
        </w:rPr>
      </w:pPr>
      <w:r w:rsidRPr="00B05AC5">
        <w:rPr>
          <w:noProof/>
          <w:lang w:eastAsia="bg-BG"/>
        </w:rPr>
        <w:drawing>
          <wp:anchor distT="0" distB="0" distL="114300" distR="114300" simplePos="0" relativeHeight="251659776" behindDoc="1" locked="0" layoutInCell="1" allowOverlap="1" wp14:anchorId="3887B644" wp14:editId="496810A4">
            <wp:simplePos x="0" y="0"/>
            <wp:positionH relativeFrom="column">
              <wp:posOffset>-1127760</wp:posOffset>
            </wp:positionH>
            <wp:positionV relativeFrom="paragraph">
              <wp:posOffset>1638299</wp:posOffset>
            </wp:positionV>
            <wp:extent cx="2514600" cy="3103265"/>
            <wp:effectExtent l="0" t="0" r="0" b="0"/>
            <wp:wrapNone/>
            <wp:docPr id="20" name="Картина 20" descr="Emblema Krivodol expo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Emblema Krivodol export1"/>
                    <pic:cNvPicPr>
                      <a:picLocks noChangeAspect="1" noChangeArrowheads="1"/>
                    </pic:cNvPicPr>
                  </pic:nvPicPr>
                  <pic:blipFill>
                    <a:blip r:embed="rId14">
                      <a:lum bright="70000" contrast="-70000"/>
                      <a:extLst>
                        <a:ext uri="{28A0092B-C50C-407E-A947-70E740481C1C}">
                          <a14:useLocalDpi xmlns:a14="http://schemas.microsoft.com/office/drawing/2010/main" val="0"/>
                        </a:ext>
                      </a:extLst>
                    </a:blip>
                    <a:srcRect/>
                    <a:stretch>
                      <a:fillRect/>
                    </a:stretch>
                  </pic:blipFill>
                  <pic:spPr bwMode="auto">
                    <a:xfrm>
                      <a:off x="0" y="0"/>
                      <a:ext cx="2514600" cy="310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5617" w:rsidRPr="00B05AC5" w:rsidRDefault="00E25617" w:rsidP="00E25617">
      <w:pPr>
        <w:rPr>
          <w:rFonts w:ascii="Arial Narrow" w:hAnsi="Arial Narrow"/>
        </w:rPr>
      </w:pPr>
    </w:p>
    <w:p w:rsidR="00E25617" w:rsidRPr="00B05AC5" w:rsidRDefault="00E25617" w:rsidP="00E25617">
      <w:pPr>
        <w:widowControl w:val="0"/>
        <w:spacing w:after="0" w:line="240" w:lineRule="auto"/>
        <w:jc w:val="center"/>
        <w:rPr>
          <w:rFonts w:ascii="Arial Narrow" w:eastAsia="Calibri" w:hAnsi="Arial Narrow" w:cs="Times New Roman"/>
          <w:b/>
          <w:sz w:val="40"/>
          <w:szCs w:val="40"/>
        </w:rPr>
      </w:pPr>
    </w:p>
    <w:p w:rsidR="00E25617" w:rsidRPr="00B05AC5" w:rsidRDefault="00E25617" w:rsidP="00E25617">
      <w:pPr>
        <w:widowControl w:val="0"/>
        <w:spacing w:after="0" w:line="240" w:lineRule="auto"/>
        <w:jc w:val="center"/>
        <w:rPr>
          <w:rFonts w:ascii="Arial Narrow" w:eastAsia="Calibri" w:hAnsi="Arial Narrow" w:cs="Times New Roman"/>
          <w:b/>
          <w:sz w:val="40"/>
          <w:szCs w:val="40"/>
        </w:rPr>
      </w:pPr>
    </w:p>
    <w:p w:rsidR="00E25617" w:rsidRPr="00B05AC5" w:rsidRDefault="00E25617" w:rsidP="00E25617">
      <w:pPr>
        <w:widowControl w:val="0"/>
        <w:spacing w:after="0" w:line="240" w:lineRule="auto"/>
        <w:jc w:val="center"/>
        <w:rPr>
          <w:rFonts w:ascii="Arial Narrow" w:eastAsia="Calibri" w:hAnsi="Arial Narrow" w:cs="Times New Roman"/>
          <w:b/>
          <w:sz w:val="40"/>
          <w:szCs w:val="40"/>
        </w:rPr>
      </w:pPr>
    </w:p>
    <w:p w:rsidR="00E25617" w:rsidRPr="00B05AC5" w:rsidRDefault="00536F10" w:rsidP="00E25617">
      <w:pPr>
        <w:widowControl w:val="0"/>
        <w:spacing w:after="0" w:line="240" w:lineRule="auto"/>
        <w:jc w:val="center"/>
        <w:rPr>
          <w:rFonts w:ascii="Arial Narrow" w:eastAsia="Calibri" w:hAnsi="Arial Narrow" w:cs="Times New Roman"/>
          <w:b/>
          <w:sz w:val="40"/>
          <w:szCs w:val="40"/>
        </w:rPr>
      </w:pPr>
      <w:r>
        <w:rPr>
          <w:rFonts w:ascii="Arial Narrow" w:eastAsia="Calibri" w:hAnsi="Arial Narrow" w:cs="Times New Roman"/>
          <w:b/>
          <w:noProof/>
          <w:sz w:val="40"/>
          <w:szCs w:val="40"/>
          <w:lang w:eastAsia="bg-BG"/>
        </w:rPr>
        <w:pict>
          <v:shape id="_x0000_s1031" type="#_x0000_t136" style="position:absolute;left:0;text-align:left;margin-left:44.35pt;margin-top:7.1pt;width:346.2pt;height:65.4pt;z-index:251660800" fillcolor="#d8d8d8 [2732]" strokecolor="#484329 [814]" strokeweight="2pt">
            <v:fill color2="fill darken(118)" recolor="t" rotate="t" method="linear sigma" focus="100%" type="gradient"/>
            <v:shadow on="t" type="perspective" color="#875b0d" opacity="45875f" origin=",.5" matrix=",,,.5,,-4768371582e-16"/>
            <v:textpath style="font-family:&quot;Franklin Gothic Medium&quot;;font-size:44pt;v-text-kern:t" trim="t" fitpath="t" string="СТРАТЕГИЯ"/>
            <w10:wrap type="square"/>
          </v:shape>
        </w:pict>
      </w:r>
    </w:p>
    <w:p w:rsidR="00E25617" w:rsidRPr="00B05AC5" w:rsidRDefault="00E25617" w:rsidP="00E25617">
      <w:pPr>
        <w:widowControl w:val="0"/>
        <w:spacing w:after="0" w:line="240" w:lineRule="auto"/>
        <w:jc w:val="center"/>
        <w:rPr>
          <w:rFonts w:ascii="Arial Narrow" w:eastAsia="Calibri" w:hAnsi="Arial Narrow" w:cs="Times New Roman"/>
          <w:b/>
          <w:sz w:val="40"/>
          <w:szCs w:val="40"/>
        </w:rPr>
      </w:pPr>
    </w:p>
    <w:p w:rsidR="00E25617" w:rsidRPr="00B05AC5" w:rsidRDefault="00E25617" w:rsidP="00E25617">
      <w:pPr>
        <w:widowControl w:val="0"/>
        <w:spacing w:after="0" w:line="240" w:lineRule="auto"/>
        <w:jc w:val="center"/>
        <w:rPr>
          <w:rFonts w:ascii="Arial Narrow" w:eastAsia="Calibri" w:hAnsi="Arial Narrow" w:cs="Times New Roman"/>
          <w:b/>
          <w:sz w:val="40"/>
          <w:szCs w:val="40"/>
        </w:rPr>
      </w:pPr>
    </w:p>
    <w:p w:rsidR="00E25617" w:rsidRPr="00B05AC5" w:rsidRDefault="00E25617" w:rsidP="00E25617">
      <w:pPr>
        <w:widowControl w:val="0"/>
        <w:spacing w:after="0" w:line="240" w:lineRule="auto"/>
        <w:jc w:val="center"/>
        <w:rPr>
          <w:rFonts w:ascii="Arial Narrow" w:eastAsia="Calibri" w:hAnsi="Arial Narrow" w:cs="Times New Roman"/>
          <w:b/>
          <w:sz w:val="40"/>
          <w:szCs w:val="40"/>
        </w:rPr>
      </w:pPr>
    </w:p>
    <w:p w:rsidR="00E25617" w:rsidRPr="00B05AC5" w:rsidRDefault="00E25617" w:rsidP="00E25617">
      <w:pPr>
        <w:widowControl w:val="0"/>
        <w:spacing w:after="0" w:line="240" w:lineRule="auto"/>
        <w:jc w:val="center"/>
        <w:rPr>
          <w:rFonts w:ascii="Arial Narrow" w:eastAsia="Calibri" w:hAnsi="Arial Narrow" w:cs="Times New Roman"/>
          <w:b/>
          <w:sz w:val="40"/>
          <w:szCs w:val="40"/>
        </w:rPr>
      </w:pPr>
    </w:p>
    <w:p w:rsidR="00E25617" w:rsidRPr="00B05AC5" w:rsidRDefault="00E25617" w:rsidP="00E25617">
      <w:pPr>
        <w:widowControl w:val="0"/>
        <w:spacing w:after="0" w:line="240" w:lineRule="auto"/>
        <w:jc w:val="center"/>
        <w:rPr>
          <w:rFonts w:ascii="Arial Narrow" w:eastAsia="Calibri" w:hAnsi="Arial Narrow" w:cs="Times New Roman"/>
          <w:b/>
          <w:sz w:val="40"/>
          <w:szCs w:val="40"/>
        </w:rPr>
      </w:pPr>
    </w:p>
    <w:p w:rsidR="00E25617" w:rsidRPr="00B05AC5" w:rsidRDefault="00536F10" w:rsidP="00E25617">
      <w:pPr>
        <w:widowControl w:val="0"/>
        <w:spacing w:after="0" w:line="240" w:lineRule="auto"/>
        <w:jc w:val="center"/>
        <w:rPr>
          <w:rFonts w:ascii="Arial Narrow" w:eastAsia="Calibri" w:hAnsi="Arial Narrow" w:cs="Times New Roman"/>
          <w:b/>
          <w:sz w:val="40"/>
          <w:szCs w:val="40"/>
        </w:rPr>
      </w:pPr>
      <w:r>
        <w:rPr>
          <w:rFonts w:ascii="Arial Narrow" w:eastAsia="Calibri" w:hAnsi="Arial Narrow" w:cs="Times New Roman"/>
          <w:b/>
          <w:noProof/>
          <w:sz w:val="40"/>
          <w:szCs w:val="40"/>
          <w:lang w:eastAsia="bg-BG"/>
        </w:rPr>
        <w:pict>
          <v:shape id="_x0000_s1032" type="#_x0000_t136" style="position:absolute;left:0;text-align:left;margin-left:-6.05pt;margin-top:8.35pt;width:465.45pt;height:119.05pt;z-index:251661824;mso-position-horizontal-relative:text;mso-position-vertical-relative:text" fillcolor="#c00000">
            <v:shadow color="#868686"/>
            <v:textpath style="font-family:&quot;Times New Roman&quot;;font-size:28pt;v-text-kern:t" trim="t" fitpath="t" string="ЗА ОПАЗВАНЕ И ПРЕДСТАВЯНЕ &#10;КУЛТУРНОТО НАСЛЕДСТВО &#10;НА ТЕРИТОРИЯТА НА ОБЩИНА КРИВОДОЛ&#10;"/>
            <w10:wrap type="square"/>
          </v:shape>
        </w:pict>
      </w:r>
    </w:p>
    <w:p w:rsidR="00E25617" w:rsidRPr="00B05AC5" w:rsidRDefault="00E25617" w:rsidP="00E25617">
      <w:pPr>
        <w:widowControl w:val="0"/>
        <w:spacing w:after="0" w:line="240" w:lineRule="auto"/>
        <w:jc w:val="center"/>
        <w:rPr>
          <w:rFonts w:ascii="Arial Narrow" w:eastAsia="Calibri" w:hAnsi="Arial Narrow" w:cs="Times New Roman"/>
          <w:b/>
          <w:sz w:val="40"/>
          <w:szCs w:val="40"/>
        </w:rPr>
      </w:pPr>
    </w:p>
    <w:p w:rsidR="00E25617" w:rsidRPr="00B05AC5" w:rsidRDefault="00E25617" w:rsidP="00E25617">
      <w:pPr>
        <w:rPr>
          <w:rFonts w:ascii="Arial Narrow" w:hAnsi="Arial Narrow"/>
        </w:rPr>
      </w:pPr>
    </w:p>
    <w:p w:rsidR="00E25617" w:rsidRPr="00B05AC5" w:rsidRDefault="00E25617" w:rsidP="00E25617">
      <w:pPr>
        <w:rPr>
          <w:rFonts w:ascii="Arial Narrow" w:hAnsi="Arial Narrow"/>
        </w:rPr>
      </w:pPr>
    </w:p>
    <w:p w:rsidR="00E25617" w:rsidRPr="00B05AC5" w:rsidRDefault="00E25617" w:rsidP="00E25617">
      <w:pPr>
        <w:rPr>
          <w:rFonts w:ascii="Arial Narrow" w:hAnsi="Arial Narrow"/>
        </w:rPr>
      </w:pPr>
    </w:p>
    <w:p w:rsidR="00E25617" w:rsidRPr="00B05AC5" w:rsidRDefault="00E25617" w:rsidP="00E25617">
      <w:pPr>
        <w:rPr>
          <w:rFonts w:ascii="Arial Narrow" w:hAnsi="Arial Narrow"/>
        </w:rPr>
      </w:pPr>
    </w:p>
    <w:p w:rsidR="00E25617" w:rsidRPr="00B05AC5" w:rsidRDefault="00536F10" w:rsidP="00E25617">
      <w:pPr>
        <w:rPr>
          <w:rFonts w:ascii="Arial Narrow" w:hAnsi="Arial Narrow"/>
        </w:rPr>
      </w:pPr>
      <w:r>
        <w:rPr>
          <w:rFonts w:ascii="Arial Narrow" w:eastAsia="Calibri" w:hAnsi="Arial Narrow" w:cs="Times New Roman"/>
          <w:b/>
          <w:noProof/>
          <w:sz w:val="40"/>
          <w:szCs w:val="40"/>
          <w:lang w:eastAsia="bg-BG"/>
        </w:rPr>
        <w:pict>
          <v:shape id="_x0000_s1033" type="#_x0000_t136" style="position:absolute;margin-left:146pt;margin-top:13.45pt;width:180.95pt;height:43.55pt;z-index:251662848;mso-position-horizontal-relative:text;mso-position-vertical-relative:text" fillcolor="#c00000">
            <v:shadow color="#868686"/>
            <v:textpath style="font-family:&quot;Times New Roman&quot;;font-size:28pt;v-text-kern:t" trim="t" fitpath="t" string="2018/2020"/>
            <w10:wrap type="square"/>
          </v:shape>
        </w:pict>
      </w:r>
    </w:p>
    <w:p w:rsidR="00E25617" w:rsidRPr="00B05AC5" w:rsidRDefault="00E25617" w:rsidP="00E25617">
      <w:pPr>
        <w:rPr>
          <w:rFonts w:ascii="Arial Narrow" w:hAnsi="Arial Narrow"/>
        </w:rPr>
      </w:pPr>
    </w:p>
    <w:p w:rsidR="00E25617" w:rsidRPr="00B05AC5" w:rsidRDefault="00E25617" w:rsidP="00E25617">
      <w:pPr>
        <w:rPr>
          <w:rFonts w:ascii="Arial Narrow" w:hAnsi="Arial Narrow"/>
        </w:rPr>
      </w:pPr>
    </w:p>
    <w:p w:rsidR="00E25617" w:rsidRPr="00B05AC5" w:rsidRDefault="00E25617" w:rsidP="00E25617">
      <w:pPr>
        <w:rPr>
          <w:rFonts w:ascii="Arial Narrow" w:hAnsi="Arial Narrow"/>
        </w:rPr>
      </w:pPr>
    </w:p>
    <w:p w:rsidR="00E25617" w:rsidRPr="00B05AC5" w:rsidRDefault="00E25617" w:rsidP="00E25617">
      <w:pPr>
        <w:rPr>
          <w:rFonts w:ascii="Arial Narrow" w:hAnsi="Arial Narrow"/>
        </w:rPr>
      </w:pPr>
      <w:r w:rsidRPr="00B05AC5">
        <w:rPr>
          <w:noProof/>
          <w:lang w:eastAsia="bg-BG"/>
        </w:rPr>
        <w:drawing>
          <wp:anchor distT="0" distB="0" distL="114300" distR="114300" simplePos="0" relativeHeight="251655680" behindDoc="0" locked="0" layoutInCell="1" allowOverlap="1" wp14:anchorId="4303E120" wp14:editId="06E07234">
            <wp:simplePos x="0" y="0"/>
            <wp:positionH relativeFrom="column">
              <wp:posOffset>-370840</wp:posOffset>
            </wp:positionH>
            <wp:positionV relativeFrom="paragraph">
              <wp:posOffset>568960</wp:posOffset>
            </wp:positionV>
            <wp:extent cx="1624330" cy="1082040"/>
            <wp:effectExtent l="19050" t="0" r="0" b="365760"/>
            <wp:wrapSquare wrapText="bothSides"/>
            <wp:docPr id="23" name="Картина 23" descr="C:\Users\Svetla\Desktop\krivodo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vetla\Desktop\krivodol3.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4330" cy="1082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B05AC5">
        <w:rPr>
          <w:noProof/>
          <w:lang w:eastAsia="bg-BG"/>
        </w:rPr>
        <w:drawing>
          <wp:anchor distT="0" distB="0" distL="114300" distR="114300" simplePos="0" relativeHeight="251656704" behindDoc="0" locked="0" layoutInCell="1" allowOverlap="1" wp14:anchorId="6B89E5BE" wp14:editId="243F9459">
            <wp:simplePos x="0" y="0"/>
            <wp:positionH relativeFrom="column">
              <wp:posOffset>958850</wp:posOffset>
            </wp:positionH>
            <wp:positionV relativeFrom="paragraph">
              <wp:posOffset>576580</wp:posOffset>
            </wp:positionV>
            <wp:extent cx="1433830" cy="1074420"/>
            <wp:effectExtent l="19050" t="0" r="0" b="335280"/>
            <wp:wrapSquare wrapText="bothSides"/>
            <wp:docPr id="24" name="Картина 24" descr="C:\Users\Svetla\Desktop\home~bQJ3L~QidLd5~iiomZj_1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vetla\Desktop\home~bQJ3L~QidLd5~iiomZj_16_b.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0800000" flipV="1">
                      <a:off x="0" y="0"/>
                      <a:ext cx="1433830" cy="10744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B05AC5">
        <w:rPr>
          <w:noProof/>
          <w:lang w:eastAsia="bg-BG"/>
        </w:rPr>
        <w:drawing>
          <wp:anchor distT="0" distB="0" distL="114300" distR="114300" simplePos="0" relativeHeight="251657728" behindDoc="0" locked="0" layoutInCell="1" allowOverlap="1" wp14:anchorId="362AEA95" wp14:editId="27761E36">
            <wp:simplePos x="0" y="0"/>
            <wp:positionH relativeFrom="column">
              <wp:posOffset>2300605</wp:posOffset>
            </wp:positionH>
            <wp:positionV relativeFrom="paragraph">
              <wp:posOffset>563245</wp:posOffset>
            </wp:positionV>
            <wp:extent cx="1435100" cy="1074420"/>
            <wp:effectExtent l="19050" t="0" r="0" b="335280"/>
            <wp:wrapSquare wrapText="bothSides"/>
            <wp:docPr id="25" name="Картина 25" descr="C:\Users\Svetla\Desktop\home~bQJ3L~QidLd5~jiIUtw_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vetla\Desktop\home~bQJ3L~QidLd5~jiIUtw_2_b.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100" cy="10744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Pr="00B05AC5">
        <w:rPr>
          <w:noProof/>
          <w:lang w:eastAsia="bg-BG"/>
        </w:rPr>
        <w:drawing>
          <wp:anchor distT="0" distB="0" distL="114300" distR="114300" simplePos="0" relativeHeight="251654656" behindDoc="0" locked="0" layoutInCell="1" allowOverlap="1" wp14:anchorId="7971CD6A" wp14:editId="1DE24682">
            <wp:simplePos x="0" y="0"/>
            <wp:positionH relativeFrom="column">
              <wp:posOffset>3588385</wp:posOffset>
            </wp:positionH>
            <wp:positionV relativeFrom="paragraph">
              <wp:posOffset>575945</wp:posOffset>
            </wp:positionV>
            <wp:extent cx="1409700" cy="1056005"/>
            <wp:effectExtent l="19050" t="0" r="0" b="334645"/>
            <wp:wrapSquare wrapText="bothSides"/>
            <wp:docPr id="26" name="Картина 26" descr="C:\Users\Svetla\Desktop\home~bQJ3L~QidLd5~JxEeGd_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etla\Desktop\home~bQJ3L~QidLd5~JxEeGd_6_b.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105600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rsidR="006F562C" w:rsidRPr="00B05AC5" w:rsidRDefault="00A77085" w:rsidP="00F346BA">
      <w:pPr>
        <w:widowControl w:val="0"/>
        <w:spacing w:after="0" w:line="240" w:lineRule="auto"/>
        <w:jc w:val="both"/>
        <w:rPr>
          <w:rFonts w:ascii="Arial Narrow" w:eastAsia="Calibri" w:hAnsi="Arial Narrow" w:cs="Times New Roman"/>
          <w:sz w:val="24"/>
          <w:szCs w:val="24"/>
        </w:rPr>
      </w:pPr>
      <w:r w:rsidRPr="00B05AC5">
        <w:rPr>
          <w:noProof/>
          <w:lang w:eastAsia="bg-BG"/>
        </w:rPr>
        <w:drawing>
          <wp:anchor distT="0" distB="0" distL="114300" distR="114300" simplePos="0" relativeHeight="251658752" behindDoc="0" locked="0" layoutInCell="1" allowOverlap="1" wp14:anchorId="75DA4448" wp14:editId="517A83D4">
            <wp:simplePos x="0" y="0"/>
            <wp:positionH relativeFrom="column">
              <wp:posOffset>3538220</wp:posOffset>
            </wp:positionH>
            <wp:positionV relativeFrom="paragraph">
              <wp:posOffset>250190</wp:posOffset>
            </wp:positionV>
            <wp:extent cx="1371600" cy="1043940"/>
            <wp:effectExtent l="19050" t="0" r="0" b="346710"/>
            <wp:wrapSquare wrapText="bothSides"/>
            <wp:docPr id="22" name="Картина 22" descr="C:\Users\Svetla\Desktop\home~bQJ3L~QidLd5~4tQMp_2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vetla\Desktop\home~bQJ3L~QidLd5~4tQMp_2_b.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71600" cy="10439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sidR="00536F10">
        <w:rPr>
          <w:rFonts w:ascii="Arial Narrow" w:hAnsi="Arial Narrow"/>
          <w:noProof/>
          <w:lang w:eastAsia="bg-BG"/>
        </w:rPr>
        <w:pict>
          <v:shape id="_x0000_s1036" type="#_x0000_t136" style="position:absolute;left:0;text-align:left;margin-left:-85pt;margin-top:35.4pt;width:244.25pt;height:50.25pt;z-index:251665920;mso-position-horizontal-relative:text;mso-position-vertical-relative:text" strokecolor="white [3212]" strokeweight=".25pt">
            <v:fill color2="white [3212]" recolor="t" rotate="t" focus="100%" type="gradient"/>
            <v:shadow color="#868686"/>
            <v:textpath style="font-family:&quot;Andantino script&quot;;font-size:14pt;v-text-kern:t" trim="t" fitpath="t" string="Община Криводол"/>
            <w10:wrap type="square"/>
          </v:shape>
        </w:pict>
      </w:r>
    </w:p>
    <w:sdt>
      <w:sdtPr>
        <w:rPr>
          <w:rFonts w:asciiTheme="minorHAnsi" w:eastAsiaTheme="minorHAnsi" w:hAnsiTheme="minorHAnsi" w:cstheme="minorBidi"/>
          <w:color w:val="auto"/>
          <w:sz w:val="22"/>
          <w:szCs w:val="22"/>
          <w:lang w:eastAsia="en-US"/>
        </w:rPr>
        <w:id w:val="2112316332"/>
        <w:docPartObj>
          <w:docPartGallery w:val="Table of Contents"/>
          <w:docPartUnique/>
        </w:docPartObj>
      </w:sdtPr>
      <w:sdtEndPr>
        <w:rPr>
          <w:b/>
          <w:bCs/>
        </w:rPr>
      </w:sdtEndPr>
      <w:sdtContent>
        <w:p w:rsidR="00F3491B" w:rsidRDefault="00F3491B">
          <w:pPr>
            <w:pStyle w:val="ac"/>
          </w:pPr>
          <w:r>
            <w:t>Съдържание</w:t>
          </w:r>
        </w:p>
        <w:p w:rsidR="00F3491B" w:rsidRDefault="00F3491B">
          <w:pPr>
            <w:pStyle w:val="12"/>
            <w:tabs>
              <w:tab w:val="right" w:leader="dot" w:pos="9771"/>
            </w:tabs>
            <w:rPr>
              <w:rFonts w:cstheme="minorBidi"/>
              <w:noProof/>
            </w:rPr>
          </w:pPr>
          <w:r>
            <w:fldChar w:fldCharType="begin"/>
          </w:r>
          <w:r>
            <w:instrText xml:space="preserve"> TOC \o "1-3" \h \z \u </w:instrText>
          </w:r>
          <w:r>
            <w:fldChar w:fldCharType="separate"/>
          </w:r>
          <w:hyperlink w:anchor="_Toc501447951" w:history="1">
            <w:r w:rsidRPr="00E76523">
              <w:rPr>
                <w:rStyle w:val="ad"/>
                <w:rFonts w:ascii="Arial Narrow" w:eastAsia="Calibri" w:hAnsi="Arial Narrow"/>
                <w:b/>
                <w:noProof/>
              </w:rPr>
              <w:t>І. ВЪВЕДЕНИЕ</w:t>
            </w:r>
            <w:r>
              <w:rPr>
                <w:noProof/>
                <w:webHidden/>
              </w:rPr>
              <w:tab/>
            </w:r>
            <w:r>
              <w:rPr>
                <w:noProof/>
                <w:webHidden/>
              </w:rPr>
              <w:fldChar w:fldCharType="begin"/>
            </w:r>
            <w:r>
              <w:rPr>
                <w:noProof/>
                <w:webHidden/>
              </w:rPr>
              <w:instrText xml:space="preserve"> PAGEREF _Toc501447951 \h </w:instrText>
            </w:r>
            <w:r>
              <w:rPr>
                <w:noProof/>
                <w:webHidden/>
              </w:rPr>
            </w:r>
            <w:r>
              <w:rPr>
                <w:noProof/>
                <w:webHidden/>
              </w:rPr>
              <w:fldChar w:fldCharType="separate"/>
            </w:r>
            <w:r>
              <w:rPr>
                <w:noProof/>
                <w:webHidden/>
              </w:rPr>
              <w:t>3</w:t>
            </w:r>
            <w:r>
              <w:rPr>
                <w:noProof/>
                <w:webHidden/>
              </w:rPr>
              <w:fldChar w:fldCharType="end"/>
            </w:r>
          </w:hyperlink>
        </w:p>
        <w:p w:rsidR="00F3491B" w:rsidRDefault="00536F10">
          <w:pPr>
            <w:pStyle w:val="21"/>
            <w:tabs>
              <w:tab w:val="right" w:leader="dot" w:pos="9771"/>
            </w:tabs>
            <w:rPr>
              <w:rFonts w:cstheme="minorBidi"/>
              <w:noProof/>
            </w:rPr>
          </w:pPr>
          <w:hyperlink w:anchor="_Toc501447952" w:history="1">
            <w:r w:rsidR="00F3491B" w:rsidRPr="00E76523">
              <w:rPr>
                <w:rStyle w:val="ad"/>
                <w:rFonts w:ascii="Arial Narrow" w:eastAsia="Calibri" w:hAnsi="Arial Narrow"/>
                <w:b/>
                <w:noProof/>
              </w:rPr>
              <w:t>І.1. Правно-нормативен контекст</w:t>
            </w:r>
            <w:r w:rsidR="00F3491B">
              <w:rPr>
                <w:noProof/>
                <w:webHidden/>
              </w:rPr>
              <w:tab/>
            </w:r>
            <w:r w:rsidR="00F3491B">
              <w:rPr>
                <w:noProof/>
                <w:webHidden/>
              </w:rPr>
              <w:fldChar w:fldCharType="begin"/>
            </w:r>
            <w:r w:rsidR="00F3491B">
              <w:rPr>
                <w:noProof/>
                <w:webHidden/>
              </w:rPr>
              <w:instrText xml:space="preserve"> PAGEREF _Toc501447952 \h </w:instrText>
            </w:r>
            <w:r w:rsidR="00F3491B">
              <w:rPr>
                <w:noProof/>
                <w:webHidden/>
              </w:rPr>
            </w:r>
            <w:r w:rsidR="00F3491B">
              <w:rPr>
                <w:noProof/>
                <w:webHidden/>
              </w:rPr>
              <w:fldChar w:fldCharType="separate"/>
            </w:r>
            <w:r w:rsidR="00F3491B">
              <w:rPr>
                <w:noProof/>
                <w:webHidden/>
              </w:rPr>
              <w:t>5</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53" w:history="1">
            <w:r w:rsidR="00F3491B" w:rsidRPr="00E76523">
              <w:rPr>
                <w:rStyle w:val="ad"/>
                <w:rFonts w:ascii="Arial Narrow" w:eastAsia="Calibri" w:hAnsi="Arial Narrow"/>
                <w:b/>
                <w:noProof/>
              </w:rPr>
              <w:t>І.2. Община Криводол в културно-исторически контекст</w:t>
            </w:r>
            <w:r w:rsidR="00F3491B">
              <w:rPr>
                <w:noProof/>
                <w:webHidden/>
              </w:rPr>
              <w:tab/>
            </w:r>
            <w:r w:rsidR="00F3491B">
              <w:rPr>
                <w:noProof/>
                <w:webHidden/>
              </w:rPr>
              <w:fldChar w:fldCharType="begin"/>
            </w:r>
            <w:r w:rsidR="00F3491B">
              <w:rPr>
                <w:noProof/>
                <w:webHidden/>
              </w:rPr>
              <w:instrText xml:space="preserve"> PAGEREF _Toc501447953 \h </w:instrText>
            </w:r>
            <w:r w:rsidR="00F3491B">
              <w:rPr>
                <w:noProof/>
                <w:webHidden/>
              </w:rPr>
            </w:r>
            <w:r w:rsidR="00F3491B">
              <w:rPr>
                <w:noProof/>
                <w:webHidden/>
              </w:rPr>
              <w:fldChar w:fldCharType="separate"/>
            </w:r>
            <w:r w:rsidR="00F3491B">
              <w:rPr>
                <w:noProof/>
                <w:webHidden/>
              </w:rPr>
              <w:t>6</w:t>
            </w:r>
            <w:r w:rsidR="00F3491B">
              <w:rPr>
                <w:noProof/>
                <w:webHidden/>
              </w:rPr>
              <w:fldChar w:fldCharType="end"/>
            </w:r>
          </w:hyperlink>
        </w:p>
        <w:p w:rsidR="00F3491B" w:rsidRDefault="00536F10">
          <w:pPr>
            <w:pStyle w:val="12"/>
            <w:tabs>
              <w:tab w:val="right" w:leader="dot" w:pos="9771"/>
            </w:tabs>
            <w:rPr>
              <w:rFonts w:cstheme="minorBidi"/>
              <w:noProof/>
            </w:rPr>
          </w:pPr>
          <w:hyperlink w:anchor="_Toc501447954" w:history="1">
            <w:r w:rsidR="00F3491B" w:rsidRPr="00E76523">
              <w:rPr>
                <w:rStyle w:val="ad"/>
                <w:rFonts w:ascii="Arial Narrow" w:eastAsia="Calibri" w:hAnsi="Arial Narrow"/>
                <w:b/>
                <w:noProof/>
              </w:rPr>
              <w:t>ІІ. КУЛТУРНОТО НАСЛЕДСТВО В ОБЩИНА КРИВОДОЛ</w:t>
            </w:r>
            <w:r w:rsidR="00F3491B">
              <w:rPr>
                <w:noProof/>
                <w:webHidden/>
              </w:rPr>
              <w:tab/>
            </w:r>
            <w:r w:rsidR="00F3491B">
              <w:rPr>
                <w:noProof/>
                <w:webHidden/>
              </w:rPr>
              <w:fldChar w:fldCharType="begin"/>
            </w:r>
            <w:r w:rsidR="00F3491B">
              <w:rPr>
                <w:noProof/>
                <w:webHidden/>
              </w:rPr>
              <w:instrText xml:space="preserve"> PAGEREF _Toc501447954 \h </w:instrText>
            </w:r>
            <w:r w:rsidR="00F3491B">
              <w:rPr>
                <w:noProof/>
                <w:webHidden/>
              </w:rPr>
            </w:r>
            <w:r w:rsidR="00F3491B">
              <w:rPr>
                <w:noProof/>
                <w:webHidden/>
              </w:rPr>
              <w:fldChar w:fldCharType="separate"/>
            </w:r>
            <w:r w:rsidR="00F3491B">
              <w:rPr>
                <w:noProof/>
                <w:webHidden/>
              </w:rPr>
              <w:t>8</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55" w:history="1">
            <w:r w:rsidR="00F3491B" w:rsidRPr="00E76523">
              <w:rPr>
                <w:rStyle w:val="ad"/>
                <w:rFonts w:ascii="Arial Narrow" w:eastAsia="Calibri" w:hAnsi="Arial Narrow"/>
                <w:b/>
                <w:noProof/>
              </w:rPr>
              <w:t>ІІ.1. Общ обзор. Географско разположение. Природни дадености.</w:t>
            </w:r>
            <w:r w:rsidR="00F3491B">
              <w:rPr>
                <w:noProof/>
                <w:webHidden/>
              </w:rPr>
              <w:tab/>
            </w:r>
            <w:r w:rsidR="00F3491B">
              <w:rPr>
                <w:noProof/>
                <w:webHidden/>
              </w:rPr>
              <w:fldChar w:fldCharType="begin"/>
            </w:r>
            <w:r w:rsidR="00F3491B">
              <w:rPr>
                <w:noProof/>
                <w:webHidden/>
              </w:rPr>
              <w:instrText xml:space="preserve"> PAGEREF _Toc501447955 \h </w:instrText>
            </w:r>
            <w:r w:rsidR="00F3491B">
              <w:rPr>
                <w:noProof/>
                <w:webHidden/>
              </w:rPr>
            </w:r>
            <w:r w:rsidR="00F3491B">
              <w:rPr>
                <w:noProof/>
                <w:webHidden/>
              </w:rPr>
              <w:fldChar w:fldCharType="separate"/>
            </w:r>
            <w:r w:rsidR="00F3491B">
              <w:rPr>
                <w:noProof/>
                <w:webHidden/>
              </w:rPr>
              <w:t>8</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56" w:history="1">
            <w:r w:rsidR="00F3491B" w:rsidRPr="00E76523">
              <w:rPr>
                <w:rStyle w:val="ad"/>
                <w:rFonts w:ascii="Arial Narrow" w:eastAsia="Calibri" w:hAnsi="Arial Narrow"/>
                <w:b/>
                <w:noProof/>
              </w:rPr>
              <w:t>ІІ.2. Нематериално културно наследство</w:t>
            </w:r>
            <w:r w:rsidR="00F3491B">
              <w:rPr>
                <w:noProof/>
                <w:webHidden/>
              </w:rPr>
              <w:tab/>
            </w:r>
            <w:r w:rsidR="00F3491B">
              <w:rPr>
                <w:noProof/>
                <w:webHidden/>
              </w:rPr>
              <w:fldChar w:fldCharType="begin"/>
            </w:r>
            <w:r w:rsidR="00F3491B">
              <w:rPr>
                <w:noProof/>
                <w:webHidden/>
              </w:rPr>
              <w:instrText xml:space="preserve"> PAGEREF _Toc501447956 \h </w:instrText>
            </w:r>
            <w:r w:rsidR="00F3491B">
              <w:rPr>
                <w:noProof/>
                <w:webHidden/>
              </w:rPr>
            </w:r>
            <w:r w:rsidR="00F3491B">
              <w:rPr>
                <w:noProof/>
                <w:webHidden/>
              </w:rPr>
              <w:fldChar w:fldCharType="separate"/>
            </w:r>
            <w:r w:rsidR="00F3491B">
              <w:rPr>
                <w:noProof/>
                <w:webHidden/>
              </w:rPr>
              <w:t>12</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57" w:history="1">
            <w:r w:rsidR="00F3491B" w:rsidRPr="00E76523">
              <w:rPr>
                <w:rStyle w:val="ad"/>
                <w:rFonts w:ascii="Arial Narrow" w:eastAsia="Calibri" w:hAnsi="Arial Narrow"/>
                <w:b/>
                <w:noProof/>
              </w:rPr>
              <w:t>ІІ.3. Материално културно наследство</w:t>
            </w:r>
            <w:r w:rsidR="00F3491B">
              <w:rPr>
                <w:noProof/>
                <w:webHidden/>
              </w:rPr>
              <w:tab/>
            </w:r>
            <w:r w:rsidR="00F3491B">
              <w:rPr>
                <w:noProof/>
                <w:webHidden/>
              </w:rPr>
              <w:fldChar w:fldCharType="begin"/>
            </w:r>
            <w:r w:rsidR="00F3491B">
              <w:rPr>
                <w:noProof/>
                <w:webHidden/>
              </w:rPr>
              <w:instrText xml:space="preserve"> PAGEREF _Toc501447957 \h </w:instrText>
            </w:r>
            <w:r w:rsidR="00F3491B">
              <w:rPr>
                <w:noProof/>
                <w:webHidden/>
              </w:rPr>
            </w:r>
            <w:r w:rsidR="00F3491B">
              <w:rPr>
                <w:noProof/>
                <w:webHidden/>
              </w:rPr>
              <w:fldChar w:fldCharType="separate"/>
            </w:r>
            <w:r w:rsidR="00F3491B">
              <w:rPr>
                <w:noProof/>
                <w:webHidden/>
              </w:rPr>
              <w:t>14</w:t>
            </w:r>
            <w:r w:rsidR="00F3491B">
              <w:rPr>
                <w:noProof/>
                <w:webHidden/>
              </w:rPr>
              <w:fldChar w:fldCharType="end"/>
            </w:r>
          </w:hyperlink>
        </w:p>
        <w:p w:rsidR="00F3491B" w:rsidRDefault="00536F10">
          <w:pPr>
            <w:pStyle w:val="31"/>
            <w:tabs>
              <w:tab w:val="right" w:leader="dot" w:pos="9771"/>
            </w:tabs>
            <w:rPr>
              <w:rFonts w:cstheme="minorBidi"/>
              <w:noProof/>
            </w:rPr>
          </w:pPr>
          <w:hyperlink w:anchor="_Toc501447958" w:history="1">
            <w:r w:rsidR="00F3491B" w:rsidRPr="00E76523">
              <w:rPr>
                <w:rStyle w:val="ad"/>
                <w:rFonts w:ascii="Arial Narrow" w:eastAsia="Calibri" w:hAnsi="Arial Narrow"/>
                <w:noProof/>
              </w:rPr>
              <w:t>ІІ.3.1. Недвижимо културно наследство</w:t>
            </w:r>
            <w:r w:rsidR="00F3491B">
              <w:rPr>
                <w:noProof/>
                <w:webHidden/>
              </w:rPr>
              <w:tab/>
            </w:r>
            <w:r w:rsidR="00F3491B">
              <w:rPr>
                <w:noProof/>
                <w:webHidden/>
              </w:rPr>
              <w:fldChar w:fldCharType="begin"/>
            </w:r>
            <w:r w:rsidR="00F3491B">
              <w:rPr>
                <w:noProof/>
                <w:webHidden/>
              </w:rPr>
              <w:instrText xml:space="preserve"> PAGEREF _Toc501447958 \h </w:instrText>
            </w:r>
            <w:r w:rsidR="00F3491B">
              <w:rPr>
                <w:noProof/>
                <w:webHidden/>
              </w:rPr>
            </w:r>
            <w:r w:rsidR="00F3491B">
              <w:rPr>
                <w:noProof/>
                <w:webHidden/>
              </w:rPr>
              <w:fldChar w:fldCharType="separate"/>
            </w:r>
            <w:r w:rsidR="00F3491B">
              <w:rPr>
                <w:noProof/>
                <w:webHidden/>
              </w:rPr>
              <w:t>14</w:t>
            </w:r>
            <w:r w:rsidR="00F3491B">
              <w:rPr>
                <w:noProof/>
                <w:webHidden/>
              </w:rPr>
              <w:fldChar w:fldCharType="end"/>
            </w:r>
          </w:hyperlink>
        </w:p>
        <w:p w:rsidR="00F3491B" w:rsidRDefault="00536F10">
          <w:pPr>
            <w:pStyle w:val="31"/>
            <w:tabs>
              <w:tab w:val="right" w:leader="dot" w:pos="9771"/>
            </w:tabs>
            <w:rPr>
              <w:rFonts w:cstheme="minorBidi"/>
              <w:noProof/>
            </w:rPr>
          </w:pPr>
          <w:hyperlink w:anchor="_Toc501447959" w:history="1">
            <w:r w:rsidR="00F3491B" w:rsidRPr="00E76523">
              <w:rPr>
                <w:rStyle w:val="ad"/>
                <w:rFonts w:ascii="Arial Narrow" w:eastAsia="Calibri" w:hAnsi="Arial Narrow"/>
                <w:b/>
                <w:noProof/>
              </w:rPr>
              <w:t>ІІ.3.2. Движимо културно наследство</w:t>
            </w:r>
            <w:r w:rsidR="00F3491B">
              <w:rPr>
                <w:noProof/>
                <w:webHidden/>
              </w:rPr>
              <w:tab/>
            </w:r>
            <w:r w:rsidR="00F3491B">
              <w:rPr>
                <w:noProof/>
                <w:webHidden/>
              </w:rPr>
              <w:fldChar w:fldCharType="begin"/>
            </w:r>
            <w:r w:rsidR="00F3491B">
              <w:rPr>
                <w:noProof/>
                <w:webHidden/>
              </w:rPr>
              <w:instrText xml:space="preserve"> PAGEREF _Toc501447959 \h </w:instrText>
            </w:r>
            <w:r w:rsidR="00F3491B">
              <w:rPr>
                <w:noProof/>
                <w:webHidden/>
              </w:rPr>
            </w:r>
            <w:r w:rsidR="00F3491B">
              <w:rPr>
                <w:noProof/>
                <w:webHidden/>
              </w:rPr>
              <w:fldChar w:fldCharType="separate"/>
            </w:r>
            <w:r w:rsidR="00F3491B">
              <w:rPr>
                <w:noProof/>
                <w:webHidden/>
              </w:rPr>
              <w:t>16</w:t>
            </w:r>
            <w:r w:rsidR="00F3491B">
              <w:rPr>
                <w:noProof/>
                <w:webHidden/>
              </w:rPr>
              <w:fldChar w:fldCharType="end"/>
            </w:r>
          </w:hyperlink>
        </w:p>
        <w:p w:rsidR="00F3491B" w:rsidRDefault="00536F10">
          <w:pPr>
            <w:pStyle w:val="12"/>
            <w:tabs>
              <w:tab w:val="right" w:leader="dot" w:pos="9771"/>
            </w:tabs>
            <w:rPr>
              <w:rFonts w:cstheme="minorBidi"/>
              <w:noProof/>
            </w:rPr>
          </w:pPr>
          <w:hyperlink w:anchor="_Toc501447960" w:history="1">
            <w:r w:rsidR="00F3491B" w:rsidRPr="00E76523">
              <w:rPr>
                <w:rStyle w:val="ad"/>
                <w:rFonts w:ascii="Arial Narrow" w:eastAsia="Calibri" w:hAnsi="Arial Narrow"/>
                <w:b/>
                <w:noProof/>
              </w:rPr>
              <w:t>ІІІ. СТРУКТУРА НА ОБЩИНСКАТА СИСТЕМА ЗА ОПАЗВАНЕ НА КУЛТУРНОТО НАСЛЕДСТВО</w:t>
            </w:r>
            <w:r w:rsidR="00F3491B">
              <w:rPr>
                <w:noProof/>
                <w:webHidden/>
              </w:rPr>
              <w:tab/>
            </w:r>
            <w:r w:rsidR="00F3491B">
              <w:rPr>
                <w:noProof/>
                <w:webHidden/>
              </w:rPr>
              <w:fldChar w:fldCharType="begin"/>
            </w:r>
            <w:r w:rsidR="00F3491B">
              <w:rPr>
                <w:noProof/>
                <w:webHidden/>
              </w:rPr>
              <w:instrText xml:space="preserve"> PAGEREF _Toc501447960 \h </w:instrText>
            </w:r>
            <w:r w:rsidR="00F3491B">
              <w:rPr>
                <w:noProof/>
                <w:webHidden/>
              </w:rPr>
            </w:r>
            <w:r w:rsidR="00F3491B">
              <w:rPr>
                <w:noProof/>
                <w:webHidden/>
              </w:rPr>
              <w:fldChar w:fldCharType="separate"/>
            </w:r>
            <w:r w:rsidR="00F3491B">
              <w:rPr>
                <w:noProof/>
                <w:webHidden/>
              </w:rPr>
              <w:t>19</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61" w:history="1">
            <w:r w:rsidR="00F3491B" w:rsidRPr="00E76523">
              <w:rPr>
                <w:rStyle w:val="ad"/>
                <w:rFonts w:ascii="Arial Narrow" w:eastAsia="Calibri" w:hAnsi="Arial Narrow"/>
                <w:b/>
                <w:noProof/>
              </w:rPr>
              <w:t>ІІІ. 1. Органи на управление и контрол</w:t>
            </w:r>
            <w:r w:rsidR="00F3491B">
              <w:rPr>
                <w:noProof/>
                <w:webHidden/>
              </w:rPr>
              <w:tab/>
            </w:r>
            <w:r w:rsidR="00F3491B">
              <w:rPr>
                <w:noProof/>
                <w:webHidden/>
              </w:rPr>
              <w:fldChar w:fldCharType="begin"/>
            </w:r>
            <w:r w:rsidR="00F3491B">
              <w:rPr>
                <w:noProof/>
                <w:webHidden/>
              </w:rPr>
              <w:instrText xml:space="preserve"> PAGEREF _Toc501447961 \h </w:instrText>
            </w:r>
            <w:r w:rsidR="00F3491B">
              <w:rPr>
                <w:noProof/>
                <w:webHidden/>
              </w:rPr>
            </w:r>
            <w:r w:rsidR="00F3491B">
              <w:rPr>
                <w:noProof/>
                <w:webHidden/>
              </w:rPr>
              <w:fldChar w:fldCharType="separate"/>
            </w:r>
            <w:r w:rsidR="00F3491B">
              <w:rPr>
                <w:noProof/>
                <w:webHidden/>
              </w:rPr>
              <w:t>19</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62" w:history="1">
            <w:r w:rsidR="00F3491B" w:rsidRPr="00E76523">
              <w:rPr>
                <w:rStyle w:val="ad"/>
                <w:rFonts w:ascii="Arial Narrow" w:eastAsia="Calibri" w:hAnsi="Arial Narrow"/>
                <w:b/>
                <w:noProof/>
              </w:rPr>
              <w:t>ІІІ. 2. Организационна инфраструктура</w:t>
            </w:r>
            <w:r w:rsidR="00F3491B">
              <w:rPr>
                <w:noProof/>
                <w:webHidden/>
              </w:rPr>
              <w:tab/>
            </w:r>
            <w:r w:rsidR="00F3491B">
              <w:rPr>
                <w:noProof/>
                <w:webHidden/>
              </w:rPr>
              <w:fldChar w:fldCharType="begin"/>
            </w:r>
            <w:r w:rsidR="00F3491B">
              <w:rPr>
                <w:noProof/>
                <w:webHidden/>
              </w:rPr>
              <w:instrText xml:space="preserve"> PAGEREF _Toc501447962 \h </w:instrText>
            </w:r>
            <w:r w:rsidR="00F3491B">
              <w:rPr>
                <w:noProof/>
                <w:webHidden/>
              </w:rPr>
            </w:r>
            <w:r w:rsidR="00F3491B">
              <w:rPr>
                <w:noProof/>
                <w:webHidden/>
              </w:rPr>
              <w:fldChar w:fldCharType="separate"/>
            </w:r>
            <w:r w:rsidR="00F3491B">
              <w:rPr>
                <w:noProof/>
                <w:webHidden/>
              </w:rPr>
              <w:t>19</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63" w:history="1">
            <w:r w:rsidR="00F3491B" w:rsidRPr="00E76523">
              <w:rPr>
                <w:rStyle w:val="ad"/>
                <w:rFonts w:ascii="Arial Narrow" w:eastAsia="Calibri" w:hAnsi="Arial Narrow"/>
                <w:b/>
                <w:noProof/>
              </w:rPr>
              <w:t>ІІІ. 3. Планова среда</w:t>
            </w:r>
            <w:r w:rsidR="00F3491B">
              <w:rPr>
                <w:noProof/>
                <w:webHidden/>
              </w:rPr>
              <w:tab/>
            </w:r>
            <w:r w:rsidR="00F3491B">
              <w:rPr>
                <w:noProof/>
                <w:webHidden/>
              </w:rPr>
              <w:fldChar w:fldCharType="begin"/>
            </w:r>
            <w:r w:rsidR="00F3491B">
              <w:rPr>
                <w:noProof/>
                <w:webHidden/>
              </w:rPr>
              <w:instrText xml:space="preserve"> PAGEREF _Toc501447963 \h </w:instrText>
            </w:r>
            <w:r w:rsidR="00F3491B">
              <w:rPr>
                <w:noProof/>
                <w:webHidden/>
              </w:rPr>
            </w:r>
            <w:r w:rsidR="00F3491B">
              <w:rPr>
                <w:noProof/>
                <w:webHidden/>
              </w:rPr>
              <w:fldChar w:fldCharType="separate"/>
            </w:r>
            <w:r w:rsidR="00F3491B">
              <w:rPr>
                <w:noProof/>
                <w:webHidden/>
              </w:rPr>
              <w:t>20</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64" w:history="1">
            <w:r w:rsidR="00F3491B" w:rsidRPr="00E76523">
              <w:rPr>
                <w:rStyle w:val="ad"/>
                <w:rFonts w:ascii="Arial Narrow" w:eastAsia="Calibri" w:hAnsi="Arial Narrow"/>
                <w:b/>
                <w:noProof/>
              </w:rPr>
              <w:t>ІІІ. 4. Състояние.</w:t>
            </w:r>
            <w:r w:rsidR="00F3491B">
              <w:rPr>
                <w:noProof/>
                <w:webHidden/>
              </w:rPr>
              <w:tab/>
            </w:r>
            <w:r w:rsidR="00F3491B">
              <w:rPr>
                <w:noProof/>
                <w:webHidden/>
              </w:rPr>
              <w:fldChar w:fldCharType="begin"/>
            </w:r>
            <w:r w:rsidR="00F3491B">
              <w:rPr>
                <w:noProof/>
                <w:webHidden/>
              </w:rPr>
              <w:instrText xml:space="preserve"> PAGEREF _Toc501447964 \h </w:instrText>
            </w:r>
            <w:r w:rsidR="00F3491B">
              <w:rPr>
                <w:noProof/>
                <w:webHidden/>
              </w:rPr>
            </w:r>
            <w:r w:rsidR="00F3491B">
              <w:rPr>
                <w:noProof/>
                <w:webHidden/>
              </w:rPr>
              <w:fldChar w:fldCharType="separate"/>
            </w:r>
            <w:r w:rsidR="00F3491B">
              <w:rPr>
                <w:noProof/>
                <w:webHidden/>
              </w:rPr>
              <w:t>21</w:t>
            </w:r>
            <w:r w:rsidR="00F3491B">
              <w:rPr>
                <w:noProof/>
                <w:webHidden/>
              </w:rPr>
              <w:fldChar w:fldCharType="end"/>
            </w:r>
          </w:hyperlink>
        </w:p>
        <w:p w:rsidR="00F3491B" w:rsidRDefault="00536F10">
          <w:pPr>
            <w:pStyle w:val="12"/>
            <w:tabs>
              <w:tab w:val="right" w:leader="dot" w:pos="9771"/>
            </w:tabs>
            <w:rPr>
              <w:rFonts w:cstheme="minorBidi"/>
              <w:noProof/>
            </w:rPr>
          </w:pPr>
          <w:hyperlink w:anchor="_Toc501447965" w:history="1">
            <w:r w:rsidR="00F3491B" w:rsidRPr="00E76523">
              <w:rPr>
                <w:rStyle w:val="ad"/>
                <w:rFonts w:ascii="Arial Narrow" w:eastAsia="Calibri" w:hAnsi="Arial Narrow"/>
                <w:b/>
                <w:noProof/>
              </w:rPr>
              <w:t>ІV. ЗАКРИЛА НА КУЛТУРНОТО НАСЛЕДСТВО</w:t>
            </w:r>
            <w:r w:rsidR="00F3491B">
              <w:rPr>
                <w:noProof/>
                <w:webHidden/>
              </w:rPr>
              <w:tab/>
            </w:r>
            <w:r w:rsidR="00F3491B">
              <w:rPr>
                <w:noProof/>
                <w:webHidden/>
              </w:rPr>
              <w:fldChar w:fldCharType="begin"/>
            </w:r>
            <w:r w:rsidR="00F3491B">
              <w:rPr>
                <w:noProof/>
                <w:webHidden/>
              </w:rPr>
              <w:instrText xml:space="preserve"> PAGEREF _Toc501447965 \h </w:instrText>
            </w:r>
            <w:r w:rsidR="00F3491B">
              <w:rPr>
                <w:noProof/>
                <w:webHidden/>
              </w:rPr>
            </w:r>
            <w:r w:rsidR="00F3491B">
              <w:rPr>
                <w:noProof/>
                <w:webHidden/>
              </w:rPr>
              <w:fldChar w:fldCharType="separate"/>
            </w:r>
            <w:r w:rsidR="00F3491B">
              <w:rPr>
                <w:noProof/>
                <w:webHidden/>
              </w:rPr>
              <w:t>21</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66" w:history="1">
            <w:r w:rsidR="00F3491B" w:rsidRPr="00E76523">
              <w:rPr>
                <w:rStyle w:val="ad"/>
                <w:rFonts w:ascii="Arial Narrow" w:eastAsia="Calibri" w:hAnsi="Arial Narrow"/>
                <w:b/>
                <w:noProof/>
              </w:rPr>
              <w:t>ІV. 1. Цели на системата за опазване на културното наследство</w:t>
            </w:r>
            <w:r w:rsidR="00F3491B">
              <w:rPr>
                <w:noProof/>
                <w:webHidden/>
              </w:rPr>
              <w:tab/>
            </w:r>
            <w:r w:rsidR="00F3491B">
              <w:rPr>
                <w:noProof/>
                <w:webHidden/>
              </w:rPr>
              <w:fldChar w:fldCharType="begin"/>
            </w:r>
            <w:r w:rsidR="00F3491B">
              <w:rPr>
                <w:noProof/>
                <w:webHidden/>
              </w:rPr>
              <w:instrText xml:space="preserve"> PAGEREF _Toc501447966 \h </w:instrText>
            </w:r>
            <w:r w:rsidR="00F3491B">
              <w:rPr>
                <w:noProof/>
                <w:webHidden/>
              </w:rPr>
            </w:r>
            <w:r w:rsidR="00F3491B">
              <w:rPr>
                <w:noProof/>
                <w:webHidden/>
              </w:rPr>
              <w:fldChar w:fldCharType="separate"/>
            </w:r>
            <w:r w:rsidR="00F3491B">
              <w:rPr>
                <w:noProof/>
                <w:webHidden/>
              </w:rPr>
              <w:t>22</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67" w:history="1">
            <w:r w:rsidR="00F3491B" w:rsidRPr="00E76523">
              <w:rPr>
                <w:rStyle w:val="ad"/>
                <w:rFonts w:ascii="Arial Narrow" w:eastAsia="Calibri" w:hAnsi="Arial Narrow"/>
                <w:b/>
                <w:noProof/>
              </w:rPr>
              <w:t>ІV.2. Принципи на закрила</w:t>
            </w:r>
            <w:r w:rsidR="00F3491B">
              <w:rPr>
                <w:noProof/>
                <w:webHidden/>
              </w:rPr>
              <w:tab/>
            </w:r>
            <w:r w:rsidR="00F3491B">
              <w:rPr>
                <w:noProof/>
                <w:webHidden/>
              </w:rPr>
              <w:fldChar w:fldCharType="begin"/>
            </w:r>
            <w:r w:rsidR="00F3491B">
              <w:rPr>
                <w:noProof/>
                <w:webHidden/>
              </w:rPr>
              <w:instrText xml:space="preserve"> PAGEREF _Toc501447967 \h </w:instrText>
            </w:r>
            <w:r w:rsidR="00F3491B">
              <w:rPr>
                <w:noProof/>
                <w:webHidden/>
              </w:rPr>
            </w:r>
            <w:r w:rsidR="00F3491B">
              <w:rPr>
                <w:noProof/>
                <w:webHidden/>
              </w:rPr>
              <w:fldChar w:fldCharType="separate"/>
            </w:r>
            <w:r w:rsidR="00F3491B">
              <w:rPr>
                <w:noProof/>
                <w:webHidden/>
              </w:rPr>
              <w:t>22</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68" w:history="1">
            <w:r w:rsidR="00F3491B" w:rsidRPr="00E76523">
              <w:rPr>
                <w:rStyle w:val="ad"/>
                <w:rFonts w:ascii="Arial Narrow" w:eastAsia="Calibri" w:hAnsi="Arial Narrow"/>
                <w:b/>
                <w:noProof/>
              </w:rPr>
              <w:t>ІV.3. Приоритети на дейностите:</w:t>
            </w:r>
            <w:r w:rsidR="00F3491B">
              <w:rPr>
                <w:noProof/>
                <w:webHidden/>
              </w:rPr>
              <w:tab/>
            </w:r>
            <w:r w:rsidR="00F3491B">
              <w:rPr>
                <w:noProof/>
                <w:webHidden/>
              </w:rPr>
              <w:fldChar w:fldCharType="begin"/>
            </w:r>
            <w:r w:rsidR="00F3491B">
              <w:rPr>
                <w:noProof/>
                <w:webHidden/>
              </w:rPr>
              <w:instrText xml:space="preserve"> PAGEREF _Toc501447968 \h </w:instrText>
            </w:r>
            <w:r w:rsidR="00F3491B">
              <w:rPr>
                <w:noProof/>
                <w:webHidden/>
              </w:rPr>
            </w:r>
            <w:r w:rsidR="00F3491B">
              <w:rPr>
                <w:noProof/>
                <w:webHidden/>
              </w:rPr>
              <w:fldChar w:fldCharType="separate"/>
            </w:r>
            <w:r w:rsidR="00F3491B">
              <w:rPr>
                <w:noProof/>
                <w:webHidden/>
              </w:rPr>
              <w:t>22</w:t>
            </w:r>
            <w:r w:rsidR="00F3491B">
              <w:rPr>
                <w:noProof/>
                <w:webHidden/>
              </w:rPr>
              <w:fldChar w:fldCharType="end"/>
            </w:r>
          </w:hyperlink>
        </w:p>
        <w:p w:rsidR="00F3491B" w:rsidRDefault="00536F10">
          <w:pPr>
            <w:pStyle w:val="12"/>
            <w:tabs>
              <w:tab w:val="right" w:leader="dot" w:pos="9771"/>
            </w:tabs>
            <w:rPr>
              <w:rFonts w:cstheme="minorBidi"/>
              <w:noProof/>
            </w:rPr>
          </w:pPr>
          <w:hyperlink w:anchor="_Toc501447969" w:history="1">
            <w:r w:rsidR="00F3491B" w:rsidRPr="00E76523">
              <w:rPr>
                <w:rStyle w:val="ad"/>
                <w:rFonts w:ascii="Arial Narrow" w:eastAsia="Calibri" w:hAnsi="Arial Narrow"/>
                <w:b/>
                <w:noProof/>
              </w:rPr>
              <w:t xml:space="preserve">V. </w:t>
            </w:r>
            <w:r w:rsidR="00F3491B" w:rsidRPr="00E76523">
              <w:rPr>
                <w:rStyle w:val="ad"/>
                <w:rFonts w:ascii="Arial Narrow" w:eastAsia="Cambria" w:hAnsi="Arial Narrow"/>
                <w:b/>
                <w:noProof/>
                <w:highlight w:val="white"/>
              </w:rPr>
              <w:t>СТРАТЕГИЧЕСКИ ЦЕЛИ, МИСИЯ И ВИЗИЯ ЗА ОПАЗВАНЕ И РАЗВИТИЕ НА КУЛТУРНО-ИСТОРИЧЕСКОТО НАСЛЕДСТВ</w:t>
            </w:r>
            <w:r w:rsidR="00F3491B" w:rsidRPr="00E76523">
              <w:rPr>
                <w:rStyle w:val="ad"/>
                <w:rFonts w:ascii="Arial Narrow" w:eastAsia="Cambria" w:hAnsi="Arial Narrow"/>
                <w:b/>
                <w:noProof/>
              </w:rPr>
              <w:t>О.</w:t>
            </w:r>
            <w:r w:rsidR="00F3491B">
              <w:rPr>
                <w:noProof/>
                <w:webHidden/>
              </w:rPr>
              <w:tab/>
            </w:r>
            <w:r w:rsidR="00F3491B">
              <w:rPr>
                <w:noProof/>
                <w:webHidden/>
              </w:rPr>
              <w:fldChar w:fldCharType="begin"/>
            </w:r>
            <w:r w:rsidR="00F3491B">
              <w:rPr>
                <w:noProof/>
                <w:webHidden/>
              </w:rPr>
              <w:instrText xml:space="preserve"> PAGEREF _Toc501447969 \h </w:instrText>
            </w:r>
            <w:r w:rsidR="00F3491B">
              <w:rPr>
                <w:noProof/>
                <w:webHidden/>
              </w:rPr>
            </w:r>
            <w:r w:rsidR="00F3491B">
              <w:rPr>
                <w:noProof/>
                <w:webHidden/>
              </w:rPr>
              <w:fldChar w:fldCharType="separate"/>
            </w:r>
            <w:r w:rsidR="00F3491B">
              <w:rPr>
                <w:noProof/>
                <w:webHidden/>
              </w:rPr>
              <w:t>23</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70" w:history="1">
            <w:r w:rsidR="00F3491B" w:rsidRPr="00E76523">
              <w:rPr>
                <w:rStyle w:val="ad"/>
                <w:rFonts w:ascii="Arial Narrow" w:eastAsia="Calibri" w:hAnsi="Arial Narrow"/>
                <w:b/>
                <w:noProof/>
              </w:rPr>
              <w:t xml:space="preserve">V.1. </w:t>
            </w:r>
            <w:r w:rsidR="00F3491B" w:rsidRPr="00E76523">
              <w:rPr>
                <w:rStyle w:val="ad"/>
                <w:rFonts w:ascii="Arial Narrow" w:eastAsia="Cambria" w:hAnsi="Arial Narrow"/>
                <w:b/>
                <w:noProof/>
              </w:rPr>
              <w:t>SWOT анализ</w:t>
            </w:r>
            <w:r w:rsidR="00F3491B">
              <w:rPr>
                <w:noProof/>
                <w:webHidden/>
              </w:rPr>
              <w:tab/>
            </w:r>
            <w:r w:rsidR="00F3491B">
              <w:rPr>
                <w:noProof/>
                <w:webHidden/>
              </w:rPr>
              <w:fldChar w:fldCharType="begin"/>
            </w:r>
            <w:r w:rsidR="00F3491B">
              <w:rPr>
                <w:noProof/>
                <w:webHidden/>
              </w:rPr>
              <w:instrText xml:space="preserve"> PAGEREF _Toc501447970 \h </w:instrText>
            </w:r>
            <w:r w:rsidR="00F3491B">
              <w:rPr>
                <w:noProof/>
                <w:webHidden/>
              </w:rPr>
            </w:r>
            <w:r w:rsidR="00F3491B">
              <w:rPr>
                <w:noProof/>
                <w:webHidden/>
              </w:rPr>
              <w:fldChar w:fldCharType="separate"/>
            </w:r>
            <w:r w:rsidR="00F3491B">
              <w:rPr>
                <w:noProof/>
                <w:webHidden/>
              </w:rPr>
              <w:t>23</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71" w:history="1">
            <w:r w:rsidR="00F3491B" w:rsidRPr="00E76523">
              <w:rPr>
                <w:rStyle w:val="ad"/>
                <w:rFonts w:ascii="Arial Narrow" w:eastAsia="Calibri" w:hAnsi="Arial Narrow"/>
                <w:b/>
                <w:noProof/>
              </w:rPr>
              <w:t>V.2.</w:t>
            </w:r>
            <w:r w:rsidR="00F3491B" w:rsidRPr="00E76523">
              <w:rPr>
                <w:rStyle w:val="ad"/>
                <w:rFonts w:ascii="Arial Narrow" w:eastAsia="Calibri" w:hAnsi="Arial Narrow"/>
                <w:noProof/>
              </w:rPr>
              <w:t xml:space="preserve"> </w:t>
            </w:r>
            <w:r w:rsidR="00F3491B" w:rsidRPr="00E76523">
              <w:rPr>
                <w:rStyle w:val="ad"/>
                <w:rFonts w:ascii="Arial Narrow" w:eastAsia="Book Antiqua" w:hAnsi="Arial Narrow"/>
                <w:b/>
                <w:noProof/>
              </w:rPr>
              <w:t>Матрица на силните, слабите страни, възможностите и заплахите в използването на културно-историческите ресурси в Община Криводол</w:t>
            </w:r>
            <w:r w:rsidR="00F3491B">
              <w:rPr>
                <w:noProof/>
                <w:webHidden/>
              </w:rPr>
              <w:tab/>
            </w:r>
            <w:r w:rsidR="00F3491B">
              <w:rPr>
                <w:noProof/>
                <w:webHidden/>
              </w:rPr>
              <w:fldChar w:fldCharType="begin"/>
            </w:r>
            <w:r w:rsidR="00F3491B">
              <w:rPr>
                <w:noProof/>
                <w:webHidden/>
              </w:rPr>
              <w:instrText xml:space="preserve"> PAGEREF _Toc501447971 \h </w:instrText>
            </w:r>
            <w:r w:rsidR="00F3491B">
              <w:rPr>
                <w:noProof/>
                <w:webHidden/>
              </w:rPr>
            </w:r>
            <w:r w:rsidR="00F3491B">
              <w:rPr>
                <w:noProof/>
                <w:webHidden/>
              </w:rPr>
              <w:fldChar w:fldCharType="separate"/>
            </w:r>
            <w:r w:rsidR="00F3491B">
              <w:rPr>
                <w:noProof/>
                <w:webHidden/>
              </w:rPr>
              <w:t>24</w:t>
            </w:r>
            <w:r w:rsidR="00F3491B">
              <w:rPr>
                <w:noProof/>
                <w:webHidden/>
              </w:rPr>
              <w:fldChar w:fldCharType="end"/>
            </w:r>
          </w:hyperlink>
        </w:p>
        <w:p w:rsidR="00F3491B" w:rsidRDefault="00536F10">
          <w:pPr>
            <w:pStyle w:val="31"/>
            <w:tabs>
              <w:tab w:val="right" w:leader="dot" w:pos="9771"/>
            </w:tabs>
            <w:rPr>
              <w:rFonts w:cstheme="minorBidi"/>
              <w:noProof/>
            </w:rPr>
          </w:pPr>
          <w:hyperlink w:anchor="_Toc501447972" w:history="1">
            <w:r w:rsidR="00F3491B" w:rsidRPr="00E76523">
              <w:rPr>
                <w:rStyle w:val="ad"/>
                <w:rFonts w:ascii="Arial Narrow" w:eastAsia="Book Antiqua" w:hAnsi="Arial Narrow"/>
                <w:b/>
                <w:noProof/>
              </w:rPr>
              <w:t>V.2.1. СИЛНИ СТРАНИ</w:t>
            </w:r>
            <w:r w:rsidR="00F3491B">
              <w:rPr>
                <w:noProof/>
                <w:webHidden/>
              </w:rPr>
              <w:tab/>
            </w:r>
            <w:r w:rsidR="00F3491B">
              <w:rPr>
                <w:noProof/>
                <w:webHidden/>
              </w:rPr>
              <w:fldChar w:fldCharType="begin"/>
            </w:r>
            <w:r w:rsidR="00F3491B">
              <w:rPr>
                <w:noProof/>
                <w:webHidden/>
              </w:rPr>
              <w:instrText xml:space="preserve"> PAGEREF _Toc501447972 \h </w:instrText>
            </w:r>
            <w:r w:rsidR="00F3491B">
              <w:rPr>
                <w:noProof/>
                <w:webHidden/>
              </w:rPr>
            </w:r>
            <w:r w:rsidR="00F3491B">
              <w:rPr>
                <w:noProof/>
                <w:webHidden/>
              </w:rPr>
              <w:fldChar w:fldCharType="separate"/>
            </w:r>
            <w:r w:rsidR="00F3491B">
              <w:rPr>
                <w:noProof/>
                <w:webHidden/>
              </w:rPr>
              <w:t>24</w:t>
            </w:r>
            <w:r w:rsidR="00F3491B">
              <w:rPr>
                <w:noProof/>
                <w:webHidden/>
              </w:rPr>
              <w:fldChar w:fldCharType="end"/>
            </w:r>
          </w:hyperlink>
        </w:p>
        <w:p w:rsidR="00F3491B" w:rsidRDefault="00536F10">
          <w:pPr>
            <w:pStyle w:val="31"/>
            <w:tabs>
              <w:tab w:val="right" w:leader="dot" w:pos="9771"/>
            </w:tabs>
            <w:rPr>
              <w:rFonts w:cstheme="minorBidi"/>
              <w:noProof/>
            </w:rPr>
          </w:pPr>
          <w:hyperlink w:anchor="_Toc501447973" w:history="1">
            <w:r w:rsidR="00F3491B" w:rsidRPr="00E76523">
              <w:rPr>
                <w:rStyle w:val="ad"/>
                <w:rFonts w:ascii="Arial Narrow" w:eastAsia="Book Antiqua" w:hAnsi="Arial Narrow"/>
                <w:b/>
                <w:noProof/>
              </w:rPr>
              <w:t>V.2.2. СЛАБИ СТРАНИ</w:t>
            </w:r>
            <w:r w:rsidR="00F3491B">
              <w:rPr>
                <w:noProof/>
                <w:webHidden/>
              </w:rPr>
              <w:tab/>
            </w:r>
            <w:r w:rsidR="00F3491B">
              <w:rPr>
                <w:noProof/>
                <w:webHidden/>
              </w:rPr>
              <w:fldChar w:fldCharType="begin"/>
            </w:r>
            <w:r w:rsidR="00F3491B">
              <w:rPr>
                <w:noProof/>
                <w:webHidden/>
              </w:rPr>
              <w:instrText xml:space="preserve"> PAGEREF _Toc501447973 \h </w:instrText>
            </w:r>
            <w:r w:rsidR="00F3491B">
              <w:rPr>
                <w:noProof/>
                <w:webHidden/>
              </w:rPr>
            </w:r>
            <w:r w:rsidR="00F3491B">
              <w:rPr>
                <w:noProof/>
                <w:webHidden/>
              </w:rPr>
              <w:fldChar w:fldCharType="separate"/>
            </w:r>
            <w:r w:rsidR="00F3491B">
              <w:rPr>
                <w:noProof/>
                <w:webHidden/>
              </w:rPr>
              <w:t>24</w:t>
            </w:r>
            <w:r w:rsidR="00F3491B">
              <w:rPr>
                <w:noProof/>
                <w:webHidden/>
              </w:rPr>
              <w:fldChar w:fldCharType="end"/>
            </w:r>
          </w:hyperlink>
        </w:p>
        <w:p w:rsidR="00F3491B" w:rsidRDefault="00536F10">
          <w:pPr>
            <w:pStyle w:val="31"/>
            <w:tabs>
              <w:tab w:val="right" w:leader="dot" w:pos="9771"/>
            </w:tabs>
            <w:rPr>
              <w:rFonts w:cstheme="minorBidi"/>
              <w:noProof/>
            </w:rPr>
          </w:pPr>
          <w:hyperlink w:anchor="_Toc501447974" w:history="1">
            <w:r w:rsidR="00F3491B" w:rsidRPr="00E76523">
              <w:rPr>
                <w:rStyle w:val="ad"/>
                <w:rFonts w:ascii="Arial Narrow" w:eastAsia="Book Antiqua" w:hAnsi="Arial Narrow"/>
                <w:b/>
                <w:noProof/>
              </w:rPr>
              <w:t>V.2.3. ВЪЗМОЖНОСТИ</w:t>
            </w:r>
            <w:r w:rsidR="00F3491B">
              <w:rPr>
                <w:noProof/>
                <w:webHidden/>
              </w:rPr>
              <w:tab/>
            </w:r>
            <w:r w:rsidR="00F3491B">
              <w:rPr>
                <w:noProof/>
                <w:webHidden/>
              </w:rPr>
              <w:fldChar w:fldCharType="begin"/>
            </w:r>
            <w:r w:rsidR="00F3491B">
              <w:rPr>
                <w:noProof/>
                <w:webHidden/>
              </w:rPr>
              <w:instrText xml:space="preserve"> PAGEREF _Toc501447974 \h </w:instrText>
            </w:r>
            <w:r w:rsidR="00F3491B">
              <w:rPr>
                <w:noProof/>
                <w:webHidden/>
              </w:rPr>
            </w:r>
            <w:r w:rsidR="00F3491B">
              <w:rPr>
                <w:noProof/>
                <w:webHidden/>
              </w:rPr>
              <w:fldChar w:fldCharType="separate"/>
            </w:r>
            <w:r w:rsidR="00F3491B">
              <w:rPr>
                <w:noProof/>
                <w:webHidden/>
              </w:rPr>
              <w:t>25</w:t>
            </w:r>
            <w:r w:rsidR="00F3491B">
              <w:rPr>
                <w:noProof/>
                <w:webHidden/>
              </w:rPr>
              <w:fldChar w:fldCharType="end"/>
            </w:r>
          </w:hyperlink>
        </w:p>
        <w:p w:rsidR="00F3491B" w:rsidRDefault="00536F10">
          <w:pPr>
            <w:pStyle w:val="31"/>
            <w:tabs>
              <w:tab w:val="right" w:leader="dot" w:pos="9771"/>
            </w:tabs>
            <w:rPr>
              <w:rFonts w:cstheme="minorBidi"/>
              <w:noProof/>
            </w:rPr>
          </w:pPr>
          <w:hyperlink w:anchor="_Toc501447975" w:history="1">
            <w:r w:rsidR="00F3491B" w:rsidRPr="00E76523">
              <w:rPr>
                <w:rStyle w:val="ad"/>
                <w:rFonts w:ascii="Arial Narrow" w:eastAsia="Book Antiqua" w:hAnsi="Arial Narrow"/>
                <w:b/>
                <w:noProof/>
              </w:rPr>
              <w:t>V.2.4. ЗАПЛАХИ</w:t>
            </w:r>
            <w:r w:rsidR="00F3491B">
              <w:rPr>
                <w:noProof/>
                <w:webHidden/>
              </w:rPr>
              <w:tab/>
            </w:r>
            <w:r w:rsidR="00F3491B">
              <w:rPr>
                <w:noProof/>
                <w:webHidden/>
              </w:rPr>
              <w:fldChar w:fldCharType="begin"/>
            </w:r>
            <w:r w:rsidR="00F3491B">
              <w:rPr>
                <w:noProof/>
                <w:webHidden/>
              </w:rPr>
              <w:instrText xml:space="preserve"> PAGEREF _Toc501447975 \h </w:instrText>
            </w:r>
            <w:r w:rsidR="00F3491B">
              <w:rPr>
                <w:noProof/>
                <w:webHidden/>
              </w:rPr>
            </w:r>
            <w:r w:rsidR="00F3491B">
              <w:rPr>
                <w:noProof/>
                <w:webHidden/>
              </w:rPr>
              <w:fldChar w:fldCharType="separate"/>
            </w:r>
            <w:r w:rsidR="00F3491B">
              <w:rPr>
                <w:noProof/>
                <w:webHidden/>
              </w:rPr>
              <w:t>25</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76" w:history="1">
            <w:r w:rsidR="00F3491B" w:rsidRPr="00E76523">
              <w:rPr>
                <w:rStyle w:val="ad"/>
                <w:rFonts w:ascii="Arial Narrow" w:eastAsia="Cambria" w:hAnsi="Arial Narrow"/>
                <w:b/>
                <w:noProof/>
              </w:rPr>
              <w:t>V.3. Общи параметри на стратегическата рамка</w:t>
            </w:r>
            <w:r w:rsidR="00F3491B">
              <w:rPr>
                <w:noProof/>
                <w:webHidden/>
              </w:rPr>
              <w:tab/>
            </w:r>
            <w:r w:rsidR="00F3491B">
              <w:rPr>
                <w:noProof/>
                <w:webHidden/>
              </w:rPr>
              <w:fldChar w:fldCharType="begin"/>
            </w:r>
            <w:r w:rsidR="00F3491B">
              <w:rPr>
                <w:noProof/>
                <w:webHidden/>
              </w:rPr>
              <w:instrText xml:space="preserve"> PAGEREF _Toc501447976 \h </w:instrText>
            </w:r>
            <w:r w:rsidR="00F3491B">
              <w:rPr>
                <w:noProof/>
                <w:webHidden/>
              </w:rPr>
            </w:r>
            <w:r w:rsidR="00F3491B">
              <w:rPr>
                <w:noProof/>
                <w:webHidden/>
              </w:rPr>
              <w:fldChar w:fldCharType="separate"/>
            </w:r>
            <w:r w:rsidR="00F3491B">
              <w:rPr>
                <w:noProof/>
                <w:webHidden/>
              </w:rPr>
              <w:t>26</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77" w:history="1">
            <w:r w:rsidR="00F3491B" w:rsidRPr="00E76523">
              <w:rPr>
                <w:rStyle w:val="ad"/>
                <w:rFonts w:ascii="Arial Narrow" w:eastAsia="Cambria" w:hAnsi="Arial Narrow"/>
                <w:b/>
                <w:noProof/>
              </w:rPr>
              <w:t>V.4. Визия за опазването и развитието на културното наследство и мисия на общинската администрация</w:t>
            </w:r>
            <w:r w:rsidR="00F3491B" w:rsidRPr="00E76523">
              <w:rPr>
                <w:rStyle w:val="ad"/>
                <w:rFonts w:ascii="Arial Narrow" w:eastAsia="Cambria" w:hAnsi="Arial Narrow"/>
                <w:b/>
                <w:i/>
                <w:noProof/>
              </w:rPr>
              <w:t>.</w:t>
            </w:r>
            <w:r w:rsidR="00F3491B">
              <w:rPr>
                <w:noProof/>
                <w:webHidden/>
              </w:rPr>
              <w:tab/>
            </w:r>
            <w:r w:rsidR="00F3491B">
              <w:rPr>
                <w:noProof/>
                <w:webHidden/>
              </w:rPr>
              <w:fldChar w:fldCharType="begin"/>
            </w:r>
            <w:r w:rsidR="00F3491B">
              <w:rPr>
                <w:noProof/>
                <w:webHidden/>
              </w:rPr>
              <w:instrText xml:space="preserve"> PAGEREF _Toc501447977 \h </w:instrText>
            </w:r>
            <w:r w:rsidR="00F3491B">
              <w:rPr>
                <w:noProof/>
                <w:webHidden/>
              </w:rPr>
            </w:r>
            <w:r w:rsidR="00F3491B">
              <w:rPr>
                <w:noProof/>
                <w:webHidden/>
              </w:rPr>
              <w:fldChar w:fldCharType="separate"/>
            </w:r>
            <w:r w:rsidR="00F3491B">
              <w:rPr>
                <w:noProof/>
                <w:webHidden/>
              </w:rPr>
              <w:t>27</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78" w:history="1">
            <w:r w:rsidR="00F3491B" w:rsidRPr="00E76523">
              <w:rPr>
                <w:rStyle w:val="ad"/>
                <w:rFonts w:ascii="Arial Narrow" w:eastAsia="Cambria" w:hAnsi="Arial Narrow"/>
                <w:b/>
                <w:noProof/>
              </w:rPr>
              <w:t>V.5.Стратегически цели за развитие, приоритети и мерки.</w:t>
            </w:r>
            <w:r w:rsidR="00F3491B">
              <w:rPr>
                <w:noProof/>
                <w:webHidden/>
              </w:rPr>
              <w:tab/>
            </w:r>
            <w:r w:rsidR="00F3491B">
              <w:rPr>
                <w:noProof/>
                <w:webHidden/>
              </w:rPr>
              <w:fldChar w:fldCharType="begin"/>
            </w:r>
            <w:r w:rsidR="00F3491B">
              <w:rPr>
                <w:noProof/>
                <w:webHidden/>
              </w:rPr>
              <w:instrText xml:space="preserve"> PAGEREF _Toc501447978 \h </w:instrText>
            </w:r>
            <w:r w:rsidR="00F3491B">
              <w:rPr>
                <w:noProof/>
                <w:webHidden/>
              </w:rPr>
            </w:r>
            <w:r w:rsidR="00F3491B">
              <w:rPr>
                <w:noProof/>
                <w:webHidden/>
              </w:rPr>
              <w:fldChar w:fldCharType="separate"/>
            </w:r>
            <w:r w:rsidR="00F3491B">
              <w:rPr>
                <w:noProof/>
                <w:webHidden/>
              </w:rPr>
              <w:t>27</w:t>
            </w:r>
            <w:r w:rsidR="00F3491B">
              <w:rPr>
                <w:noProof/>
                <w:webHidden/>
              </w:rPr>
              <w:fldChar w:fldCharType="end"/>
            </w:r>
          </w:hyperlink>
        </w:p>
        <w:p w:rsidR="00F3491B" w:rsidRDefault="00536F10">
          <w:pPr>
            <w:pStyle w:val="21"/>
            <w:tabs>
              <w:tab w:val="right" w:leader="dot" w:pos="9771"/>
            </w:tabs>
            <w:rPr>
              <w:rFonts w:cstheme="minorBidi"/>
              <w:noProof/>
            </w:rPr>
          </w:pPr>
          <w:hyperlink w:anchor="_Toc501447979" w:history="1">
            <w:r w:rsidR="00F3491B" w:rsidRPr="00E76523">
              <w:rPr>
                <w:rStyle w:val="ad"/>
                <w:rFonts w:ascii="Arial Narrow" w:eastAsia="Book Antiqua" w:hAnsi="Arial Narrow"/>
                <w:b/>
                <w:noProof/>
              </w:rPr>
              <w:t>V.6.Годишни планови бюджети</w:t>
            </w:r>
            <w:r w:rsidR="00F3491B">
              <w:rPr>
                <w:noProof/>
                <w:webHidden/>
              </w:rPr>
              <w:tab/>
            </w:r>
            <w:r w:rsidR="00F3491B">
              <w:rPr>
                <w:noProof/>
                <w:webHidden/>
              </w:rPr>
              <w:fldChar w:fldCharType="begin"/>
            </w:r>
            <w:r w:rsidR="00F3491B">
              <w:rPr>
                <w:noProof/>
                <w:webHidden/>
              </w:rPr>
              <w:instrText xml:space="preserve"> PAGEREF _Toc501447979 \h </w:instrText>
            </w:r>
            <w:r w:rsidR="00F3491B">
              <w:rPr>
                <w:noProof/>
                <w:webHidden/>
              </w:rPr>
            </w:r>
            <w:r w:rsidR="00F3491B">
              <w:rPr>
                <w:noProof/>
                <w:webHidden/>
              </w:rPr>
              <w:fldChar w:fldCharType="separate"/>
            </w:r>
            <w:r w:rsidR="00F3491B">
              <w:rPr>
                <w:noProof/>
                <w:webHidden/>
              </w:rPr>
              <w:t>33</w:t>
            </w:r>
            <w:r w:rsidR="00F3491B">
              <w:rPr>
                <w:noProof/>
                <w:webHidden/>
              </w:rPr>
              <w:fldChar w:fldCharType="end"/>
            </w:r>
          </w:hyperlink>
        </w:p>
        <w:p w:rsidR="00F3491B" w:rsidRDefault="00536F10">
          <w:pPr>
            <w:pStyle w:val="31"/>
            <w:tabs>
              <w:tab w:val="right" w:leader="dot" w:pos="9771"/>
            </w:tabs>
            <w:rPr>
              <w:rFonts w:cstheme="minorBidi"/>
              <w:noProof/>
            </w:rPr>
          </w:pPr>
          <w:hyperlink w:anchor="_Toc501447980" w:history="1">
            <w:r w:rsidR="00F3491B" w:rsidRPr="00E76523">
              <w:rPr>
                <w:rStyle w:val="ad"/>
                <w:rFonts w:ascii="Arial Narrow" w:eastAsia="Book Antiqua" w:hAnsi="Arial Narrow"/>
                <w:b/>
                <w:noProof/>
              </w:rPr>
              <w:t>V.6.1.Обща финансова рамка</w:t>
            </w:r>
            <w:r w:rsidR="00F3491B">
              <w:rPr>
                <w:noProof/>
                <w:webHidden/>
              </w:rPr>
              <w:tab/>
            </w:r>
            <w:r w:rsidR="00F3491B">
              <w:rPr>
                <w:noProof/>
                <w:webHidden/>
              </w:rPr>
              <w:fldChar w:fldCharType="begin"/>
            </w:r>
            <w:r w:rsidR="00F3491B">
              <w:rPr>
                <w:noProof/>
                <w:webHidden/>
              </w:rPr>
              <w:instrText xml:space="preserve"> PAGEREF _Toc501447980 \h </w:instrText>
            </w:r>
            <w:r w:rsidR="00F3491B">
              <w:rPr>
                <w:noProof/>
                <w:webHidden/>
              </w:rPr>
            </w:r>
            <w:r w:rsidR="00F3491B">
              <w:rPr>
                <w:noProof/>
                <w:webHidden/>
              </w:rPr>
              <w:fldChar w:fldCharType="separate"/>
            </w:r>
            <w:r w:rsidR="00F3491B">
              <w:rPr>
                <w:noProof/>
                <w:webHidden/>
              </w:rPr>
              <w:t>33</w:t>
            </w:r>
            <w:r w:rsidR="00F3491B">
              <w:rPr>
                <w:noProof/>
                <w:webHidden/>
              </w:rPr>
              <w:fldChar w:fldCharType="end"/>
            </w:r>
          </w:hyperlink>
        </w:p>
        <w:p w:rsidR="00F3491B" w:rsidRDefault="00536F10">
          <w:pPr>
            <w:pStyle w:val="12"/>
            <w:tabs>
              <w:tab w:val="right" w:leader="dot" w:pos="9771"/>
            </w:tabs>
            <w:rPr>
              <w:rFonts w:cstheme="minorBidi"/>
              <w:noProof/>
            </w:rPr>
          </w:pPr>
          <w:hyperlink w:anchor="_Toc501447981" w:history="1">
            <w:r w:rsidR="00F3491B" w:rsidRPr="00E76523">
              <w:rPr>
                <w:rStyle w:val="ad"/>
                <w:rFonts w:ascii="Arial Narrow" w:eastAsia="Cambria" w:hAnsi="Arial Narrow"/>
                <w:b/>
                <w:noProof/>
                <w:highlight w:val="white"/>
              </w:rPr>
              <w:t>V</w:t>
            </w:r>
            <w:r w:rsidR="00F3491B" w:rsidRPr="00E76523">
              <w:rPr>
                <w:rStyle w:val="ad"/>
                <w:rFonts w:ascii="Arial Narrow" w:eastAsia="Cambria" w:hAnsi="Arial Narrow"/>
                <w:b/>
                <w:noProof/>
              </w:rPr>
              <w:t>I. Осигуряване на информация и публичност</w:t>
            </w:r>
            <w:r w:rsidR="00F3491B">
              <w:rPr>
                <w:noProof/>
                <w:webHidden/>
              </w:rPr>
              <w:tab/>
            </w:r>
            <w:r w:rsidR="00F3491B">
              <w:rPr>
                <w:noProof/>
                <w:webHidden/>
              </w:rPr>
              <w:fldChar w:fldCharType="begin"/>
            </w:r>
            <w:r w:rsidR="00F3491B">
              <w:rPr>
                <w:noProof/>
                <w:webHidden/>
              </w:rPr>
              <w:instrText xml:space="preserve"> PAGEREF _Toc501447981 \h </w:instrText>
            </w:r>
            <w:r w:rsidR="00F3491B">
              <w:rPr>
                <w:noProof/>
                <w:webHidden/>
              </w:rPr>
            </w:r>
            <w:r w:rsidR="00F3491B">
              <w:rPr>
                <w:noProof/>
                <w:webHidden/>
              </w:rPr>
              <w:fldChar w:fldCharType="separate"/>
            </w:r>
            <w:r w:rsidR="00F3491B">
              <w:rPr>
                <w:noProof/>
                <w:webHidden/>
              </w:rPr>
              <w:t>34</w:t>
            </w:r>
            <w:r w:rsidR="00F3491B">
              <w:rPr>
                <w:noProof/>
                <w:webHidden/>
              </w:rPr>
              <w:fldChar w:fldCharType="end"/>
            </w:r>
          </w:hyperlink>
        </w:p>
        <w:p w:rsidR="00F3491B" w:rsidRDefault="00F3491B">
          <w:r>
            <w:rPr>
              <w:b/>
              <w:bCs/>
            </w:rPr>
            <w:fldChar w:fldCharType="end"/>
          </w:r>
        </w:p>
      </w:sdtContent>
    </w:sdt>
    <w:p w:rsidR="007A2A35" w:rsidRPr="00B05AC5" w:rsidRDefault="007A2A35" w:rsidP="00F346BA">
      <w:pPr>
        <w:rPr>
          <w:rFonts w:ascii="Arial Narrow" w:hAnsi="Arial Narrow"/>
        </w:rPr>
      </w:pPr>
    </w:p>
    <w:p w:rsidR="007A2A35" w:rsidRPr="00B05AC5" w:rsidRDefault="007A2A35" w:rsidP="00F346BA">
      <w:pPr>
        <w:rPr>
          <w:rFonts w:ascii="Arial Narrow" w:hAnsi="Arial Narrow"/>
        </w:rPr>
      </w:pPr>
    </w:p>
    <w:p w:rsidR="00A70BC4" w:rsidRPr="00B05AC5" w:rsidRDefault="00A70BC4" w:rsidP="00A040E1">
      <w:pPr>
        <w:pStyle w:val="1"/>
        <w:rPr>
          <w:rFonts w:ascii="Arial Narrow" w:eastAsia="Calibri" w:hAnsi="Arial Narrow" w:cs="Times New Roman"/>
          <w:b/>
          <w:sz w:val="24"/>
          <w:szCs w:val="24"/>
        </w:rPr>
      </w:pPr>
      <w:bookmarkStart w:id="0" w:name="_Toc501447951"/>
      <w:r w:rsidRPr="00B05AC5">
        <w:rPr>
          <w:rFonts w:ascii="Arial Narrow" w:eastAsia="Calibri" w:hAnsi="Arial Narrow" w:cs="Times New Roman"/>
          <w:b/>
          <w:sz w:val="24"/>
          <w:szCs w:val="24"/>
        </w:rPr>
        <w:lastRenderedPageBreak/>
        <w:t>І. ВЪВЕДЕНИЕ</w:t>
      </w:r>
      <w:bookmarkEnd w:id="0"/>
    </w:p>
    <w:p w:rsidR="00A70BC4" w:rsidRPr="00B05AC5" w:rsidRDefault="00A70BC4" w:rsidP="00F346BA">
      <w:pPr>
        <w:widowControl w:val="0"/>
        <w:spacing w:after="0" w:line="240" w:lineRule="auto"/>
        <w:jc w:val="both"/>
        <w:rPr>
          <w:rFonts w:ascii="Arial Narrow" w:eastAsia="Calibri" w:hAnsi="Arial Narrow" w:cs="Times New Roman"/>
          <w:sz w:val="24"/>
          <w:szCs w:val="24"/>
        </w:rPr>
      </w:pPr>
    </w:p>
    <w:p w:rsidR="00A70BC4" w:rsidRPr="00B05AC5" w:rsidRDefault="00A70BC4" w:rsidP="00F346BA">
      <w:pPr>
        <w:tabs>
          <w:tab w:val="left" w:pos="1460"/>
        </w:tabs>
        <w:spacing w:before="120" w:after="0" w:line="240" w:lineRule="auto"/>
        <w:jc w:val="both"/>
        <w:rPr>
          <w:rFonts w:ascii="Arial Narrow" w:eastAsia="Georgia" w:hAnsi="Arial Narrow" w:cs="Times New Roman"/>
          <w:sz w:val="24"/>
          <w:szCs w:val="24"/>
          <w:highlight w:val="darkRed"/>
          <w:vertAlign w:val="subscript"/>
        </w:rPr>
      </w:pPr>
      <w:r w:rsidRPr="00B05AC5">
        <w:rPr>
          <w:rFonts w:ascii="Arial Narrow" w:eastAsia="Book Antiqua" w:hAnsi="Arial Narrow" w:cs="Times New Roman"/>
          <w:sz w:val="24"/>
          <w:szCs w:val="24"/>
        </w:rPr>
        <w:t xml:space="preserve">          Културата е елемент от цялостната политика на Община Криводол за осигуряване на устойчиво развитие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утвърждаване и подобряване качеството на живот на гражданите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реализирана като част от</w:t>
      </w:r>
      <w:r w:rsidRPr="00B05AC5">
        <w:rPr>
          <w:rFonts w:ascii="Arial Narrow" w:eastAsia="Georgia" w:hAnsi="Arial Narrow" w:cs="Times New Roman"/>
          <w:sz w:val="24"/>
          <w:szCs w:val="24"/>
          <w:vertAlign w:val="subscript"/>
        </w:rPr>
        <w:t xml:space="preserve"> </w:t>
      </w:r>
      <w:r w:rsidRPr="00B05AC5">
        <w:rPr>
          <w:rFonts w:ascii="Arial Narrow" w:eastAsia="Book Antiqua" w:hAnsi="Arial Narrow" w:cs="Times New Roman"/>
          <w:sz w:val="24"/>
          <w:szCs w:val="24"/>
        </w:rPr>
        <w:t>националната културна политика в условията на европейска интеграция</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при запазване на българската идентичност</w:t>
      </w:r>
      <w:r w:rsidRPr="00B05AC5">
        <w:rPr>
          <w:rFonts w:ascii="Arial Narrow" w:eastAsia="Arial" w:hAnsi="Arial Narrow" w:cs="Times New Roman"/>
          <w:sz w:val="24"/>
          <w:szCs w:val="24"/>
        </w:rPr>
        <w:t>.</w:t>
      </w:r>
    </w:p>
    <w:p w:rsidR="00A70BC4" w:rsidRPr="00B05AC5" w:rsidRDefault="00A70BC4" w:rsidP="00F346BA">
      <w:pPr>
        <w:widowControl w:val="0"/>
        <w:spacing w:before="120" w:after="0" w:line="240" w:lineRule="auto"/>
        <w:ind w:firstLine="686"/>
        <w:jc w:val="both"/>
        <w:rPr>
          <w:rFonts w:ascii="Arial Narrow" w:eastAsia="Arial" w:hAnsi="Arial Narrow" w:cs="Times New Roman"/>
          <w:sz w:val="24"/>
          <w:szCs w:val="24"/>
        </w:rPr>
      </w:pPr>
      <w:r w:rsidRPr="00B05AC5">
        <w:rPr>
          <w:rFonts w:ascii="Arial Narrow" w:eastAsia="Book Antiqua" w:hAnsi="Arial Narrow" w:cs="Times New Roman"/>
          <w:sz w:val="24"/>
          <w:szCs w:val="24"/>
        </w:rPr>
        <w:t>Културата е обществено благо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което изисква сериозно и отговорно отношение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доколкото е израз на ценностната система на обществото и неговата способност за идентифициране в рамките на съществуващото многообразие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Това е и причината да се обсъждат толкова обстойно и задълбочено темите за национална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регионална и местна идентичност и европейското културно пространство като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място за срещи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на различни култури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които трябва да изградят в процес на диалог обща европейска идентичност върху основата на общо споделени ценности</w:t>
      </w:r>
      <w:r w:rsidRPr="00B05AC5">
        <w:rPr>
          <w:rFonts w:ascii="Arial Narrow" w:eastAsia="Arial" w:hAnsi="Arial Narrow" w:cs="Times New Roman"/>
          <w:sz w:val="24"/>
          <w:szCs w:val="24"/>
        </w:rPr>
        <w:t>.</w:t>
      </w:r>
    </w:p>
    <w:p w:rsidR="00A70BC4" w:rsidRPr="00B05AC5" w:rsidRDefault="00A70BC4" w:rsidP="004B5196">
      <w:pPr>
        <w:widowControl w:val="0"/>
        <w:spacing w:before="120" w:after="120" w:line="240" w:lineRule="auto"/>
        <w:ind w:firstLine="686"/>
        <w:jc w:val="both"/>
        <w:rPr>
          <w:rFonts w:ascii="Arial Narrow" w:eastAsia="Arial" w:hAnsi="Arial Narrow" w:cs="Times New Roman"/>
          <w:sz w:val="24"/>
          <w:szCs w:val="24"/>
        </w:rPr>
      </w:pPr>
      <w:r w:rsidRPr="00B05AC5">
        <w:rPr>
          <w:rFonts w:ascii="Arial Narrow" w:eastAsia="Book Antiqua" w:hAnsi="Arial Narrow" w:cs="Times New Roman"/>
          <w:sz w:val="24"/>
          <w:szCs w:val="24"/>
        </w:rPr>
        <w:t xml:space="preserve"> В тази перспектива отстояването на местната културна идентичност предполага осъществяването на политики и програми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които насърчават творчеството и иновациите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защитават авторските и сродните им права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осигурявайки д</w:t>
      </w:r>
      <w:r w:rsidR="004B5196" w:rsidRPr="00B05AC5">
        <w:rPr>
          <w:rFonts w:ascii="Arial Narrow" w:eastAsia="Book Antiqua" w:hAnsi="Arial Narrow" w:cs="Times New Roman"/>
          <w:sz w:val="24"/>
          <w:szCs w:val="24"/>
        </w:rPr>
        <w:t xml:space="preserve">остъп до създадените </w:t>
      </w:r>
      <w:r w:rsidRPr="00B05AC5">
        <w:rPr>
          <w:rFonts w:ascii="Arial Narrow" w:eastAsia="Book Antiqua" w:hAnsi="Arial Narrow" w:cs="Times New Roman"/>
          <w:sz w:val="24"/>
          <w:szCs w:val="24"/>
        </w:rPr>
        <w:t>или наследени от миналото културни постижения</w:t>
      </w:r>
      <w:r w:rsidRPr="00B05AC5">
        <w:rPr>
          <w:rFonts w:ascii="Arial Narrow" w:eastAsia="Arial" w:hAnsi="Arial Narrow" w:cs="Times New Roman"/>
          <w:sz w:val="24"/>
          <w:szCs w:val="24"/>
        </w:rPr>
        <w:t>.</w:t>
      </w:r>
    </w:p>
    <w:p w:rsidR="00A70BC4" w:rsidRPr="00B05AC5" w:rsidRDefault="00A70BC4" w:rsidP="004B5196">
      <w:pPr>
        <w:widowControl w:val="0"/>
        <w:spacing w:before="120" w:after="120" w:line="240" w:lineRule="auto"/>
        <w:ind w:firstLine="686"/>
        <w:jc w:val="both"/>
        <w:rPr>
          <w:rFonts w:ascii="Arial Narrow" w:eastAsia="Arial" w:hAnsi="Arial Narrow" w:cs="Times New Roman"/>
          <w:sz w:val="24"/>
          <w:szCs w:val="24"/>
        </w:rPr>
      </w:pPr>
      <w:r w:rsidRPr="00B05AC5">
        <w:rPr>
          <w:rFonts w:ascii="Arial Narrow" w:eastAsia="Book Antiqua" w:hAnsi="Arial Narrow" w:cs="Times New Roman"/>
          <w:sz w:val="24"/>
          <w:szCs w:val="24"/>
        </w:rPr>
        <w:t>Автентичната позиция на България спрямо останалите държави-членки на ЕС изисква да се постави точния</w:t>
      </w:r>
      <w:r w:rsidR="00002C68" w:rsidRPr="00B05AC5">
        <w:rPr>
          <w:rFonts w:ascii="Arial Narrow" w:eastAsia="Book Antiqua" w:hAnsi="Arial Narrow" w:cs="Times New Roman"/>
          <w:sz w:val="24"/>
          <w:szCs w:val="24"/>
        </w:rPr>
        <w:t>т</w:t>
      </w:r>
      <w:r w:rsidRPr="00B05AC5">
        <w:rPr>
          <w:rFonts w:ascii="Arial Narrow" w:eastAsia="Book Antiqua" w:hAnsi="Arial Narrow" w:cs="Times New Roman"/>
          <w:sz w:val="24"/>
          <w:szCs w:val="24"/>
        </w:rPr>
        <w:t xml:space="preserve"> размер</w:t>
      </w:r>
      <w:r w:rsidRPr="00B05AC5">
        <w:rPr>
          <w:rFonts w:ascii="Arial Narrow" w:eastAsia="Arial" w:hAnsi="Arial Narrow" w:cs="Times New Roman"/>
          <w:sz w:val="24"/>
          <w:szCs w:val="24"/>
        </w:rPr>
        <w:t xml:space="preserve"> </w:t>
      </w:r>
      <w:r w:rsidRPr="00B05AC5">
        <w:rPr>
          <w:rFonts w:ascii="Arial Narrow" w:eastAsia="Book Antiqua" w:hAnsi="Arial Narrow" w:cs="Times New Roman"/>
          <w:sz w:val="24"/>
          <w:szCs w:val="24"/>
        </w:rPr>
        <w:t>на творческите усилия в сектора на културата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за да се прецени кои нейни сегменти могат да се превърнат и</w:t>
      </w:r>
      <w:r w:rsidR="00075115"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или развиват като индустрия в рамките на програмния период</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без да се оспорва техния потенциал и принос за общественото развитие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Тази позиция не е в конфликт с желанието творчеството и иновациите да стоят в основата на една бъдеща икономика на знанието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при положение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че се отчитат националните и местните особености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 Стратегията за интелигентен</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устойчив и приобщаващ растеж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ЕВРОПА </w:t>
      </w:r>
      <w:r w:rsidRPr="00B05AC5">
        <w:rPr>
          <w:rFonts w:ascii="Arial Narrow" w:eastAsia="Arial" w:hAnsi="Arial Narrow" w:cs="Times New Roman"/>
          <w:sz w:val="24"/>
          <w:szCs w:val="24"/>
        </w:rPr>
        <w:t>2020”</w:t>
      </w:r>
      <w:r w:rsidRPr="00B05AC5">
        <w:rPr>
          <w:rFonts w:ascii="Arial Narrow" w:eastAsia="Book Antiqua" w:hAnsi="Arial Narrow" w:cs="Times New Roman"/>
          <w:sz w:val="24"/>
          <w:szCs w:val="24"/>
        </w:rPr>
        <w:t xml:space="preserve"> е посочено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че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целите са представителни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т</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не са изчерпателни</w:t>
      </w:r>
      <w:r w:rsidRPr="00B05AC5">
        <w:rPr>
          <w:rFonts w:ascii="Arial Narrow" w:eastAsia="Arial" w:hAnsi="Arial Narrow" w:cs="Times New Roman"/>
          <w:sz w:val="24"/>
          <w:szCs w:val="24"/>
        </w:rPr>
        <w:t xml:space="preserve"> </w:t>
      </w:r>
      <w:r w:rsidRPr="00B05AC5">
        <w:rPr>
          <w:rFonts w:ascii="Arial Narrow" w:eastAsia="Book Antiqua" w:hAnsi="Arial Narrow" w:cs="Times New Roman"/>
          <w:sz w:val="24"/>
          <w:szCs w:val="24"/>
        </w:rPr>
        <w:t xml:space="preserve">и отразяват общ поглед за желаното състояние на Европейския съюз през </w:t>
      </w:r>
      <w:r w:rsidRPr="00B05AC5">
        <w:rPr>
          <w:rFonts w:ascii="Arial Narrow" w:eastAsia="Arial" w:hAnsi="Arial Narrow" w:cs="Times New Roman"/>
          <w:sz w:val="24"/>
          <w:szCs w:val="24"/>
        </w:rPr>
        <w:t>2020</w:t>
      </w:r>
      <w:r w:rsidRPr="00B05AC5">
        <w:rPr>
          <w:rFonts w:ascii="Arial Narrow" w:eastAsia="Book Antiqua" w:hAnsi="Arial Narrow" w:cs="Times New Roman"/>
          <w:sz w:val="24"/>
          <w:szCs w:val="24"/>
        </w:rPr>
        <w:t xml:space="preserve"> г</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и не предполага общ подход от типа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един размер</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подходящ за всички</w:t>
      </w:r>
      <w:r w:rsidRPr="00B05AC5">
        <w:rPr>
          <w:rFonts w:ascii="Arial Narrow" w:eastAsia="Arial" w:hAnsi="Arial Narrow" w:cs="Times New Roman"/>
          <w:sz w:val="24"/>
          <w:szCs w:val="24"/>
        </w:rPr>
        <w:t>”.</w:t>
      </w:r>
    </w:p>
    <w:p w:rsidR="00A70BC4" w:rsidRPr="00B05AC5" w:rsidRDefault="00A70BC4" w:rsidP="004B5196">
      <w:pPr>
        <w:widowControl w:val="0"/>
        <w:spacing w:before="120" w:after="120" w:line="240" w:lineRule="auto"/>
        <w:ind w:firstLine="566"/>
        <w:jc w:val="both"/>
        <w:rPr>
          <w:rFonts w:ascii="Arial Narrow" w:eastAsia="Arial" w:hAnsi="Arial Narrow" w:cs="Times New Roman"/>
          <w:sz w:val="24"/>
          <w:szCs w:val="24"/>
        </w:rPr>
      </w:pPr>
      <w:r w:rsidRPr="00B05AC5">
        <w:rPr>
          <w:rFonts w:ascii="Arial Narrow" w:eastAsia="Book Antiqua" w:hAnsi="Arial Narrow" w:cs="Times New Roman"/>
          <w:sz w:val="24"/>
          <w:szCs w:val="24"/>
        </w:rPr>
        <w:t>Понятието културно наследство е съставно на понятието култура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Най-общо разгледана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културата включва културното наследство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съвременните изкуства и културни индустрии</w:t>
      </w:r>
      <w:r w:rsidRPr="00B05AC5">
        <w:rPr>
          <w:rFonts w:ascii="Arial Narrow" w:eastAsia="Arial" w:hAnsi="Arial Narrow" w:cs="Times New Roman"/>
          <w:sz w:val="24"/>
          <w:szCs w:val="24"/>
        </w:rPr>
        <w:t>.</w:t>
      </w:r>
    </w:p>
    <w:p w:rsidR="00A70BC4" w:rsidRPr="00B05AC5" w:rsidRDefault="00A70BC4" w:rsidP="004B5196">
      <w:pPr>
        <w:widowControl w:val="0"/>
        <w:spacing w:before="120" w:after="120" w:line="240" w:lineRule="auto"/>
        <w:ind w:firstLine="686"/>
        <w:jc w:val="both"/>
        <w:rPr>
          <w:rFonts w:ascii="Arial Narrow" w:eastAsia="Arial" w:hAnsi="Arial Narrow" w:cs="Times New Roman"/>
          <w:sz w:val="24"/>
          <w:szCs w:val="24"/>
        </w:rPr>
      </w:pPr>
      <w:r w:rsidRPr="00B05AC5">
        <w:rPr>
          <w:rFonts w:ascii="Arial Narrow" w:eastAsia="Book Antiqua" w:hAnsi="Arial Narrow" w:cs="Times New Roman"/>
          <w:i/>
          <w:sz w:val="24"/>
          <w:szCs w:val="24"/>
        </w:rPr>
        <w:t xml:space="preserve">Културното наследство </w:t>
      </w:r>
      <w:r w:rsidRPr="00B05AC5">
        <w:rPr>
          <w:rFonts w:ascii="Arial Narrow" w:eastAsia="Book Antiqua" w:hAnsi="Arial Narrow" w:cs="Times New Roman"/>
          <w:sz w:val="24"/>
          <w:szCs w:val="24"/>
        </w:rPr>
        <w:t>има първостепенна роля за съхраняването и развитието на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sz w:val="24"/>
          <w:szCs w:val="24"/>
        </w:rPr>
        <w:t>националната ни култура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То е в основата на нашата културна идентичност</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Дейностите по опазване на културното наследство реализират националната политика в една сфера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която е приоритетна за Европейския съюз</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Тази политика е част от глобалната доктрина за устойчиво развитие и се основава на три принципа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икономическо развитие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социално равновесие и опазване на околната среда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 т</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ч</w:t>
      </w:r>
      <w:r w:rsidRPr="00B05AC5">
        <w:rPr>
          <w:rFonts w:ascii="Arial Narrow" w:eastAsia="Arial" w:hAnsi="Arial Narrow" w:cs="Times New Roman"/>
          <w:sz w:val="24"/>
          <w:szCs w:val="24"/>
        </w:rPr>
        <w:t xml:space="preserve">. </w:t>
      </w:r>
      <w:r w:rsidRPr="00B05AC5">
        <w:rPr>
          <w:rFonts w:ascii="Arial Narrow" w:eastAsia="Book Antiqua" w:hAnsi="Arial Narrow" w:cs="Times New Roman"/>
          <w:sz w:val="24"/>
          <w:szCs w:val="24"/>
        </w:rPr>
        <w:t>и  културното наследство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Необходимо е качествено развитие на националната система на опазване на културното наследство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насочено към разгръщане на културната инфраструктура и ресурсите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което да доведе до повишаване на потреблението на културни ценности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услуги и продукти и да повлияе положително на жизнения стандарт на населението</w:t>
      </w:r>
      <w:r w:rsidRPr="00B05AC5">
        <w:rPr>
          <w:rFonts w:ascii="Arial Narrow" w:eastAsia="Arial" w:hAnsi="Arial Narrow" w:cs="Times New Roman"/>
          <w:sz w:val="24"/>
          <w:szCs w:val="24"/>
        </w:rPr>
        <w:t>.</w:t>
      </w:r>
    </w:p>
    <w:p w:rsidR="00A70BC4" w:rsidRPr="00B05AC5" w:rsidRDefault="00F015B8" w:rsidP="004B5196">
      <w:pPr>
        <w:widowControl w:val="0"/>
        <w:tabs>
          <w:tab w:val="left" w:pos="1037"/>
        </w:tabs>
        <w:spacing w:before="120" w:after="120" w:line="240" w:lineRule="auto"/>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ab/>
        <w:t xml:space="preserve">С </w:t>
      </w:r>
      <w:r w:rsidR="00A70BC4" w:rsidRPr="00B05AC5">
        <w:rPr>
          <w:rFonts w:ascii="Arial Narrow" w:eastAsia="Book Antiqua" w:hAnsi="Arial Narrow" w:cs="Times New Roman"/>
          <w:sz w:val="24"/>
          <w:szCs w:val="24"/>
        </w:rPr>
        <w:t xml:space="preserve">приетата през </w:t>
      </w:r>
      <w:r w:rsidR="00A70BC4" w:rsidRPr="00B05AC5">
        <w:rPr>
          <w:rFonts w:ascii="Arial Narrow" w:eastAsia="Arial" w:hAnsi="Arial Narrow" w:cs="Times New Roman"/>
          <w:sz w:val="24"/>
          <w:szCs w:val="24"/>
        </w:rPr>
        <w:t>2003</w:t>
      </w:r>
      <w:r w:rsidR="00A70BC4" w:rsidRPr="00B05AC5">
        <w:rPr>
          <w:rFonts w:ascii="Arial Narrow" w:eastAsia="Book Antiqua" w:hAnsi="Arial Narrow" w:cs="Times New Roman"/>
          <w:sz w:val="24"/>
          <w:szCs w:val="24"/>
        </w:rPr>
        <w:t xml:space="preserve"> година Конвенция на ЮНЕСКО за опазване на нематериалното културно наследство за първи път в света бе поставен сериозен акцент върху перспективата да бъдат съхраняване не сам</w:t>
      </w:r>
      <w:r w:rsidRPr="00B05AC5">
        <w:rPr>
          <w:rFonts w:ascii="Arial Narrow" w:eastAsia="Book Antiqua" w:hAnsi="Arial Narrow" w:cs="Times New Roman"/>
          <w:sz w:val="24"/>
          <w:szCs w:val="24"/>
        </w:rPr>
        <w:t>о</w:t>
      </w:r>
      <w:r w:rsidR="00A70BC4" w:rsidRPr="00B05AC5">
        <w:rPr>
          <w:rFonts w:ascii="Arial Narrow" w:eastAsia="Book Antiqua" w:hAnsi="Arial Narrow" w:cs="Times New Roman"/>
          <w:sz w:val="24"/>
          <w:szCs w:val="24"/>
        </w:rPr>
        <w:t xml:space="preserve"> материални културни паметници</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а човекът</w:t>
      </w:r>
      <w:r w:rsidR="008231F2" w:rsidRPr="00B05AC5">
        <w:rPr>
          <w:rFonts w:ascii="Arial Narrow" w:eastAsia="Book Antiqua" w:hAnsi="Arial Narrow" w:cs="Times New Roman"/>
          <w:sz w:val="24"/>
          <w:szCs w:val="24"/>
        </w:rPr>
        <w:t xml:space="preserve"> - </w:t>
      </w:r>
      <w:r w:rsidR="00A70BC4" w:rsidRPr="00B05AC5">
        <w:rPr>
          <w:rFonts w:ascii="Arial Narrow" w:eastAsia="Book Antiqua" w:hAnsi="Arial Narrow" w:cs="Times New Roman"/>
          <w:sz w:val="24"/>
          <w:szCs w:val="24"/>
        </w:rPr>
        <w:t>носител на традиционни знания и умения</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въз основа от практикуването на които се раждат културни феномени</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Този документ изразява идеята</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че културните явления</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които нямат материален характер</w:t>
      </w:r>
      <w:r w:rsidR="002E2024" w:rsidRPr="00B05AC5">
        <w:rPr>
          <w:rFonts w:ascii="Arial Narrow" w:eastAsia="Book Antiqua" w:hAnsi="Arial Narrow" w:cs="Times New Roman"/>
          <w:sz w:val="24"/>
          <w:szCs w:val="24"/>
        </w:rPr>
        <w:t>,</w:t>
      </w:r>
      <w:r w:rsidR="00A70BC4" w:rsidRPr="00B05AC5">
        <w:rPr>
          <w:rFonts w:ascii="Arial Narrow" w:eastAsia="Book Antiqua" w:hAnsi="Arial Narrow" w:cs="Times New Roman"/>
          <w:sz w:val="24"/>
          <w:szCs w:val="24"/>
        </w:rPr>
        <w:t xml:space="preserve"> са силно застрашени от изчезване поради съвременните процеси на глобализация</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което поражда необходимостта от създаването на специални условия за предаването на тези традиционни знания и умения на следващите поколения</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Още преди ратифицирането на Конвенцията на ЮНЕСКО за опазване на нематериалното културно наследство </w:t>
      </w:r>
      <w:r w:rsidR="00A70BC4" w:rsidRPr="00B05AC5">
        <w:rPr>
          <w:rFonts w:ascii="Arial Narrow" w:eastAsia="Arial" w:hAnsi="Arial Narrow" w:cs="Times New Roman"/>
          <w:sz w:val="24"/>
          <w:szCs w:val="24"/>
        </w:rPr>
        <w:t>(2006</w:t>
      </w:r>
      <w:r w:rsidR="00A70BC4" w:rsidRPr="00B05AC5">
        <w:rPr>
          <w:rFonts w:ascii="Arial Narrow" w:eastAsia="Book Antiqua" w:hAnsi="Arial Narrow" w:cs="Times New Roman"/>
          <w:sz w:val="24"/>
          <w:szCs w:val="24"/>
        </w:rPr>
        <w:t xml:space="preserve"> г</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и след това</w:t>
      </w:r>
      <w:r w:rsidR="00276108" w:rsidRPr="00B05AC5">
        <w:rPr>
          <w:rFonts w:ascii="Arial Narrow" w:eastAsia="Book Antiqua" w:hAnsi="Arial Narrow" w:cs="Times New Roman"/>
          <w:sz w:val="24"/>
          <w:szCs w:val="24"/>
        </w:rPr>
        <w:t>,</w:t>
      </w:r>
      <w:r w:rsidR="00A70BC4" w:rsidRPr="00B05AC5">
        <w:rPr>
          <w:rFonts w:ascii="Arial Narrow" w:eastAsia="Book Antiqua" w:hAnsi="Arial Narrow" w:cs="Times New Roman"/>
          <w:sz w:val="24"/>
          <w:szCs w:val="24"/>
        </w:rPr>
        <w:t xml:space="preserve"> от страна на държавата бяха предприети поредица от мерки в тази област с ясното съзнание за ролята на нематериалното културно наследство за националната идентичност</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w:t>
      </w:r>
      <w:proofErr w:type="spellStart"/>
      <w:r w:rsidR="00A70BC4" w:rsidRPr="00B05AC5">
        <w:rPr>
          <w:rFonts w:ascii="Arial Narrow" w:eastAsia="Book Antiqua" w:hAnsi="Arial Narrow" w:cs="Times New Roman"/>
          <w:sz w:val="24"/>
          <w:szCs w:val="24"/>
        </w:rPr>
        <w:t>междукултурния</w:t>
      </w:r>
      <w:proofErr w:type="spellEnd"/>
      <w:r w:rsidR="00A70BC4" w:rsidRPr="00B05AC5">
        <w:rPr>
          <w:rFonts w:ascii="Arial Narrow" w:eastAsia="Book Antiqua" w:hAnsi="Arial Narrow" w:cs="Times New Roman"/>
          <w:sz w:val="24"/>
          <w:szCs w:val="24"/>
        </w:rPr>
        <w:t xml:space="preserve"> диалог и устойчиво развитие</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което дава възможности за преосмисляне на националната</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регионалната и местната политика</w:t>
      </w:r>
      <w:r w:rsidR="00A70BC4" w:rsidRPr="00B05AC5">
        <w:rPr>
          <w:rFonts w:ascii="Arial Narrow" w:eastAsia="Arial" w:hAnsi="Arial Narrow" w:cs="Times New Roman"/>
          <w:sz w:val="24"/>
          <w:szCs w:val="24"/>
        </w:rPr>
        <w:t>.</w:t>
      </w:r>
    </w:p>
    <w:p w:rsidR="00A70BC4" w:rsidRPr="00B05AC5" w:rsidRDefault="002E2024" w:rsidP="004B5196">
      <w:pPr>
        <w:widowControl w:val="0"/>
        <w:tabs>
          <w:tab w:val="left" w:pos="1010"/>
        </w:tabs>
        <w:spacing w:before="120" w:after="120" w:line="240" w:lineRule="auto"/>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          С </w:t>
      </w:r>
      <w:r w:rsidR="00A70BC4" w:rsidRPr="00B05AC5">
        <w:rPr>
          <w:rFonts w:ascii="Arial Narrow" w:eastAsia="Book Antiqua" w:hAnsi="Arial Narrow" w:cs="Times New Roman"/>
          <w:sz w:val="24"/>
          <w:szCs w:val="24"/>
        </w:rPr>
        <w:t xml:space="preserve">изменения в Закона за културното наследство се обезпечиха поредица от действия по отношение на </w:t>
      </w:r>
      <w:proofErr w:type="spellStart"/>
      <w:r w:rsidR="00A70BC4" w:rsidRPr="00B05AC5">
        <w:rPr>
          <w:rFonts w:ascii="Arial Narrow" w:eastAsia="Book Antiqua" w:hAnsi="Arial Narrow" w:cs="Times New Roman"/>
          <w:sz w:val="24"/>
          <w:szCs w:val="24"/>
        </w:rPr>
        <w:t>териториално-устройствената</w:t>
      </w:r>
      <w:proofErr w:type="spellEnd"/>
      <w:r w:rsidR="00A70BC4" w:rsidRPr="00B05AC5">
        <w:rPr>
          <w:rFonts w:ascii="Arial Narrow" w:eastAsia="Book Antiqua" w:hAnsi="Arial Narrow" w:cs="Times New Roman"/>
          <w:sz w:val="24"/>
          <w:szCs w:val="24"/>
        </w:rPr>
        <w:t xml:space="preserve"> защита на недвижимите ценности</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като вниманието се </w:t>
      </w:r>
      <w:r w:rsidR="00A70BC4" w:rsidRPr="00B05AC5">
        <w:rPr>
          <w:rFonts w:ascii="Arial Narrow" w:eastAsia="Book Antiqua" w:hAnsi="Arial Narrow" w:cs="Times New Roman"/>
          <w:sz w:val="24"/>
          <w:szCs w:val="24"/>
        </w:rPr>
        <w:lastRenderedPageBreak/>
        <w:t>акцентира върху контрола на процесите по консервацията</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реставрацията и </w:t>
      </w:r>
      <w:proofErr w:type="spellStart"/>
      <w:r w:rsidR="00A70BC4" w:rsidRPr="00B05AC5">
        <w:rPr>
          <w:rFonts w:ascii="Arial Narrow" w:eastAsia="Book Antiqua" w:hAnsi="Arial Narrow" w:cs="Times New Roman"/>
          <w:sz w:val="24"/>
          <w:szCs w:val="24"/>
        </w:rPr>
        <w:t>концесионирането</w:t>
      </w:r>
      <w:proofErr w:type="spellEnd"/>
      <w:r w:rsidR="00A70BC4" w:rsidRPr="00B05AC5">
        <w:rPr>
          <w:rFonts w:ascii="Arial Narrow" w:eastAsia="Book Antiqua" w:hAnsi="Arial Narrow" w:cs="Times New Roman"/>
          <w:sz w:val="24"/>
          <w:szCs w:val="24"/>
        </w:rPr>
        <w:t xml:space="preserve"> им</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както и върху контрола за спазване на изискванията на издадените въз основа на него актове за извършване на теренни и подводни археологически проучвания</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Особено важно е да се повиши ролята на областните и общинските администрации при опазването на недвижимите културни ценности чрез усъвършенстване на плановите инструменти</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Същевременно е необходимо усъвършенстване на управлението на недвижимите културни ценности на местно ниво</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в съответствие с европейските модели на управление</w:t>
      </w:r>
      <w:r w:rsidR="00A70BC4" w:rsidRPr="00B05AC5">
        <w:rPr>
          <w:rFonts w:ascii="Arial Narrow" w:eastAsia="Arial" w:hAnsi="Arial Narrow" w:cs="Times New Roman"/>
          <w:sz w:val="24"/>
          <w:szCs w:val="24"/>
        </w:rPr>
        <w:t>,</w:t>
      </w:r>
      <w:r w:rsidR="00A70BC4" w:rsidRPr="00B05AC5">
        <w:rPr>
          <w:rFonts w:ascii="Arial Narrow" w:eastAsia="Book Antiqua" w:hAnsi="Arial Narrow" w:cs="Times New Roman"/>
          <w:sz w:val="24"/>
          <w:szCs w:val="24"/>
        </w:rPr>
        <w:t xml:space="preserve"> чрез създаване на специализирани служби в общинските администрации</w:t>
      </w:r>
      <w:r w:rsidR="00A70BC4" w:rsidRPr="00B05AC5">
        <w:rPr>
          <w:rFonts w:ascii="Arial Narrow" w:eastAsia="Arial" w:hAnsi="Arial Narrow" w:cs="Times New Roman"/>
          <w:sz w:val="24"/>
          <w:szCs w:val="24"/>
        </w:rPr>
        <w:t>.</w:t>
      </w:r>
    </w:p>
    <w:p w:rsidR="00A70BC4" w:rsidRPr="00B05AC5" w:rsidRDefault="00A70BC4" w:rsidP="004B5196">
      <w:pPr>
        <w:widowControl w:val="0"/>
        <w:spacing w:before="120" w:after="120" w:line="240" w:lineRule="auto"/>
        <w:ind w:firstLine="686"/>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Широкия</w:t>
      </w:r>
      <w:r w:rsidR="004E46B1" w:rsidRPr="00B05AC5">
        <w:rPr>
          <w:rFonts w:ascii="Arial Narrow" w:eastAsia="Book Antiqua" w:hAnsi="Arial Narrow" w:cs="Times New Roman"/>
          <w:sz w:val="24"/>
          <w:szCs w:val="24"/>
        </w:rPr>
        <w:t>т</w:t>
      </w:r>
      <w:r w:rsidRPr="00B05AC5">
        <w:rPr>
          <w:rFonts w:ascii="Arial Narrow" w:eastAsia="Book Antiqua" w:hAnsi="Arial Narrow" w:cs="Times New Roman"/>
          <w:sz w:val="24"/>
          <w:szCs w:val="24"/>
        </w:rPr>
        <w:t xml:space="preserve"> хронологически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културно-исторически и художествен диапазон на ценностите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които принадлежат към българското движимо културно наследство</w:t>
      </w:r>
      <w:r w:rsidR="004E46B1"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определя позициите и приноса му в дефинирането и утвърждаването на националната идентичност и мястото й в европейското и световното културно пространство</w:t>
      </w:r>
      <w:r w:rsidRPr="00B05AC5">
        <w:rPr>
          <w:rFonts w:ascii="Arial Narrow" w:eastAsia="Arial" w:hAnsi="Arial Narrow" w:cs="Times New Roman"/>
          <w:sz w:val="24"/>
          <w:szCs w:val="24"/>
        </w:rPr>
        <w:t>.</w:t>
      </w:r>
      <w:r w:rsidR="00193CA6" w:rsidRPr="00B05AC5">
        <w:rPr>
          <w:rFonts w:ascii="Arial Narrow" w:eastAsia="Book Antiqua" w:hAnsi="Arial Narrow" w:cs="Times New Roman"/>
          <w:sz w:val="24"/>
          <w:szCs w:val="24"/>
        </w:rPr>
        <w:t xml:space="preserve"> Музеят е</w:t>
      </w:r>
      <w:r w:rsidRPr="00B05AC5">
        <w:rPr>
          <w:rFonts w:ascii="Arial Narrow" w:eastAsia="Book Antiqua" w:hAnsi="Arial Narrow" w:cs="Times New Roman"/>
          <w:sz w:val="24"/>
          <w:szCs w:val="24"/>
        </w:rPr>
        <w:t xml:space="preserve"> автопортрет на времето и обществото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 което функционира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изграждайки новата им ценностна система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През периода на преход музеите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опазването и социализирането на културното наследство</w:t>
      </w:r>
      <w:r w:rsidR="00276108"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в значителна степен останаха встрани не само от обществените промени в България</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но и от съвременните тенденции в европейски и световен мащаб</w:t>
      </w:r>
      <w:r w:rsidRPr="00B05AC5">
        <w:rPr>
          <w:rFonts w:ascii="Arial Narrow" w:eastAsia="Arial" w:hAnsi="Arial Narrow" w:cs="Times New Roman"/>
          <w:sz w:val="24"/>
          <w:szCs w:val="24"/>
        </w:rPr>
        <w:t>.</w:t>
      </w:r>
      <w:r w:rsidR="00CE2C41" w:rsidRPr="00B05AC5">
        <w:rPr>
          <w:rFonts w:ascii="Arial Narrow" w:eastAsia="Book Antiqua" w:hAnsi="Arial Narrow" w:cs="Times New Roman"/>
          <w:sz w:val="24"/>
          <w:szCs w:val="24"/>
        </w:rPr>
        <w:t xml:space="preserve"> Изоставането безусловно води</w:t>
      </w:r>
      <w:r w:rsidRPr="00B05AC5">
        <w:rPr>
          <w:rFonts w:ascii="Arial Narrow" w:eastAsia="Book Antiqua" w:hAnsi="Arial Narrow" w:cs="Times New Roman"/>
          <w:sz w:val="24"/>
          <w:szCs w:val="24"/>
        </w:rPr>
        <w:t xml:space="preserve"> до криза и причините за нея едва ли могат да се изчерпят единствено с промените в инфраструктурата на сектора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моделите на финансиране или с непромененото до </w:t>
      </w:r>
      <w:r w:rsidRPr="00B05AC5">
        <w:rPr>
          <w:rFonts w:ascii="Arial Narrow" w:eastAsia="Arial" w:hAnsi="Arial Narrow" w:cs="Times New Roman"/>
          <w:sz w:val="24"/>
          <w:szCs w:val="24"/>
        </w:rPr>
        <w:t>2009</w:t>
      </w:r>
      <w:r w:rsidRPr="00B05AC5">
        <w:rPr>
          <w:rFonts w:ascii="Arial Narrow" w:eastAsia="Book Antiqua" w:hAnsi="Arial Narrow" w:cs="Times New Roman"/>
          <w:sz w:val="24"/>
          <w:szCs w:val="24"/>
        </w:rPr>
        <w:t xml:space="preserve"> г</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законодателство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Всичко това лиши музеите от ясна визия за мисията им във взаимодействието движимо културно наследство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общество</w:t>
      </w:r>
      <w:r w:rsidRPr="00B05AC5">
        <w:rPr>
          <w:rFonts w:ascii="Arial Narrow" w:eastAsia="Arial" w:hAnsi="Arial Narrow" w:cs="Times New Roman"/>
          <w:sz w:val="24"/>
          <w:szCs w:val="24"/>
        </w:rPr>
        <w:t>.</w:t>
      </w:r>
    </w:p>
    <w:p w:rsidR="00A70BC4" w:rsidRPr="00B05AC5" w:rsidRDefault="00A70BC4" w:rsidP="004B5196">
      <w:pPr>
        <w:autoSpaceDE w:val="0"/>
        <w:autoSpaceDN w:val="0"/>
        <w:adjustRightInd w:val="0"/>
        <w:spacing w:before="120" w:after="120" w:line="240" w:lineRule="auto"/>
        <w:ind w:firstLine="686"/>
        <w:jc w:val="both"/>
        <w:rPr>
          <w:rFonts w:ascii="Arial Narrow" w:eastAsia="Calibri" w:hAnsi="Arial Narrow" w:cs="Times New Roman"/>
          <w:sz w:val="24"/>
          <w:szCs w:val="24"/>
        </w:rPr>
      </w:pPr>
      <w:r w:rsidRPr="00B05AC5">
        <w:rPr>
          <w:rFonts w:ascii="Arial Narrow" w:eastAsia="Calibri" w:hAnsi="Arial Narrow" w:cs="Times New Roman"/>
          <w:sz w:val="24"/>
          <w:szCs w:val="24"/>
        </w:rPr>
        <w:t>Настоящата Стратегия е разработена в съответствие с Националната стратегия за развитието на културата, Закона за закрила и развитие на културата, Закона за културното наследство, Национална концепция за пространствено развитие за периода 2013–2025 г., Националната стратегия за регионално развитие на Република България за периода 2012-2022 г</w:t>
      </w:r>
      <w:r w:rsidR="00CE2C41"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Приоритет 1.5. Културно наследство и туризъм, Регионален план за развитие на Северозападен район за периода 2014-2020</w:t>
      </w:r>
      <w:r w:rsidR="00CE2C41"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г.</w:t>
      </w:r>
      <w:r w:rsidR="00CE2C41"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Приоритет II.3.6.  Култура и туризъм , </w:t>
      </w:r>
      <w:r w:rsidRPr="00B05AC5">
        <w:rPr>
          <w:rFonts w:ascii="Arial Narrow" w:eastAsia="Times New Roman" w:hAnsi="Arial Narrow" w:cs="Times New Roman"/>
          <w:sz w:val="24"/>
          <w:szCs w:val="24"/>
          <w:lang w:eastAsia="bg-BG"/>
        </w:rPr>
        <w:t xml:space="preserve">Програмата за управление на Община Криводол за мандат 2015-2019- </w:t>
      </w:r>
      <w:r w:rsidRPr="00B05AC5">
        <w:rPr>
          <w:rFonts w:ascii="Arial Narrow" w:eastAsia="Calibri" w:hAnsi="Arial Narrow" w:cs="Times New Roman"/>
          <w:sz w:val="24"/>
          <w:szCs w:val="24"/>
        </w:rPr>
        <w:t>Приоритет</w:t>
      </w:r>
      <w:r w:rsidRPr="00B05AC5">
        <w:rPr>
          <w:rFonts w:ascii="Arial Narrow" w:eastAsia="Calibri" w:hAnsi="Arial Narrow" w:cs="Times New Roman"/>
          <w:b/>
          <w:sz w:val="24"/>
          <w:szCs w:val="24"/>
        </w:rPr>
        <w:t xml:space="preserve"> </w:t>
      </w:r>
      <w:r w:rsidRPr="00B05AC5">
        <w:rPr>
          <w:rFonts w:ascii="Arial Narrow" w:eastAsia="Calibri" w:hAnsi="Arial Narrow" w:cs="Times New Roman"/>
          <w:bCs/>
          <w:sz w:val="24"/>
          <w:szCs w:val="24"/>
        </w:rPr>
        <w:t>3.5.1. Организиране на нови културни събития и фестивали в общината. Подпомагане развитието на културните институции в общината.</w:t>
      </w:r>
      <w:r w:rsidRPr="00B05AC5">
        <w:rPr>
          <w:rFonts w:ascii="Arial Narrow" w:eastAsia="Calibri" w:hAnsi="Arial Narrow" w:cs="Times New Roman"/>
          <w:sz w:val="24"/>
          <w:szCs w:val="24"/>
        </w:rPr>
        <w:t xml:space="preserve">           </w:t>
      </w:r>
    </w:p>
    <w:p w:rsidR="00A70BC4" w:rsidRPr="00B05AC5" w:rsidRDefault="00A70BC4" w:rsidP="004B5196">
      <w:pPr>
        <w:autoSpaceDE w:val="0"/>
        <w:autoSpaceDN w:val="0"/>
        <w:adjustRightInd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Основна цел на разработване и приемане на Стратегия</w:t>
      </w:r>
      <w:r w:rsidR="00CE2C41" w:rsidRPr="00B05AC5">
        <w:rPr>
          <w:rFonts w:ascii="Arial Narrow" w:eastAsia="Calibri" w:hAnsi="Arial Narrow" w:cs="Times New Roman"/>
          <w:sz w:val="24"/>
          <w:szCs w:val="24"/>
        </w:rPr>
        <w:t>та</w:t>
      </w:r>
      <w:r w:rsidRPr="00B05AC5">
        <w:rPr>
          <w:rFonts w:ascii="Arial Narrow" w:eastAsia="Calibri" w:hAnsi="Arial Narrow" w:cs="Times New Roman"/>
          <w:sz w:val="24"/>
          <w:szCs w:val="24"/>
        </w:rPr>
        <w:t xml:space="preserve"> за опазване на културното наследство на територията  на община Криводол за периода 2018-2020 г. е създаването и изграждането на система за опазване на културното наследство на община Криводол и създаване на предпоставки за превръщането </w:t>
      </w:r>
      <w:r w:rsidR="00CE2C41" w:rsidRPr="00B05AC5">
        <w:rPr>
          <w:rFonts w:ascii="Arial Narrow" w:eastAsia="Calibri" w:hAnsi="Arial Narrow" w:cs="Times New Roman"/>
          <w:sz w:val="24"/>
          <w:szCs w:val="24"/>
        </w:rPr>
        <w:t>й</w:t>
      </w:r>
      <w:r w:rsidRPr="00B05AC5">
        <w:rPr>
          <w:rFonts w:ascii="Arial Narrow" w:eastAsia="Calibri" w:hAnsi="Arial Narrow" w:cs="Times New Roman"/>
          <w:sz w:val="24"/>
          <w:szCs w:val="24"/>
        </w:rPr>
        <w:t xml:space="preserve"> във фактор за устойчиво развитие на общината и формиране на културен капитал с икономическа и социална стойност.</w:t>
      </w:r>
    </w:p>
    <w:p w:rsidR="00A70BC4" w:rsidRPr="00B05AC5" w:rsidRDefault="00A70BC4" w:rsidP="004B5196">
      <w:pPr>
        <w:autoSpaceDE w:val="0"/>
        <w:autoSpaceDN w:val="0"/>
        <w:adjustRightInd w:val="0"/>
        <w:spacing w:before="120" w:after="120" w:line="240" w:lineRule="auto"/>
        <w:ind w:firstLine="720"/>
        <w:jc w:val="both"/>
        <w:rPr>
          <w:rFonts w:ascii="Arial Narrow" w:eastAsia="Calibri" w:hAnsi="Arial Narrow" w:cs="Times New Roman"/>
          <w:color w:val="000000"/>
          <w:sz w:val="24"/>
          <w:szCs w:val="24"/>
        </w:rPr>
      </w:pPr>
      <w:r w:rsidRPr="00B05AC5">
        <w:rPr>
          <w:rFonts w:ascii="Arial Narrow" w:eastAsia="Calibri" w:hAnsi="Arial Narrow" w:cs="Times New Roman"/>
          <w:color w:val="000000"/>
          <w:sz w:val="24"/>
          <w:szCs w:val="24"/>
        </w:rPr>
        <w:t xml:space="preserve">Стратегията е инструмент за провеждане на политика на Община Криводол в посока опазване, </w:t>
      </w:r>
      <w:proofErr w:type="spellStart"/>
      <w:r w:rsidRPr="00B05AC5">
        <w:rPr>
          <w:rFonts w:ascii="Arial Narrow" w:eastAsia="Calibri" w:hAnsi="Arial Narrow" w:cs="Times New Roman"/>
          <w:color w:val="000000"/>
          <w:sz w:val="24"/>
          <w:szCs w:val="24"/>
        </w:rPr>
        <w:t>промотиране</w:t>
      </w:r>
      <w:proofErr w:type="spellEnd"/>
      <w:r w:rsidRPr="00B05AC5">
        <w:rPr>
          <w:rFonts w:ascii="Arial Narrow" w:eastAsia="Calibri" w:hAnsi="Arial Narrow" w:cs="Times New Roman"/>
          <w:color w:val="000000"/>
          <w:sz w:val="24"/>
          <w:szCs w:val="24"/>
        </w:rPr>
        <w:t xml:space="preserve"> и устойчиво управление на културно-историческото наследство и има характер на отворен документ, който може да се развива, усъвършенства и актуализира в съответствие с динамично променящите се условия. Това изисква постоянна дейност на всички заинтересовани участници и предполага създаването на добра организация и координация за изпълнението й. </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Опазването на Културното наследство е елемент от цялостната политика на Община Криводол за осигуряване на устойчиво развитие, реализирана като част от националната културна политика в условията на европейска интеграция, при запазване на българската идентичност.</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Културното наследство има първостепенна роля за съхраняването и развитието на националната ни култура. То е в основата на нашата културна идентичност.</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Общинск</w:t>
      </w:r>
      <w:r w:rsidR="00F857E6" w:rsidRPr="00B05AC5">
        <w:rPr>
          <w:rFonts w:ascii="Arial Narrow" w:eastAsia="Calibri" w:hAnsi="Arial Narrow" w:cs="Times New Roman"/>
          <w:sz w:val="24"/>
          <w:szCs w:val="24"/>
        </w:rPr>
        <w:t>ата политика</w:t>
      </w:r>
      <w:r w:rsidRPr="00B05AC5">
        <w:rPr>
          <w:rFonts w:ascii="Arial Narrow" w:eastAsia="Calibri" w:hAnsi="Arial Narrow" w:cs="Times New Roman"/>
          <w:sz w:val="24"/>
          <w:szCs w:val="24"/>
        </w:rPr>
        <w:t xml:space="preserve"> в областта на опазване и представяне на културното наследство се формира в съответствие със стратегическите национални и регионални планови инструменти и във връзка с необходимостта от реализацията на конкретни системни дейности по издирване</w:t>
      </w:r>
      <w:r w:rsidR="00F857E6" w:rsidRPr="00B05AC5">
        <w:rPr>
          <w:rFonts w:ascii="Arial Narrow" w:eastAsia="Calibri" w:hAnsi="Arial Narrow" w:cs="Times New Roman"/>
          <w:sz w:val="24"/>
          <w:szCs w:val="24"/>
        </w:rPr>
        <w:t>то,</w:t>
      </w:r>
      <w:r w:rsidRPr="00B05AC5">
        <w:rPr>
          <w:rFonts w:ascii="Arial Narrow" w:eastAsia="Calibri" w:hAnsi="Arial Narrow" w:cs="Times New Roman"/>
          <w:sz w:val="24"/>
          <w:szCs w:val="24"/>
        </w:rPr>
        <w:t>изучаването, идентификацията, документирането, регистрацията, консервацията, реставрацията и социализирането на културното наследство.</w:t>
      </w:r>
    </w:p>
    <w:p w:rsidR="00A70BC4" w:rsidRPr="00B05AC5" w:rsidRDefault="0012105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Н</w:t>
      </w:r>
      <w:r w:rsidR="00A70BC4" w:rsidRPr="00B05AC5">
        <w:rPr>
          <w:rFonts w:ascii="Arial Narrow" w:eastAsia="Calibri" w:hAnsi="Arial Narrow" w:cs="Times New Roman"/>
          <w:sz w:val="24"/>
          <w:szCs w:val="24"/>
        </w:rPr>
        <w:t>астоящата Стратегия има за цел закрилата на културното наследство</w:t>
      </w:r>
      <w:r w:rsidRPr="00B05AC5">
        <w:rPr>
          <w:rFonts w:ascii="Arial Narrow" w:eastAsia="Calibri" w:hAnsi="Arial Narrow" w:cs="Times New Roman"/>
          <w:sz w:val="24"/>
          <w:szCs w:val="24"/>
        </w:rPr>
        <w:t>,</w:t>
      </w:r>
      <w:r w:rsidR="00A70BC4" w:rsidRPr="00B05AC5">
        <w:rPr>
          <w:rFonts w:ascii="Arial Narrow" w:eastAsia="Calibri" w:hAnsi="Arial Narrow" w:cs="Times New Roman"/>
          <w:sz w:val="24"/>
          <w:szCs w:val="24"/>
        </w:rPr>
        <w:t xml:space="preserve"> като система от мерки за осигуряване опазването му в интерес на обществото.</w:t>
      </w:r>
    </w:p>
    <w:p w:rsidR="00A70BC4" w:rsidRPr="00B05AC5" w:rsidRDefault="00A70BC4" w:rsidP="00F346BA">
      <w:pPr>
        <w:widowControl w:val="0"/>
        <w:spacing w:after="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Стратегията е в унисон с целите на Закона за културното наследство</w:t>
      </w:r>
      <w:r w:rsidR="00121054"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в аспект да конкретизира и открои местната специфика на условията за изучаване, съхранение, опазване, закрила и представяне на </w:t>
      </w:r>
      <w:r w:rsidRPr="00B05AC5">
        <w:rPr>
          <w:rFonts w:ascii="Arial Narrow" w:eastAsia="Calibri" w:hAnsi="Arial Narrow" w:cs="Times New Roman"/>
          <w:sz w:val="24"/>
          <w:szCs w:val="24"/>
        </w:rPr>
        <w:lastRenderedPageBreak/>
        <w:t>културното наследство, устойчиво развитие на политиките по опазването му и да гарантира равен достъп на гр</w:t>
      </w:r>
      <w:r w:rsidR="00276108" w:rsidRPr="00B05AC5">
        <w:rPr>
          <w:rFonts w:ascii="Arial Narrow" w:eastAsia="Calibri" w:hAnsi="Arial Narrow" w:cs="Times New Roman"/>
          <w:sz w:val="24"/>
          <w:szCs w:val="24"/>
        </w:rPr>
        <w:t xml:space="preserve">ажданите до културните ценности, </w:t>
      </w:r>
      <w:r w:rsidRPr="00B05AC5">
        <w:rPr>
          <w:rFonts w:ascii="Arial Narrow" w:eastAsia="Calibri" w:hAnsi="Arial Narrow" w:cs="Times New Roman"/>
          <w:sz w:val="24"/>
          <w:szCs w:val="24"/>
        </w:rPr>
        <w:t>при спазване на принципите по чл. 3, ал. 1 от ЗКН:</w:t>
      </w:r>
    </w:p>
    <w:p w:rsidR="00A70BC4" w:rsidRPr="00B05AC5" w:rsidRDefault="00A70BC4" w:rsidP="00F346BA">
      <w:pPr>
        <w:widowControl w:val="0"/>
        <w:numPr>
          <w:ilvl w:val="0"/>
          <w:numId w:val="3"/>
        </w:numPr>
        <w:spacing w:after="0" w:line="240" w:lineRule="auto"/>
        <w:jc w:val="both"/>
        <w:rPr>
          <w:rFonts w:ascii="Arial Narrow" w:eastAsia="Calibri" w:hAnsi="Arial Narrow" w:cs="Times New Roman"/>
          <w:sz w:val="24"/>
          <w:szCs w:val="24"/>
        </w:rPr>
      </w:pPr>
      <w:proofErr w:type="spellStart"/>
      <w:r w:rsidRPr="00B05AC5">
        <w:rPr>
          <w:rFonts w:ascii="Arial Narrow" w:eastAsia="Calibri" w:hAnsi="Arial Narrow" w:cs="Times New Roman"/>
          <w:sz w:val="24"/>
          <w:szCs w:val="24"/>
        </w:rPr>
        <w:t>равнопоставеност</w:t>
      </w:r>
      <w:proofErr w:type="spellEnd"/>
      <w:r w:rsidRPr="00B05AC5">
        <w:rPr>
          <w:rFonts w:ascii="Arial Narrow" w:eastAsia="Calibri" w:hAnsi="Arial Narrow" w:cs="Times New Roman"/>
          <w:sz w:val="24"/>
          <w:szCs w:val="24"/>
        </w:rPr>
        <w:t xml:space="preserve"> на различните видове културно наследство при осъществяване на неговата закрила;</w:t>
      </w:r>
    </w:p>
    <w:p w:rsidR="00A70BC4" w:rsidRPr="00B05AC5" w:rsidRDefault="00A70BC4" w:rsidP="00F346BA">
      <w:pPr>
        <w:widowControl w:val="0"/>
        <w:numPr>
          <w:ilvl w:val="0"/>
          <w:numId w:val="3"/>
        </w:numPr>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децентрализация на управлението и финансирането на дейностите по опазване на културното наследство;</w:t>
      </w:r>
    </w:p>
    <w:p w:rsidR="00A70BC4" w:rsidRPr="00B05AC5" w:rsidRDefault="00A70BC4" w:rsidP="00F346BA">
      <w:pPr>
        <w:widowControl w:val="0"/>
        <w:numPr>
          <w:ilvl w:val="0"/>
          <w:numId w:val="3"/>
        </w:numPr>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публичност и прозрачност при управлението на дейностите по опазване на културното наследство.</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Идеята е да се положат максимални усилия да запазим  за поколенията културното наследство на община  Криводол, да </w:t>
      </w:r>
      <w:r w:rsidR="00121054" w:rsidRPr="00B05AC5">
        <w:rPr>
          <w:rFonts w:ascii="Arial Narrow" w:eastAsia="Calibri" w:hAnsi="Arial Narrow" w:cs="Times New Roman"/>
          <w:sz w:val="24"/>
          <w:szCs w:val="24"/>
        </w:rPr>
        <w:t xml:space="preserve">го </w:t>
      </w:r>
      <w:r w:rsidRPr="00B05AC5">
        <w:rPr>
          <w:rFonts w:ascii="Arial Narrow" w:eastAsia="Calibri" w:hAnsi="Arial Narrow" w:cs="Times New Roman"/>
          <w:sz w:val="24"/>
          <w:szCs w:val="24"/>
        </w:rPr>
        <w:t xml:space="preserve">развиваме, управляваме и експонираме така, че </w:t>
      </w:r>
      <w:r w:rsidR="00121054" w:rsidRPr="00B05AC5">
        <w:rPr>
          <w:rFonts w:ascii="Arial Narrow" w:eastAsia="Calibri" w:hAnsi="Arial Narrow" w:cs="Times New Roman"/>
          <w:sz w:val="24"/>
          <w:szCs w:val="24"/>
        </w:rPr>
        <w:t xml:space="preserve">то </w:t>
      </w:r>
      <w:r w:rsidRPr="00B05AC5">
        <w:rPr>
          <w:rFonts w:ascii="Arial Narrow" w:eastAsia="Calibri" w:hAnsi="Arial Narrow" w:cs="Times New Roman"/>
          <w:sz w:val="24"/>
          <w:szCs w:val="24"/>
        </w:rPr>
        <w:t xml:space="preserve">да е важен фактор  за формиране на патриотично и естетическо възпитание у подрастващите, за издигане на  </w:t>
      </w:r>
      <w:r w:rsidR="00276108" w:rsidRPr="00B05AC5">
        <w:rPr>
          <w:rFonts w:ascii="Arial Narrow" w:eastAsia="Calibri" w:hAnsi="Arial Narrow" w:cs="Times New Roman"/>
          <w:sz w:val="24"/>
          <w:szCs w:val="24"/>
        </w:rPr>
        <w:t xml:space="preserve"> културния имидж на общината и </w:t>
      </w:r>
      <w:r w:rsidRPr="00B05AC5">
        <w:rPr>
          <w:rFonts w:ascii="Arial Narrow" w:eastAsia="Calibri" w:hAnsi="Arial Narrow" w:cs="Times New Roman"/>
          <w:sz w:val="24"/>
          <w:szCs w:val="24"/>
        </w:rPr>
        <w:t>превръщането й в привлекателна туристическа дестинация за български и чуждестранни туристи.</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Настоящият документ има за цел да запази и модернизира утвърдената културна инфраструктура, като същевременно обогатява и обновява културния живот в община Криводол чрез развитие на собствен специфичен модел за реализиране на културната политика като част от националната културна стратегия, на основата на разпределяне на отговорностите за културното наследство между държавата, общината и гражданското общество.</w:t>
      </w:r>
    </w:p>
    <w:p w:rsidR="00A70BC4" w:rsidRPr="00B05AC5" w:rsidRDefault="00A70BC4" w:rsidP="00A040E1">
      <w:pPr>
        <w:pStyle w:val="2"/>
        <w:rPr>
          <w:rFonts w:ascii="Arial Narrow" w:eastAsia="Calibri" w:hAnsi="Arial Narrow" w:cs="Times New Roman"/>
          <w:b/>
          <w:sz w:val="24"/>
          <w:szCs w:val="24"/>
        </w:rPr>
      </w:pPr>
      <w:bookmarkStart w:id="1" w:name="_Toc501447952"/>
      <w:r w:rsidRPr="00B05AC5">
        <w:rPr>
          <w:rFonts w:ascii="Arial Narrow" w:eastAsia="Calibri" w:hAnsi="Arial Narrow" w:cs="Times New Roman"/>
          <w:b/>
          <w:sz w:val="24"/>
          <w:szCs w:val="24"/>
        </w:rPr>
        <w:t>І.1. Правно-нормативен контекст</w:t>
      </w:r>
      <w:bookmarkEnd w:id="1"/>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Съгласно ЗАКОН за изменение и допълнение на Закона за културното наследство (</w:t>
      </w:r>
      <w:proofErr w:type="spellStart"/>
      <w:r w:rsidRPr="00B05AC5">
        <w:rPr>
          <w:rFonts w:ascii="Arial Narrow" w:eastAsia="Calibri" w:hAnsi="Arial Narrow" w:cs="Times New Roman"/>
          <w:sz w:val="24"/>
          <w:szCs w:val="24"/>
        </w:rPr>
        <w:t>обн</w:t>
      </w:r>
      <w:proofErr w:type="spellEnd"/>
      <w:r w:rsidRPr="00B05AC5">
        <w:rPr>
          <w:rFonts w:ascii="Arial Narrow" w:eastAsia="Calibri" w:hAnsi="Arial Narrow" w:cs="Times New Roman"/>
          <w:sz w:val="24"/>
          <w:szCs w:val="24"/>
        </w:rPr>
        <w:t>., ДВ, бр. 19 от 2009 г.; Решение № 7 на Конституционния съд от 2009 г. – бр. 80 от 2009 г.; изм., бр. 92 и 93 от 2009 г., бр. 101 от 2010 г., бр. 54 от 2011 г., бр. 15, 38, 45, 77 и 82 от 2012 г., бр. 15 и 66 от 2013 г. и бр. 98 от 2014 г.) обхваща нематериалното и материалното недвижимо и движимо наследство като съвкупност от културни ценности, които са носители на историческа памет, национална идентичност и имат научна или културна стойност /чл. 2, ал. 1/.Обектите на културното наследство са определени в чл. 6 от ЗКН.</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Недвижимо културно наследство са културни ценности, които са трайно закрепени към земята, включително под водата, както и прилежащата им среда /чл. 9/.</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Движимо културно наследство са всички останали културни ценности /чл. 10/.</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Културна ценност е нематериално или материално свидетелство за човешко присъствие и дейност, природна даденост или феномен, което е от значение за индивида, общността или обществото и има научна или културна стойност /чл. 7, ал. 1/.</w:t>
      </w:r>
    </w:p>
    <w:p w:rsidR="00A70BC4" w:rsidRPr="00B05AC5" w:rsidRDefault="00A70BC4" w:rsidP="004B5196">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Опазването на културното наследство е системен процес на издирване, изучаване, идентификация, документиране, регистрация, консервация, реставрация и адаптация /чл. 8, ал. 1/.</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Закрилата на културното наследство е система от мерки за осигуряване опазването му в интерес на обществото /чл. 8, ал. 2/.</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Националната система по опазване на културното наследство включва държавните и общинските органи за управление и контрол на дейностите по опазване на културното наследство, музеите, културните организации по смисъла на Закона за закрила и развитие на културата, както и Светия синод на Българската православна църква и централните ръководства на другите регистрирани вероизповедания. Тези органи и организации осъществяват дейността си в сътрудничество с Българската академия на науките, висшите училища, творчески съюзи, професионални сдружения и други неправителствени </w:t>
      </w:r>
      <w:r w:rsidR="006B292B" w:rsidRPr="00B05AC5">
        <w:rPr>
          <w:rFonts w:ascii="Arial Narrow" w:eastAsia="Calibri" w:hAnsi="Arial Narrow" w:cs="Times New Roman"/>
          <w:sz w:val="24"/>
          <w:szCs w:val="24"/>
        </w:rPr>
        <w:t>организации /чл. 11, ал. 1 и 2/</w:t>
      </w:r>
      <w:r w:rsidRPr="00B05AC5">
        <w:rPr>
          <w:rFonts w:ascii="Arial Narrow" w:eastAsia="Calibri" w:hAnsi="Arial Narrow" w:cs="Times New Roman"/>
          <w:sz w:val="24"/>
          <w:szCs w:val="24"/>
        </w:rPr>
        <w:t xml:space="preserve"> в съответствие с целите на ЗКН и национална стратегия за развитието на културата.</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Държавната политика по опазване на културното наследство се провежда от министъра на културата във взаимодействие със съответните компетентни държавни и общински органи, Светия синод на Българската православна църква и централните ръководства на другите регистрирани вероизповедания, и гражданското общество /чл. 4/.</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Стратегическите цели за управление и опазване на културното наследство се включват в стратегията по чл. 2а от Закона за закрила и развитие на културата след широко обществено обсъждане </w:t>
      </w:r>
      <w:r w:rsidRPr="00B05AC5">
        <w:rPr>
          <w:rFonts w:ascii="Arial Narrow" w:eastAsia="Calibri" w:hAnsi="Arial Narrow" w:cs="Times New Roman"/>
          <w:sz w:val="24"/>
          <w:szCs w:val="24"/>
        </w:rPr>
        <w:lastRenderedPageBreak/>
        <w:t>с участието на заинтересовани научни и културни организации, юридически лица с нестопанска цел и регистрирани вероизповедания /чл. 12, ал. 2/.</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Законът за закрила и развитие на културата /ЗЗРК – 1999 г., с изм./определя основните принципи и приоритети на националната културна политика, културните организации и органите за закрила на културата, на нейната национална идентичност и начините за подпомагане и финансиране на културната дейност и творци.</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Сред основните принципи на националната културна политика</w:t>
      </w:r>
      <w:r w:rsidR="00276108"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съобразно чл. 2, т. 4 от ЗЗРК</w:t>
      </w:r>
      <w:r w:rsidR="00276108"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е “опазване и обогатяване на културно-историческото наследство, съхраняване на българския книжовен език, традиции и обичаи”.</w:t>
      </w:r>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По силата на чл. 2а, ал.</w:t>
      </w:r>
      <w:r w:rsidR="00276108"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1 от ЗЗРК, Министерският съвет по предложение на министъра на културата приема Национална стратегия за развитието на културата.</w:t>
      </w:r>
    </w:p>
    <w:p w:rsidR="00A70BC4" w:rsidRPr="00B05AC5" w:rsidRDefault="00A70BC4" w:rsidP="004B5196">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Национална стратегия за развитието на културата съдържа и стратегически цели за управление и опазване на културното наследство по смисъла на чл. 12, ал. 2 от Закона за културното наследство /чл. 2а, ал. 2 от ЗЗРК/.</w:t>
      </w:r>
    </w:p>
    <w:p w:rsidR="00A70BC4" w:rsidRPr="00B05AC5" w:rsidRDefault="00A70BC4" w:rsidP="00A040E1">
      <w:pPr>
        <w:pStyle w:val="2"/>
        <w:rPr>
          <w:rFonts w:ascii="Arial Narrow" w:eastAsia="Calibri" w:hAnsi="Arial Narrow" w:cs="Times New Roman"/>
          <w:b/>
          <w:sz w:val="24"/>
          <w:szCs w:val="24"/>
        </w:rPr>
      </w:pPr>
      <w:bookmarkStart w:id="2" w:name="_Toc501447953"/>
      <w:r w:rsidRPr="00B05AC5">
        <w:rPr>
          <w:rFonts w:ascii="Arial Narrow" w:eastAsia="Calibri" w:hAnsi="Arial Narrow" w:cs="Times New Roman"/>
          <w:b/>
          <w:sz w:val="24"/>
          <w:szCs w:val="24"/>
        </w:rPr>
        <w:t>І.2. Община Криводол в културно-исторически контекст</w:t>
      </w:r>
      <w:bookmarkEnd w:id="2"/>
    </w:p>
    <w:p w:rsidR="00A70BC4" w:rsidRPr="00B05AC5" w:rsidRDefault="00A70BC4" w:rsidP="004B5196">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Културният живот в община Криводол  има своята специфика и уникалност, свързани преди всичко с неговото историческо развитие, културно наследство и традиции, със стопанските, демографските и </w:t>
      </w:r>
      <w:proofErr w:type="spellStart"/>
      <w:r w:rsidRPr="00B05AC5">
        <w:rPr>
          <w:rFonts w:ascii="Arial Narrow" w:eastAsia="Calibri" w:hAnsi="Arial Narrow" w:cs="Times New Roman"/>
          <w:sz w:val="24"/>
          <w:szCs w:val="24"/>
        </w:rPr>
        <w:t>народопсихологически</w:t>
      </w:r>
      <w:proofErr w:type="spellEnd"/>
      <w:r w:rsidRPr="00B05AC5">
        <w:rPr>
          <w:rFonts w:ascii="Arial Narrow" w:eastAsia="Calibri" w:hAnsi="Arial Narrow" w:cs="Times New Roman"/>
          <w:sz w:val="24"/>
          <w:szCs w:val="24"/>
        </w:rPr>
        <w:t xml:space="preserve"> особености.</w:t>
      </w:r>
    </w:p>
    <w:p w:rsidR="005608B9"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Благоприятните условия за живот в община Криводол – умерен континентален климат, обработваема земя, наличието</w:t>
      </w:r>
      <w:r w:rsidR="00276108" w:rsidRPr="00B05AC5">
        <w:rPr>
          <w:rFonts w:ascii="Arial Narrow" w:eastAsia="Calibri" w:hAnsi="Arial Narrow" w:cs="Times New Roman"/>
          <w:sz w:val="24"/>
          <w:szCs w:val="24"/>
        </w:rPr>
        <w:t xml:space="preserve"> на</w:t>
      </w:r>
      <w:r w:rsidRPr="00B05AC5">
        <w:rPr>
          <w:rFonts w:ascii="Arial Narrow" w:eastAsia="Calibri" w:hAnsi="Arial Narrow" w:cs="Times New Roman"/>
          <w:sz w:val="24"/>
          <w:szCs w:val="24"/>
        </w:rPr>
        <w:t xml:space="preserve"> естествени водоизточници</w:t>
      </w:r>
      <w:r w:rsidR="007D0CCE"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 реките  Ботуня, Лева и </w:t>
      </w:r>
      <w:proofErr w:type="spellStart"/>
      <w:r w:rsidRPr="00B05AC5">
        <w:rPr>
          <w:rFonts w:ascii="Arial Narrow" w:eastAsia="Calibri" w:hAnsi="Arial Narrow" w:cs="Times New Roman"/>
          <w:sz w:val="24"/>
          <w:szCs w:val="24"/>
        </w:rPr>
        <w:t>Рибиня</w:t>
      </w:r>
      <w:proofErr w:type="spellEnd"/>
      <w:r w:rsidR="007D0CCE"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са позволили на човешките общества да се заселят тук 40 хил. г.</w:t>
      </w:r>
      <w:r w:rsidR="007D0CCE" w:rsidRPr="00B05AC5">
        <w:rPr>
          <w:rFonts w:ascii="Arial Narrow" w:eastAsia="Calibri" w:hAnsi="Arial Narrow" w:cs="Times New Roman"/>
          <w:sz w:val="24"/>
          <w:szCs w:val="24"/>
        </w:rPr>
        <w:t xml:space="preserve"> преди</w:t>
      </w:r>
      <w:r w:rsidRPr="00B05AC5">
        <w:rPr>
          <w:rFonts w:ascii="Arial Narrow" w:eastAsia="Calibri" w:hAnsi="Arial Narrow" w:cs="Times New Roman"/>
          <w:sz w:val="24"/>
          <w:szCs w:val="24"/>
        </w:rPr>
        <w:t xml:space="preserve"> н. е. Още в началото на неолитната</w:t>
      </w:r>
      <w:r w:rsidR="007D0CCE"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/новокаменна епоха</w:t>
      </w:r>
      <w:r w:rsidR="00945171"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945171"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6000 г. пр. н. е., тук се развиват блестящи праисторически култури. По нашите земи живеят най-ранните човешки общества</w:t>
      </w:r>
      <w:r w:rsidR="005608B9"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5608B9"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носители на произвеждаща икономика. </w:t>
      </w:r>
    </w:p>
    <w:p w:rsidR="00A70BC4"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През 60,</w:t>
      </w:r>
      <w:r w:rsidR="005608B9"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70 и 80-те години на миналия век се провеждат интензивни археологически изследвания. Благодарение на тях </w:t>
      </w:r>
      <w:r w:rsidR="005608B9" w:rsidRPr="00B05AC5">
        <w:rPr>
          <w:rFonts w:ascii="Arial Narrow" w:eastAsia="Calibri" w:hAnsi="Arial Narrow" w:cs="Times New Roman"/>
          <w:sz w:val="24"/>
          <w:szCs w:val="24"/>
        </w:rPr>
        <w:t>са</w:t>
      </w:r>
      <w:r w:rsidRPr="00B05AC5">
        <w:rPr>
          <w:rFonts w:ascii="Arial Narrow" w:eastAsia="Calibri" w:hAnsi="Arial Narrow" w:cs="Times New Roman"/>
          <w:sz w:val="24"/>
          <w:szCs w:val="24"/>
        </w:rPr>
        <w:t xml:space="preserve"> проучени значителен брой праисторически, антични и средновековни обекти. Разкрит е важен археологически материал, който позволява изграждането на вярна периодизация на културите от най-дълбока древност и да се проследи еволюцията на отделните селища.</w:t>
      </w:r>
    </w:p>
    <w:p w:rsidR="00A70BC4"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Важен представител на културата от ранния неолит е селището в местността </w:t>
      </w:r>
      <w:r w:rsidR="005608B9"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Мало поле</w:t>
      </w:r>
      <w:r w:rsidR="005608B9"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при село Градешница, което е проучено през периода 1965-1973 година. Ярки и оригинални паметници от ранния период на </w:t>
      </w:r>
      <w:proofErr w:type="spellStart"/>
      <w:r w:rsidRPr="00B05AC5">
        <w:rPr>
          <w:rFonts w:ascii="Arial Narrow" w:eastAsia="Calibri" w:hAnsi="Arial Narrow" w:cs="Times New Roman"/>
          <w:sz w:val="24"/>
          <w:szCs w:val="24"/>
        </w:rPr>
        <w:t>халколитната</w:t>
      </w:r>
      <w:proofErr w:type="spellEnd"/>
      <w:r w:rsidRPr="00B05AC5">
        <w:rPr>
          <w:rFonts w:ascii="Arial Narrow" w:eastAsia="Calibri" w:hAnsi="Arial Narrow" w:cs="Times New Roman"/>
          <w:sz w:val="24"/>
          <w:szCs w:val="24"/>
        </w:rPr>
        <w:t xml:space="preserve"> епоха са открити най-напред в праисторическото селище, което обхваща местностите Градището и Калето при село Градешница. При археологическите  разкопки  през 1961-1977 година са направени значими открития, които позволяват периода на ранния </w:t>
      </w:r>
      <w:proofErr w:type="spellStart"/>
      <w:r w:rsidRPr="00B05AC5">
        <w:rPr>
          <w:rFonts w:ascii="Arial Narrow" w:eastAsia="Calibri" w:hAnsi="Arial Narrow" w:cs="Times New Roman"/>
          <w:sz w:val="24"/>
          <w:szCs w:val="24"/>
        </w:rPr>
        <w:t>халколит</w:t>
      </w:r>
      <w:proofErr w:type="spellEnd"/>
      <w:r w:rsidRPr="00B05AC5">
        <w:rPr>
          <w:rFonts w:ascii="Arial Narrow" w:eastAsia="Calibri" w:hAnsi="Arial Narrow" w:cs="Times New Roman"/>
          <w:sz w:val="24"/>
          <w:szCs w:val="24"/>
        </w:rPr>
        <w:t xml:space="preserve"> в Западна </w:t>
      </w:r>
      <w:r w:rsidR="005608B9" w:rsidRPr="00B05AC5">
        <w:rPr>
          <w:rFonts w:ascii="Arial Narrow" w:eastAsia="Calibri" w:hAnsi="Arial Narrow" w:cs="Times New Roman"/>
          <w:sz w:val="24"/>
          <w:szCs w:val="24"/>
        </w:rPr>
        <w:t>България</w:t>
      </w:r>
      <w:r w:rsidRPr="00B05AC5">
        <w:rPr>
          <w:rFonts w:ascii="Arial Narrow" w:eastAsia="Calibri" w:hAnsi="Arial Narrow" w:cs="Times New Roman"/>
          <w:sz w:val="24"/>
          <w:szCs w:val="24"/>
        </w:rPr>
        <w:t xml:space="preserve"> да бъде наречен в българската и в Европейската археологическа наука с името „Култура Градешница”. Тук е открита глинена плочка с писмени знаци – образец на първата писменост в Европа.</w:t>
      </w:r>
    </w:p>
    <w:p w:rsidR="009F3FFB"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Вторият период от </w:t>
      </w:r>
      <w:proofErr w:type="spellStart"/>
      <w:r w:rsidRPr="00B05AC5">
        <w:rPr>
          <w:rFonts w:ascii="Arial Narrow" w:eastAsia="Calibri" w:hAnsi="Arial Narrow" w:cs="Times New Roman"/>
          <w:sz w:val="24"/>
          <w:szCs w:val="24"/>
        </w:rPr>
        <w:t>халколитната</w:t>
      </w:r>
      <w:proofErr w:type="spellEnd"/>
      <w:r w:rsidRPr="00B05AC5">
        <w:rPr>
          <w:rFonts w:ascii="Arial Narrow" w:eastAsia="Calibri" w:hAnsi="Arial Narrow" w:cs="Times New Roman"/>
          <w:sz w:val="24"/>
          <w:szCs w:val="24"/>
        </w:rPr>
        <w:t xml:space="preserve"> епоха в земите на Западна България е представен от </w:t>
      </w:r>
      <w:r w:rsidR="005608B9" w:rsidRPr="00B05AC5">
        <w:rPr>
          <w:rFonts w:ascii="Arial Narrow" w:eastAsia="Calibri" w:hAnsi="Arial Narrow" w:cs="Times New Roman"/>
          <w:sz w:val="24"/>
          <w:szCs w:val="24"/>
        </w:rPr>
        <w:t>„К</w:t>
      </w:r>
      <w:r w:rsidRPr="00B05AC5">
        <w:rPr>
          <w:rFonts w:ascii="Arial Narrow" w:eastAsia="Calibri" w:hAnsi="Arial Narrow" w:cs="Times New Roman"/>
          <w:sz w:val="24"/>
          <w:szCs w:val="24"/>
        </w:rPr>
        <w:t>ултура Криводол</w:t>
      </w:r>
      <w:r w:rsidR="005608B9"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Отличава се с по-висок за своето време икономически и културен напредък в резултат на по-интензивно развитие на производителните сили, на натрупаните повече опит и знания, по-висок подем на </w:t>
      </w:r>
      <w:proofErr w:type="spellStart"/>
      <w:r w:rsidRPr="00B05AC5">
        <w:rPr>
          <w:rFonts w:ascii="Arial Narrow" w:eastAsia="Calibri" w:hAnsi="Arial Narrow" w:cs="Times New Roman"/>
          <w:sz w:val="24"/>
          <w:szCs w:val="24"/>
        </w:rPr>
        <w:t>медодобива</w:t>
      </w:r>
      <w:proofErr w:type="spellEnd"/>
      <w:r w:rsidRPr="00B05AC5">
        <w:rPr>
          <w:rFonts w:ascii="Arial Narrow" w:eastAsia="Calibri" w:hAnsi="Arial Narrow" w:cs="Times New Roman"/>
          <w:sz w:val="24"/>
          <w:szCs w:val="24"/>
        </w:rPr>
        <w:t xml:space="preserve"> и примитивната металургия, на засилени връзки и взаимоотношения със съседните и по-далечни племена и племенни групи.</w:t>
      </w:r>
      <w:r w:rsidR="009F3FFB" w:rsidRPr="00B05AC5">
        <w:rPr>
          <w:rFonts w:ascii="Arial Narrow" w:eastAsia="Calibri" w:hAnsi="Arial Narrow" w:cs="Times New Roman"/>
          <w:sz w:val="24"/>
          <w:szCs w:val="24"/>
        </w:rPr>
        <w:t xml:space="preserve"> </w:t>
      </w:r>
    </w:p>
    <w:p w:rsidR="00A70BC4"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 </w:t>
      </w:r>
      <w:r w:rsidR="009F3FFB"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Култура Криводол</w:t>
      </w:r>
      <w:r w:rsidR="009F3FFB"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се характеризира с по-широк обсег и по-голямо териториално разпространение на запад и север. Паметниците и в земите на Източна Югославия</w:t>
      </w:r>
      <w:r w:rsidR="009F3FFB"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/сега Сърбия/ са известни под името </w:t>
      </w:r>
      <w:r w:rsidR="009F3FFB" w:rsidRPr="00B05AC5">
        <w:rPr>
          <w:rFonts w:ascii="Arial Narrow" w:eastAsia="Calibri" w:hAnsi="Arial Narrow" w:cs="Times New Roman"/>
          <w:sz w:val="24"/>
          <w:szCs w:val="24"/>
        </w:rPr>
        <w:t>„К</w:t>
      </w:r>
      <w:r w:rsidRPr="00B05AC5">
        <w:rPr>
          <w:rFonts w:ascii="Arial Narrow" w:eastAsia="Calibri" w:hAnsi="Arial Narrow" w:cs="Times New Roman"/>
          <w:sz w:val="24"/>
          <w:szCs w:val="24"/>
        </w:rPr>
        <w:t xml:space="preserve">ултура </w:t>
      </w:r>
      <w:proofErr w:type="spellStart"/>
      <w:r w:rsidRPr="00B05AC5">
        <w:rPr>
          <w:rFonts w:ascii="Arial Narrow" w:eastAsia="Calibri" w:hAnsi="Arial Narrow" w:cs="Times New Roman"/>
          <w:sz w:val="24"/>
          <w:szCs w:val="24"/>
        </w:rPr>
        <w:t>Бубани</w:t>
      </w:r>
      <w:proofErr w:type="spellEnd"/>
      <w:r w:rsidR="009F3FFB"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а в Югозападна Румъния</w:t>
      </w:r>
      <w:r w:rsidR="00945171"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 с името </w:t>
      </w:r>
      <w:r w:rsidR="009F3FFB" w:rsidRPr="00B05AC5">
        <w:rPr>
          <w:rFonts w:ascii="Arial Narrow" w:eastAsia="Calibri" w:hAnsi="Arial Narrow" w:cs="Times New Roman"/>
          <w:sz w:val="24"/>
          <w:szCs w:val="24"/>
        </w:rPr>
        <w:t>„</w:t>
      </w:r>
      <w:proofErr w:type="spellStart"/>
      <w:r w:rsidRPr="00B05AC5">
        <w:rPr>
          <w:rFonts w:ascii="Arial Narrow" w:eastAsia="Calibri" w:hAnsi="Arial Narrow" w:cs="Times New Roman"/>
          <w:sz w:val="24"/>
          <w:szCs w:val="24"/>
        </w:rPr>
        <w:t>Салкуца</w:t>
      </w:r>
      <w:proofErr w:type="spellEnd"/>
      <w:r w:rsidR="009F3FFB"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Така в археологическата наука е създаден културния комплекс</w:t>
      </w:r>
      <w:r w:rsidR="00945171" w:rsidRPr="00B05AC5">
        <w:rPr>
          <w:rFonts w:ascii="Arial Narrow" w:eastAsia="Calibri" w:hAnsi="Arial Narrow" w:cs="Times New Roman"/>
          <w:sz w:val="24"/>
          <w:szCs w:val="24"/>
        </w:rPr>
        <w:t xml:space="preserve"> </w:t>
      </w:r>
      <w:r w:rsidR="009F3FFB" w:rsidRPr="00B05AC5">
        <w:rPr>
          <w:rFonts w:ascii="Arial Narrow" w:eastAsia="Calibri" w:hAnsi="Arial Narrow" w:cs="Times New Roman"/>
          <w:sz w:val="24"/>
          <w:szCs w:val="24"/>
        </w:rPr>
        <w:t>„</w:t>
      </w:r>
      <w:proofErr w:type="spellStart"/>
      <w:r w:rsidRPr="00B05AC5">
        <w:rPr>
          <w:rFonts w:ascii="Arial Narrow" w:eastAsia="Calibri" w:hAnsi="Arial Narrow" w:cs="Times New Roman"/>
          <w:sz w:val="24"/>
          <w:szCs w:val="24"/>
        </w:rPr>
        <w:t>Криводол-Бубани-Салкуца</w:t>
      </w:r>
      <w:proofErr w:type="spellEnd"/>
      <w:r w:rsidRPr="00B05AC5">
        <w:rPr>
          <w:rFonts w:ascii="Arial Narrow" w:eastAsia="Calibri" w:hAnsi="Arial Narrow" w:cs="Times New Roman"/>
          <w:sz w:val="24"/>
          <w:szCs w:val="24"/>
        </w:rPr>
        <w:t>”.</w:t>
      </w:r>
    </w:p>
    <w:p w:rsidR="00A70BC4"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Следващата епоха след медно-каменната, която по  време обхваща третото и първата половина на второто хил. пр. н. е.</w:t>
      </w:r>
      <w:r w:rsidR="008E2DA5"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е Бронзовата епоха. От ранния период на бронзовата епоха са разкрити и проучени значителни археологически паметници, които станаха достояние на българската и европейската археологическа наука. В района на Криводол са изследвани редица селища и гробни находки от средната и късната бронзова епоха. Едно от тях е селището  в местността „</w:t>
      </w:r>
      <w:proofErr w:type="spellStart"/>
      <w:r w:rsidRPr="00B05AC5">
        <w:rPr>
          <w:rFonts w:ascii="Arial Narrow" w:eastAsia="Calibri" w:hAnsi="Arial Narrow" w:cs="Times New Roman"/>
          <w:sz w:val="24"/>
          <w:szCs w:val="24"/>
        </w:rPr>
        <w:t>Челкова</w:t>
      </w:r>
      <w:proofErr w:type="spellEnd"/>
      <w:r w:rsidRPr="00B05AC5">
        <w:rPr>
          <w:rFonts w:ascii="Arial Narrow" w:eastAsia="Calibri" w:hAnsi="Arial Narrow" w:cs="Times New Roman"/>
          <w:sz w:val="24"/>
          <w:szCs w:val="24"/>
        </w:rPr>
        <w:t xml:space="preserve"> </w:t>
      </w:r>
      <w:proofErr w:type="spellStart"/>
      <w:r w:rsidRPr="00B05AC5">
        <w:rPr>
          <w:rFonts w:ascii="Arial Narrow" w:eastAsia="Calibri" w:hAnsi="Arial Narrow" w:cs="Times New Roman"/>
          <w:sz w:val="24"/>
          <w:szCs w:val="24"/>
        </w:rPr>
        <w:t>дръмка</w:t>
      </w:r>
      <w:proofErr w:type="spellEnd"/>
      <w:r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lastRenderedPageBreak/>
        <w:t xml:space="preserve">при село Лесура, където са намерени оръдия на труда и разнообразен домашен инвентар. В този период са обитавани селищата във високата част ”Голата могила” при Лесура и „Калето” при Градешница. Най-богата на находки е късната бронзова епоха. При Градешница, Галатин, Лесура, Фурен са намерени различни артефакти от домашния инвентар. Не остава съмнение, че в края на тази епоха е имало добре развита примитивната металургия. Засвидетелствани са находки от </w:t>
      </w:r>
      <w:proofErr w:type="spellStart"/>
      <w:r w:rsidRPr="00B05AC5">
        <w:rPr>
          <w:rFonts w:ascii="Arial Narrow" w:eastAsia="Calibri" w:hAnsi="Arial Narrow" w:cs="Times New Roman"/>
          <w:sz w:val="24"/>
          <w:szCs w:val="24"/>
        </w:rPr>
        <w:t>ранножелязната</w:t>
      </w:r>
      <w:proofErr w:type="spellEnd"/>
      <w:r w:rsidRPr="00B05AC5">
        <w:rPr>
          <w:rFonts w:ascii="Arial Narrow" w:eastAsia="Calibri" w:hAnsi="Arial Narrow" w:cs="Times New Roman"/>
          <w:sz w:val="24"/>
          <w:szCs w:val="24"/>
        </w:rPr>
        <w:t xml:space="preserve"> епоха. Те са намерени в проучени селища на траките по поречието на Ботуня и </w:t>
      </w:r>
      <w:proofErr w:type="spellStart"/>
      <w:r w:rsidRPr="00B05AC5">
        <w:rPr>
          <w:rFonts w:ascii="Arial Narrow" w:eastAsia="Calibri" w:hAnsi="Arial Narrow" w:cs="Times New Roman"/>
          <w:sz w:val="24"/>
          <w:szCs w:val="24"/>
        </w:rPr>
        <w:t>Рибиня-Криводол</w:t>
      </w:r>
      <w:proofErr w:type="spellEnd"/>
      <w:r w:rsidRPr="00B05AC5">
        <w:rPr>
          <w:rFonts w:ascii="Arial Narrow" w:eastAsia="Calibri" w:hAnsi="Arial Narrow" w:cs="Times New Roman"/>
          <w:sz w:val="24"/>
          <w:szCs w:val="24"/>
        </w:rPr>
        <w:t xml:space="preserve">, Ракево, Градешница, Осен, Галатин, Добруша, Лесура, Пудрия. </w:t>
      </w:r>
      <w:proofErr w:type="spellStart"/>
      <w:r w:rsidRPr="00B05AC5">
        <w:rPr>
          <w:rFonts w:ascii="Arial Narrow" w:eastAsia="Calibri" w:hAnsi="Arial Narrow" w:cs="Times New Roman"/>
          <w:sz w:val="24"/>
          <w:szCs w:val="24"/>
        </w:rPr>
        <w:t>Късноримска</w:t>
      </w:r>
      <w:proofErr w:type="spellEnd"/>
      <w:r w:rsidRPr="00B05AC5">
        <w:rPr>
          <w:rFonts w:ascii="Arial Narrow" w:eastAsia="Calibri" w:hAnsi="Arial Narrow" w:cs="Times New Roman"/>
          <w:sz w:val="24"/>
          <w:szCs w:val="24"/>
        </w:rPr>
        <w:t xml:space="preserve"> епоха. С окончателното налагане на римската власт на Балканите /46г. от н. е./ в тракийските земи се установяват нови социални отношения, продиктувани от завоевателя. Земята е съсредоточена в ръцете на римски едри робовладелци-ветерани от войската, администратори.</w:t>
      </w:r>
    </w:p>
    <w:p w:rsidR="00A70BC4"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Характерно за тези земи по време на </w:t>
      </w:r>
      <w:proofErr w:type="spellStart"/>
      <w:r w:rsidRPr="00B05AC5">
        <w:rPr>
          <w:rFonts w:ascii="Arial Narrow" w:eastAsia="Calibri" w:hAnsi="Arial Narrow" w:cs="Times New Roman"/>
          <w:sz w:val="24"/>
          <w:szCs w:val="24"/>
        </w:rPr>
        <w:t>късноримската</w:t>
      </w:r>
      <w:proofErr w:type="spellEnd"/>
      <w:r w:rsidRPr="00B05AC5">
        <w:rPr>
          <w:rFonts w:ascii="Arial Narrow" w:eastAsia="Calibri" w:hAnsi="Arial Narrow" w:cs="Times New Roman"/>
          <w:sz w:val="24"/>
          <w:szCs w:val="24"/>
        </w:rPr>
        <w:t xml:space="preserve"> епоха е наличието на много имения, крепости и така наречените вили </w:t>
      </w:r>
      <w:proofErr w:type="spellStart"/>
      <w:r w:rsidRPr="00B05AC5">
        <w:rPr>
          <w:rFonts w:ascii="Arial Narrow" w:eastAsia="Calibri" w:hAnsi="Arial Narrow" w:cs="Times New Roman"/>
          <w:sz w:val="24"/>
          <w:szCs w:val="24"/>
        </w:rPr>
        <w:t>рустика</w:t>
      </w:r>
      <w:proofErr w:type="spellEnd"/>
      <w:r w:rsidRPr="00B05AC5">
        <w:rPr>
          <w:rFonts w:ascii="Arial Narrow" w:eastAsia="Calibri" w:hAnsi="Arial Narrow" w:cs="Times New Roman"/>
          <w:sz w:val="24"/>
          <w:szCs w:val="24"/>
        </w:rPr>
        <w:t>. Такива са разкрити при с. Уровене</w:t>
      </w:r>
      <w:r w:rsidR="008E2DA5" w:rsidRPr="00B05AC5">
        <w:rPr>
          <w:rFonts w:ascii="Arial Narrow" w:eastAsia="Calibri" w:hAnsi="Arial Narrow" w:cs="Times New Roman"/>
          <w:sz w:val="24"/>
          <w:szCs w:val="24"/>
        </w:rPr>
        <w:t xml:space="preserve"> в </w:t>
      </w:r>
      <w:r w:rsidRPr="00B05AC5">
        <w:rPr>
          <w:rFonts w:ascii="Arial Narrow" w:eastAsia="Calibri" w:hAnsi="Arial Narrow" w:cs="Times New Roman"/>
          <w:sz w:val="24"/>
          <w:szCs w:val="24"/>
        </w:rPr>
        <w:t xml:space="preserve">местността </w:t>
      </w:r>
      <w:r w:rsidR="008E2DA5" w:rsidRPr="00B05AC5">
        <w:rPr>
          <w:rFonts w:ascii="Arial Narrow" w:eastAsia="Calibri" w:hAnsi="Arial Narrow" w:cs="Times New Roman"/>
          <w:sz w:val="24"/>
          <w:szCs w:val="24"/>
        </w:rPr>
        <w:t>„</w:t>
      </w:r>
      <w:proofErr w:type="spellStart"/>
      <w:r w:rsidRPr="00B05AC5">
        <w:rPr>
          <w:rFonts w:ascii="Arial Narrow" w:eastAsia="Calibri" w:hAnsi="Arial Narrow" w:cs="Times New Roman"/>
          <w:sz w:val="24"/>
          <w:szCs w:val="24"/>
        </w:rPr>
        <w:t>Росненеца</w:t>
      </w:r>
      <w:proofErr w:type="spellEnd"/>
      <w:r w:rsidR="008E2DA5"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в местността </w:t>
      </w:r>
      <w:r w:rsidR="008E2DA5" w:rsidRPr="00B05AC5">
        <w:rPr>
          <w:rFonts w:ascii="Arial Narrow" w:eastAsia="Calibri" w:hAnsi="Arial Narrow" w:cs="Times New Roman"/>
          <w:sz w:val="24"/>
          <w:szCs w:val="24"/>
        </w:rPr>
        <w:t>„</w:t>
      </w:r>
      <w:proofErr w:type="spellStart"/>
      <w:r w:rsidRPr="00B05AC5">
        <w:rPr>
          <w:rFonts w:ascii="Arial Narrow" w:eastAsia="Calibri" w:hAnsi="Arial Narrow" w:cs="Times New Roman"/>
          <w:sz w:val="24"/>
          <w:szCs w:val="24"/>
        </w:rPr>
        <w:t>Гръчките</w:t>
      </w:r>
      <w:proofErr w:type="spellEnd"/>
      <w:r w:rsidRPr="00B05AC5">
        <w:rPr>
          <w:rFonts w:ascii="Arial Narrow" w:eastAsia="Calibri" w:hAnsi="Arial Narrow" w:cs="Times New Roman"/>
          <w:sz w:val="24"/>
          <w:szCs w:val="24"/>
        </w:rPr>
        <w:t xml:space="preserve"> кладенци</w:t>
      </w:r>
      <w:r w:rsidR="008E2DA5"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край село Осен, до град Криводол в местността </w:t>
      </w:r>
      <w:r w:rsidR="008E2DA5"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Голямата ливада</w:t>
      </w:r>
      <w:r w:rsidR="008E2DA5"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край потока </w:t>
      </w:r>
      <w:proofErr w:type="spellStart"/>
      <w:r w:rsidRPr="00B05AC5">
        <w:rPr>
          <w:rFonts w:ascii="Arial Narrow" w:eastAsia="Calibri" w:hAnsi="Arial Narrow" w:cs="Times New Roman"/>
          <w:sz w:val="24"/>
          <w:szCs w:val="24"/>
        </w:rPr>
        <w:t>Жилковец</w:t>
      </w:r>
      <w:proofErr w:type="spellEnd"/>
      <w:r w:rsidRPr="00B05AC5">
        <w:rPr>
          <w:rFonts w:ascii="Arial Narrow" w:eastAsia="Calibri" w:hAnsi="Arial Narrow" w:cs="Times New Roman"/>
          <w:sz w:val="24"/>
          <w:szCs w:val="24"/>
        </w:rPr>
        <w:t xml:space="preserve"> до село Ракево, северно от село Краводер и в южната покрайнина на с. Галатин.</w:t>
      </w:r>
      <w:r w:rsidR="008E2DA5" w:rsidRPr="00B05AC5">
        <w:rPr>
          <w:rFonts w:ascii="Arial Narrow" w:eastAsia="Calibri" w:hAnsi="Arial Narrow" w:cs="Times New Roman"/>
          <w:sz w:val="24"/>
          <w:szCs w:val="24"/>
        </w:rPr>
        <w:t xml:space="preserve"> Латински надписи от втори век</w:t>
      </w:r>
      <w:r w:rsidRPr="00B05AC5">
        <w:rPr>
          <w:rFonts w:ascii="Arial Narrow" w:eastAsia="Calibri" w:hAnsi="Arial Narrow" w:cs="Times New Roman"/>
          <w:sz w:val="24"/>
          <w:szCs w:val="24"/>
        </w:rPr>
        <w:t>, намерени в римската вила при село Краводер</w:t>
      </w:r>
      <w:r w:rsidR="008E2DA5"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известява</w:t>
      </w:r>
      <w:r w:rsidR="00D379DE" w:rsidRPr="00B05AC5">
        <w:rPr>
          <w:rFonts w:ascii="Arial Narrow" w:eastAsia="Calibri" w:hAnsi="Arial Narrow" w:cs="Times New Roman"/>
          <w:sz w:val="24"/>
          <w:szCs w:val="24"/>
        </w:rPr>
        <w:t>т</w:t>
      </w:r>
      <w:r w:rsidRPr="00B05AC5">
        <w:rPr>
          <w:rFonts w:ascii="Arial Narrow" w:eastAsia="Calibri" w:hAnsi="Arial Narrow" w:cs="Times New Roman"/>
          <w:sz w:val="24"/>
          <w:szCs w:val="24"/>
        </w:rPr>
        <w:t xml:space="preserve">, че земевладелецът-ветеран от село </w:t>
      </w:r>
      <w:proofErr w:type="spellStart"/>
      <w:r w:rsidRPr="00B05AC5">
        <w:rPr>
          <w:rFonts w:ascii="Arial Narrow" w:eastAsia="Calibri" w:hAnsi="Arial Narrow" w:cs="Times New Roman"/>
          <w:sz w:val="24"/>
          <w:szCs w:val="24"/>
        </w:rPr>
        <w:t>Ворово</w:t>
      </w:r>
      <w:proofErr w:type="spellEnd"/>
      <w:r w:rsidRPr="00B05AC5">
        <w:rPr>
          <w:rFonts w:ascii="Arial Narrow" w:eastAsia="Calibri" w:hAnsi="Arial Narrow" w:cs="Times New Roman"/>
          <w:sz w:val="24"/>
          <w:szCs w:val="24"/>
        </w:rPr>
        <w:t xml:space="preserve"> </w:t>
      </w:r>
      <w:proofErr w:type="spellStart"/>
      <w:r w:rsidRPr="00B05AC5">
        <w:rPr>
          <w:rFonts w:ascii="Arial Narrow" w:eastAsia="Calibri" w:hAnsi="Arial Narrow" w:cs="Times New Roman"/>
          <w:sz w:val="24"/>
          <w:szCs w:val="24"/>
        </w:rPr>
        <w:t>Минор</w:t>
      </w:r>
      <w:proofErr w:type="spellEnd"/>
      <w:r w:rsidRPr="00B05AC5">
        <w:rPr>
          <w:rFonts w:ascii="Arial Narrow" w:eastAsia="Calibri" w:hAnsi="Arial Narrow" w:cs="Times New Roman"/>
          <w:sz w:val="24"/>
          <w:szCs w:val="24"/>
        </w:rPr>
        <w:t xml:space="preserve"> на име Валерий </w:t>
      </w:r>
      <w:proofErr w:type="spellStart"/>
      <w:r w:rsidRPr="00B05AC5">
        <w:rPr>
          <w:rFonts w:ascii="Arial Narrow" w:eastAsia="Calibri" w:hAnsi="Arial Narrow" w:cs="Times New Roman"/>
          <w:sz w:val="24"/>
          <w:szCs w:val="24"/>
        </w:rPr>
        <w:t>Руф</w:t>
      </w:r>
      <w:proofErr w:type="spellEnd"/>
      <w:r w:rsidRPr="00B05AC5">
        <w:rPr>
          <w:rFonts w:ascii="Arial Narrow" w:eastAsia="Calibri" w:hAnsi="Arial Narrow" w:cs="Times New Roman"/>
          <w:sz w:val="24"/>
          <w:szCs w:val="24"/>
        </w:rPr>
        <w:t xml:space="preserve"> живее заедно със семейството си в собственото си имение. В развалините на вила в покрайнините на с. Галатин е разкрита интересна подова мозайка от края на трети и началото на четвърти век. При римската вила до село Уровене е разкрит голям некропол, който се състои от три правоъгълни гробници /четвърти век от н. е./ с </w:t>
      </w:r>
      <w:proofErr w:type="spellStart"/>
      <w:r w:rsidRPr="00B05AC5">
        <w:rPr>
          <w:rFonts w:ascii="Arial Narrow" w:eastAsia="Calibri" w:hAnsi="Arial Narrow" w:cs="Times New Roman"/>
          <w:sz w:val="24"/>
          <w:szCs w:val="24"/>
        </w:rPr>
        <w:t>полуцилиндричен</w:t>
      </w:r>
      <w:proofErr w:type="spellEnd"/>
      <w:r w:rsidRPr="00B05AC5">
        <w:rPr>
          <w:rFonts w:ascii="Arial Narrow" w:eastAsia="Calibri" w:hAnsi="Arial Narrow" w:cs="Times New Roman"/>
          <w:sz w:val="24"/>
          <w:szCs w:val="24"/>
        </w:rPr>
        <w:t xml:space="preserve"> свод и един мавзолей, който за сега е единственият открит на </w:t>
      </w:r>
      <w:r w:rsidR="00D379DE" w:rsidRPr="00B05AC5">
        <w:rPr>
          <w:rFonts w:ascii="Arial Narrow" w:eastAsia="Calibri" w:hAnsi="Arial Narrow" w:cs="Times New Roman"/>
          <w:sz w:val="24"/>
          <w:szCs w:val="24"/>
        </w:rPr>
        <w:t>Б</w:t>
      </w:r>
      <w:r w:rsidRPr="00B05AC5">
        <w:rPr>
          <w:rFonts w:ascii="Arial Narrow" w:eastAsia="Calibri" w:hAnsi="Arial Narrow" w:cs="Times New Roman"/>
          <w:sz w:val="24"/>
          <w:szCs w:val="24"/>
        </w:rPr>
        <w:t xml:space="preserve">алканите. Мавзолеят е от втори век на н. е. и е осмоъгълна каменна постройка, която  заема площ от 110 кв. м. От основата на мавзолея има куполовидно подземие с три </w:t>
      </w:r>
      <w:proofErr w:type="spellStart"/>
      <w:r w:rsidRPr="00B05AC5">
        <w:rPr>
          <w:rFonts w:ascii="Arial Narrow" w:eastAsia="Calibri" w:hAnsi="Arial Narrow" w:cs="Times New Roman"/>
          <w:sz w:val="24"/>
          <w:szCs w:val="24"/>
        </w:rPr>
        <w:t>полуцилиндрични</w:t>
      </w:r>
      <w:proofErr w:type="spellEnd"/>
      <w:r w:rsidRPr="00B05AC5">
        <w:rPr>
          <w:rFonts w:ascii="Arial Narrow" w:eastAsia="Calibri" w:hAnsi="Arial Narrow" w:cs="Times New Roman"/>
          <w:sz w:val="24"/>
          <w:szCs w:val="24"/>
        </w:rPr>
        <w:t xml:space="preserve"> ниши и до него се стига по извито каменно стълбище през вход с мраморна рамка. Тук са били погребван</w:t>
      </w:r>
      <w:r w:rsidR="00D379DE" w:rsidRPr="00B05AC5">
        <w:rPr>
          <w:rFonts w:ascii="Arial Narrow" w:eastAsia="Calibri" w:hAnsi="Arial Narrow" w:cs="Times New Roman"/>
          <w:sz w:val="24"/>
          <w:szCs w:val="24"/>
        </w:rPr>
        <w:t>и</w:t>
      </w:r>
      <w:r w:rsidRPr="00B05AC5">
        <w:rPr>
          <w:rFonts w:ascii="Arial Narrow" w:eastAsia="Calibri" w:hAnsi="Arial Narrow" w:cs="Times New Roman"/>
          <w:sz w:val="24"/>
          <w:szCs w:val="24"/>
        </w:rPr>
        <w:t xml:space="preserve"> владетелите на римската вила в продължение на повече от 3 века.</w:t>
      </w:r>
    </w:p>
    <w:p w:rsidR="00A70BC4"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Наред с установяване на новите социални отношения,</w:t>
      </w:r>
      <w:r w:rsidR="004E333F"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римската власт стро</w:t>
      </w:r>
      <w:r w:rsidR="004E333F" w:rsidRPr="00B05AC5">
        <w:rPr>
          <w:rFonts w:ascii="Arial Narrow" w:eastAsia="Calibri" w:hAnsi="Arial Narrow" w:cs="Times New Roman"/>
          <w:sz w:val="24"/>
          <w:szCs w:val="24"/>
        </w:rPr>
        <w:t>и</w:t>
      </w:r>
      <w:r w:rsidRPr="00B05AC5">
        <w:rPr>
          <w:rFonts w:ascii="Arial Narrow" w:eastAsia="Calibri" w:hAnsi="Arial Narrow" w:cs="Times New Roman"/>
          <w:sz w:val="24"/>
          <w:szCs w:val="24"/>
        </w:rPr>
        <w:t xml:space="preserve"> редици крепости в този край, който имали изключително стражеви функции</w:t>
      </w:r>
      <w:r w:rsidR="004E333F" w:rsidRPr="00B05AC5">
        <w:rPr>
          <w:rFonts w:ascii="Arial Narrow" w:eastAsia="Calibri" w:hAnsi="Arial Narrow" w:cs="Times New Roman"/>
          <w:sz w:val="24"/>
          <w:szCs w:val="24"/>
        </w:rPr>
        <w:t>. П</w:t>
      </w:r>
      <w:r w:rsidRPr="00B05AC5">
        <w:rPr>
          <w:rFonts w:ascii="Arial Narrow" w:eastAsia="Calibri" w:hAnsi="Arial Narrow" w:cs="Times New Roman"/>
          <w:sz w:val="24"/>
          <w:szCs w:val="24"/>
        </w:rPr>
        <w:t xml:space="preserve">роучени са римските крепости при селата Ботуня, Градешница, Краводер, Пудрия и Фурен. От един латински надпис  от втори век с посвещение на Зевс и </w:t>
      </w:r>
      <w:proofErr w:type="spellStart"/>
      <w:r w:rsidRPr="00B05AC5">
        <w:rPr>
          <w:rFonts w:ascii="Arial Narrow" w:eastAsia="Calibri" w:hAnsi="Arial Narrow" w:cs="Times New Roman"/>
          <w:sz w:val="24"/>
          <w:szCs w:val="24"/>
        </w:rPr>
        <w:t>Хера</w:t>
      </w:r>
      <w:proofErr w:type="spellEnd"/>
      <w:r w:rsidRPr="00B05AC5">
        <w:rPr>
          <w:rFonts w:ascii="Arial Narrow" w:eastAsia="Calibri" w:hAnsi="Arial Narrow" w:cs="Times New Roman"/>
          <w:sz w:val="24"/>
          <w:szCs w:val="24"/>
        </w:rPr>
        <w:t>, намерен в развалините на римското селище, южно от град Криводол</w:t>
      </w:r>
      <w:r w:rsidR="008E2DA5"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научаваме, че античното име на селището  е  било </w:t>
      </w:r>
      <w:proofErr w:type="spellStart"/>
      <w:r w:rsidRPr="00B05AC5">
        <w:rPr>
          <w:rFonts w:ascii="Arial Narrow" w:eastAsia="Calibri" w:hAnsi="Arial Narrow" w:cs="Times New Roman"/>
          <w:sz w:val="24"/>
          <w:szCs w:val="24"/>
        </w:rPr>
        <w:t>Тафтиомозис</w:t>
      </w:r>
      <w:proofErr w:type="spellEnd"/>
      <w:r w:rsidRPr="00B05AC5">
        <w:rPr>
          <w:rFonts w:ascii="Arial Narrow" w:eastAsia="Calibri" w:hAnsi="Arial Narrow" w:cs="Times New Roman"/>
          <w:sz w:val="24"/>
          <w:szCs w:val="24"/>
        </w:rPr>
        <w:t xml:space="preserve">. Селището запазва приблизително еднакъв ареал на развитие през различните епохи. При Баурене и Пудрия са намерени мраморни </w:t>
      </w:r>
      <w:proofErr w:type="spellStart"/>
      <w:r w:rsidRPr="00B05AC5">
        <w:rPr>
          <w:rFonts w:ascii="Arial Narrow" w:eastAsia="Calibri" w:hAnsi="Arial Narrow" w:cs="Times New Roman"/>
          <w:sz w:val="24"/>
          <w:szCs w:val="24"/>
        </w:rPr>
        <w:t>оброчни</w:t>
      </w:r>
      <w:proofErr w:type="spellEnd"/>
      <w:r w:rsidRPr="00B05AC5">
        <w:rPr>
          <w:rFonts w:ascii="Arial Narrow" w:eastAsia="Calibri" w:hAnsi="Arial Narrow" w:cs="Times New Roman"/>
          <w:sz w:val="24"/>
          <w:szCs w:val="24"/>
        </w:rPr>
        <w:t xml:space="preserve"> плочи с изображения на тракийския </w:t>
      </w:r>
      <w:proofErr w:type="spellStart"/>
      <w:r w:rsidRPr="00B05AC5">
        <w:rPr>
          <w:rFonts w:ascii="Arial Narrow" w:eastAsia="Calibri" w:hAnsi="Arial Narrow" w:cs="Times New Roman"/>
          <w:sz w:val="24"/>
          <w:szCs w:val="24"/>
        </w:rPr>
        <w:t>Херос</w:t>
      </w:r>
      <w:proofErr w:type="spellEnd"/>
      <w:r w:rsidRPr="00B05AC5">
        <w:rPr>
          <w:rFonts w:ascii="Arial Narrow" w:eastAsia="Calibri" w:hAnsi="Arial Narrow" w:cs="Times New Roman"/>
          <w:sz w:val="24"/>
          <w:szCs w:val="24"/>
        </w:rPr>
        <w:t xml:space="preserve"> и бога </w:t>
      </w:r>
      <w:proofErr w:type="spellStart"/>
      <w:r w:rsidRPr="00B05AC5">
        <w:rPr>
          <w:rFonts w:ascii="Arial Narrow" w:eastAsia="Calibri" w:hAnsi="Arial Narrow" w:cs="Times New Roman"/>
          <w:sz w:val="24"/>
          <w:szCs w:val="24"/>
        </w:rPr>
        <w:t>Дионис</w:t>
      </w:r>
      <w:proofErr w:type="spellEnd"/>
      <w:r w:rsidRPr="00B05AC5">
        <w:rPr>
          <w:rFonts w:ascii="Arial Narrow" w:eastAsia="Calibri" w:hAnsi="Arial Narrow" w:cs="Times New Roman"/>
          <w:sz w:val="24"/>
          <w:szCs w:val="24"/>
        </w:rPr>
        <w:t xml:space="preserve">. Тези останки сочат съществуването на тракийски светилища. Като прибавим и големите монетни съкровища, намерени при Галатин, Градешница, Криводол и Лесура, ще добием по-пълна представа за живота на този край през </w:t>
      </w:r>
      <w:proofErr w:type="spellStart"/>
      <w:r w:rsidRPr="00B05AC5">
        <w:rPr>
          <w:rFonts w:ascii="Arial Narrow" w:eastAsia="Calibri" w:hAnsi="Arial Narrow" w:cs="Times New Roman"/>
          <w:sz w:val="24"/>
          <w:szCs w:val="24"/>
        </w:rPr>
        <w:t>късноримската</w:t>
      </w:r>
      <w:proofErr w:type="spellEnd"/>
      <w:r w:rsidRPr="00B05AC5">
        <w:rPr>
          <w:rFonts w:ascii="Arial Narrow" w:eastAsia="Calibri" w:hAnsi="Arial Narrow" w:cs="Times New Roman"/>
          <w:sz w:val="24"/>
          <w:szCs w:val="24"/>
        </w:rPr>
        <w:t xml:space="preserve"> епоха. Всички обекти са консервирани. </w:t>
      </w:r>
    </w:p>
    <w:p w:rsidR="00A70BC4"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В пещерите край с. Ботуня има все още неизследвани части. Проучени са значителен брой  крепости от Българското средновековие</w:t>
      </w:r>
      <w:r w:rsidR="008E2DA5"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 селища и некрополи. Най-добре е запазена крепостта при </w:t>
      </w:r>
      <w:proofErr w:type="spellStart"/>
      <w:r w:rsidRPr="00B05AC5">
        <w:rPr>
          <w:rFonts w:ascii="Arial Narrow" w:eastAsia="Calibri" w:hAnsi="Arial Narrow" w:cs="Times New Roman"/>
          <w:sz w:val="24"/>
          <w:szCs w:val="24"/>
        </w:rPr>
        <w:t>Мътнишкия</w:t>
      </w:r>
      <w:proofErr w:type="spellEnd"/>
      <w:r w:rsidRPr="00B05AC5">
        <w:rPr>
          <w:rFonts w:ascii="Arial Narrow" w:eastAsia="Calibri" w:hAnsi="Arial Narrow" w:cs="Times New Roman"/>
          <w:sz w:val="24"/>
          <w:szCs w:val="24"/>
        </w:rPr>
        <w:t xml:space="preserve"> манастир. Голяма и сложна по своя план е крепостта Градището над село Ботуня. Интересна архитектура се наблюдава в частично запазената българска крепост край манастира Кирик до село Пудрия. В покрайнините на с. Градешница и село Фурен българите са издигнали нови крепости и отбранителни съоръжения.</w:t>
      </w:r>
    </w:p>
    <w:p w:rsidR="00A70BC4"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В околностите на почти всички села от община Криводол са разкрити останки на средновековни български селища и некрополи. Това показва, че днешните селища са съществували по време на Първата и Втората българска държава. Нещо повече</w:t>
      </w:r>
      <w:r w:rsidR="004E333F"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те са заварени от римските завоеватели с днешните си имена, което се потвърждава и от редица османски документи от 15 век.  </w:t>
      </w:r>
    </w:p>
    <w:p w:rsidR="00A70BC4" w:rsidRPr="00B05AC5" w:rsidRDefault="00A70BC4" w:rsidP="004B5196">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Културни забележителности са построеният в малка долина манастир „Йоан Предтеча” (</w:t>
      </w:r>
      <w:proofErr w:type="spellStart"/>
      <w:r w:rsidRPr="00B05AC5">
        <w:rPr>
          <w:rFonts w:ascii="Arial Narrow" w:eastAsia="Calibri" w:hAnsi="Arial Narrow" w:cs="Times New Roman"/>
          <w:sz w:val="24"/>
          <w:szCs w:val="24"/>
        </w:rPr>
        <w:t>Градешки</w:t>
      </w:r>
      <w:proofErr w:type="spellEnd"/>
      <w:r w:rsidRPr="00B05AC5">
        <w:rPr>
          <w:rFonts w:ascii="Arial Narrow" w:eastAsia="Calibri" w:hAnsi="Arial Narrow" w:cs="Times New Roman"/>
          <w:sz w:val="24"/>
          <w:szCs w:val="24"/>
        </w:rPr>
        <w:t xml:space="preserve"> манастир), мемориален комплекс „Септемврийци” в местността „</w:t>
      </w:r>
      <w:proofErr w:type="spellStart"/>
      <w:r w:rsidRPr="00B05AC5">
        <w:rPr>
          <w:rFonts w:ascii="Arial Narrow" w:eastAsia="Calibri" w:hAnsi="Arial Narrow" w:cs="Times New Roman"/>
          <w:sz w:val="24"/>
          <w:szCs w:val="24"/>
        </w:rPr>
        <w:t>Томин</w:t>
      </w:r>
      <w:proofErr w:type="spellEnd"/>
      <w:r w:rsidRPr="00B05AC5">
        <w:rPr>
          <w:rFonts w:ascii="Arial Narrow" w:eastAsia="Calibri" w:hAnsi="Arial Narrow" w:cs="Times New Roman"/>
          <w:sz w:val="24"/>
          <w:szCs w:val="24"/>
        </w:rPr>
        <w:t xml:space="preserve"> мост”. На територията на община Криводол има исторически паметници, издигнати в памет на загиналите  и участвали в освободителните войни на България общо 17, от който 1 на участвалите и загинали </w:t>
      </w:r>
      <w:r w:rsidR="004E333F" w:rsidRPr="00B05AC5">
        <w:rPr>
          <w:rFonts w:ascii="Arial Narrow" w:eastAsia="Calibri" w:hAnsi="Arial Narrow" w:cs="Times New Roman"/>
          <w:sz w:val="24"/>
          <w:szCs w:val="24"/>
        </w:rPr>
        <w:t xml:space="preserve">в </w:t>
      </w:r>
      <w:r w:rsidRPr="00B05AC5">
        <w:rPr>
          <w:rFonts w:ascii="Arial Narrow" w:eastAsia="Calibri" w:hAnsi="Arial Narrow" w:cs="Times New Roman"/>
          <w:sz w:val="24"/>
          <w:szCs w:val="24"/>
        </w:rPr>
        <w:t xml:space="preserve">руско-турската освободителна война </w:t>
      </w:r>
      <w:r w:rsidR="004E333F" w:rsidRPr="00B05AC5">
        <w:rPr>
          <w:rFonts w:ascii="Arial Narrow" w:eastAsia="Calibri" w:hAnsi="Arial Narrow" w:cs="Times New Roman"/>
          <w:sz w:val="24"/>
          <w:szCs w:val="24"/>
        </w:rPr>
        <w:t>и</w:t>
      </w:r>
      <w:r w:rsidRPr="00B05AC5">
        <w:rPr>
          <w:rFonts w:ascii="Arial Narrow" w:eastAsia="Calibri" w:hAnsi="Arial Narrow" w:cs="Times New Roman"/>
          <w:sz w:val="24"/>
          <w:szCs w:val="24"/>
        </w:rPr>
        <w:t xml:space="preserve"> Шипченската епопея 1878</w:t>
      </w:r>
      <w:r w:rsidR="004E333F"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г., 1 на Христо Ботев, 12  на участници и загинали в Балканската, Междусъюзническата и Първата световна война,</w:t>
      </w:r>
      <w:r w:rsidR="004E333F"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3 на загиналите във Втората световна война 1944/45 година и др. </w:t>
      </w:r>
    </w:p>
    <w:p w:rsidR="00A70BC4" w:rsidRPr="00B05AC5" w:rsidRDefault="00A70BC4" w:rsidP="004B5196">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lastRenderedPageBreak/>
        <w:t>Днес община Криводол е община, насочена към постигане на ефективна и конкурентна социална среда и по-висок жизнен стандарт за цялото население. Пред нея стои и предизвикателството да се превърне в равностоен партньор в културно отношение на европейските общини и региони.</w:t>
      </w:r>
    </w:p>
    <w:p w:rsidR="008E2DA5" w:rsidRPr="00B05AC5" w:rsidRDefault="008E2DA5" w:rsidP="00F346BA">
      <w:pPr>
        <w:widowControl w:val="0"/>
        <w:spacing w:after="0" w:line="240" w:lineRule="auto"/>
        <w:ind w:firstLine="708"/>
        <w:jc w:val="both"/>
        <w:rPr>
          <w:rFonts w:ascii="Arial Narrow" w:eastAsia="Calibri" w:hAnsi="Arial Narrow" w:cs="Times New Roman"/>
          <w:sz w:val="24"/>
          <w:szCs w:val="24"/>
        </w:rPr>
      </w:pPr>
    </w:p>
    <w:p w:rsidR="00A70BC4" w:rsidRPr="00B05AC5" w:rsidRDefault="00A70BC4" w:rsidP="00A040E1">
      <w:pPr>
        <w:pStyle w:val="1"/>
        <w:rPr>
          <w:rFonts w:ascii="Arial Narrow" w:eastAsia="Calibri" w:hAnsi="Arial Narrow" w:cs="Times New Roman"/>
          <w:b/>
          <w:sz w:val="24"/>
          <w:szCs w:val="24"/>
        </w:rPr>
      </w:pPr>
      <w:bookmarkStart w:id="3" w:name="_Toc501447954"/>
      <w:r w:rsidRPr="00B05AC5">
        <w:rPr>
          <w:rFonts w:ascii="Arial Narrow" w:eastAsia="Calibri" w:hAnsi="Arial Narrow" w:cs="Times New Roman"/>
          <w:b/>
          <w:sz w:val="24"/>
          <w:szCs w:val="24"/>
        </w:rPr>
        <w:t>ІІ. КУЛТУРНОТО НАСЛЕДСТВО В ОБЩИНА КРИВОДОЛ</w:t>
      </w:r>
      <w:bookmarkEnd w:id="3"/>
    </w:p>
    <w:p w:rsidR="00A70BC4" w:rsidRPr="00B05AC5" w:rsidRDefault="00A70BC4" w:rsidP="00A040E1">
      <w:pPr>
        <w:pStyle w:val="2"/>
        <w:rPr>
          <w:rFonts w:ascii="Arial Narrow" w:eastAsia="Calibri" w:hAnsi="Arial Narrow" w:cs="Times New Roman"/>
          <w:b/>
          <w:sz w:val="24"/>
          <w:szCs w:val="24"/>
        </w:rPr>
      </w:pPr>
      <w:bookmarkStart w:id="4" w:name="_Toc501447955"/>
      <w:r w:rsidRPr="00B05AC5">
        <w:rPr>
          <w:rFonts w:ascii="Arial Narrow" w:eastAsia="Calibri" w:hAnsi="Arial Narrow" w:cs="Times New Roman"/>
          <w:b/>
          <w:sz w:val="24"/>
          <w:szCs w:val="24"/>
        </w:rPr>
        <w:t>ІІ.1. Общ обзор. Географско разположение. Природни дадености.</w:t>
      </w:r>
      <w:bookmarkEnd w:id="4"/>
      <w:r w:rsidRPr="00B05AC5">
        <w:rPr>
          <w:rFonts w:ascii="Arial Narrow" w:eastAsia="Calibri" w:hAnsi="Arial Narrow" w:cs="Times New Roman"/>
          <w:b/>
          <w:sz w:val="24"/>
          <w:szCs w:val="24"/>
        </w:rPr>
        <w:t xml:space="preserve"> </w:t>
      </w:r>
    </w:p>
    <w:p w:rsidR="00A70BC4" w:rsidRPr="00B05AC5" w:rsidRDefault="00A70BC4" w:rsidP="0028774C">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Община Криводол се намира в Северозападна България. Разположена е в ниските части на </w:t>
      </w:r>
      <w:proofErr w:type="spellStart"/>
      <w:r w:rsidRPr="00B05AC5">
        <w:rPr>
          <w:rFonts w:ascii="Arial Narrow" w:eastAsia="Calibri" w:hAnsi="Arial Narrow" w:cs="Times New Roman"/>
          <w:sz w:val="24"/>
          <w:szCs w:val="24"/>
        </w:rPr>
        <w:t>Предбалкана</w:t>
      </w:r>
      <w:proofErr w:type="spellEnd"/>
      <w:r w:rsidRPr="00B05AC5">
        <w:rPr>
          <w:rFonts w:ascii="Arial Narrow" w:eastAsia="Calibri" w:hAnsi="Arial Narrow" w:cs="Times New Roman"/>
          <w:sz w:val="24"/>
          <w:szCs w:val="24"/>
        </w:rPr>
        <w:t xml:space="preserve">, като малка част от нея обхваща Дунавската равнина. Общината принадлежи към Северозападния район за планиране и е част от Врачанска област. </w:t>
      </w:r>
    </w:p>
    <w:p w:rsidR="00A70BC4" w:rsidRPr="00B05AC5" w:rsidRDefault="00A70BC4" w:rsidP="0028774C">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Площта на общината е 326,9 кв. км., заема 8,3 % от площта на областта и 3,1 % от територията на Северозападния район за планиране.</w:t>
      </w:r>
    </w:p>
    <w:p w:rsidR="00A70BC4" w:rsidRPr="00B05AC5" w:rsidRDefault="00A70BC4" w:rsidP="0028774C">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Западната и северозападната граница на общината са съответно с област Монтана и община Бойчиновци. Най-северните части на община Криводол достигат общините Борован и Хайредин. На изток общината достига община Враца, а югозападните части имат малки контактни зони с общините Вършец и Берковица. Община Криводол отстои на 60 км от държавната граница с Република Сърбия и на 50 км от границата с Република Румъния.</w:t>
      </w:r>
    </w:p>
    <w:p w:rsidR="00A70BC4" w:rsidRPr="00B05AC5" w:rsidRDefault="00A70BC4" w:rsidP="0028774C">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Разнообразието на природната среда и наличието на богато културно-историческо наследство са предпоставка и условие за развитие на туризма на територията на общината. Липсата на средства за подслон в общината създават пречки за развитието и популяризирането на различните видове туризъм (</w:t>
      </w:r>
      <w:proofErr w:type="spellStart"/>
      <w:r w:rsidRPr="00B05AC5">
        <w:rPr>
          <w:rFonts w:ascii="Arial Narrow" w:eastAsia="Calibri" w:hAnsi="Arial Narrow" w:cs="Times New Roman"/>
          <w:sz w:val="24"/>
          <w:szCs w:val="24"/>
        </w:rPr>
        <w:t>екотуризъм</w:t>
      </w:r>
      <w:proofErr w:type="spellEnd"/>
      <w:r w:rsidRPr="00B05AC5">
        <w:rPr>
          <w:rFonts w:ascii="Arial Narrow" w:eastAsia="Calibri" w:hAnsi="Arial Narrow" w:cs="Times New Roman"/>
          <w:sz w:val="24"/>
          <w:szCs w:val="24"/>
        </w:rPr>
        <w:t>, ловен туризъм, селски туризъм и др.)</w:t>
      </w:r>
    </w:p>
    <w:p w:rsidR="00A70BC4" w:rsidRPr="00B05AC5" w:rsidRDefault="00A70BC4" w:rsidP="0028774C">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Природните дадености на община Криводол са разнообразни. Тук се включват реките Ботуня, </w:t>
      </w:r>
      <w:proofErr w:type="spellStart"/>
      <w:r w:rsidRPr="00B05AC5">
        <w:rPr>
          <w:rFonts w:ascii="Arial Narrow" w:eastAsia="Calibri" w:hAnsi="Arial Narrow" w:cs="Times New Roman"/>
          <w:sz w:val="24"/>
          <w:szCs w:val="24"/>
        </w:rPr>
        <w:t>Въртешница</w:t>
      </w:r>
      <w:proofErr w:type="spellEnd"/>
      <w:r w:rsidRPr="00B05AC5">
        <w:rPr>
          <w:rFonts w:ascii="Arial Narrow" w:eastAsia="Calibri" w:hAnsi="Arial Narrow" w:cs="Times New Roman"/>
          <w:sz w:val="24"/>
          <w:szCs w:val="24"/>
        </w:rPr>
        <w:t xml:space="preserve"> (Лева) и </w:t>
      </w:r>
      <w:proofErr w:type="spellStart"/>
      <w:r w:rsidRPr="00B05AC5">
        <w:rPr>
          <w:rFonts w:ascii="Arial Narrow" w:eastAsia="Calibri" w:hAnsi="Arial Narrow" w:cs="Times New Roman"/>
          <w:sz w:val="24"/>
          <w:szCs w:val="24"/>
        </w:rPr>
        <w:t>Рибиня</w:t>
      </w:r>
      <w:proofErr w:type="spellEnd"/>
      <w:r w:rsidRPr="00B05AC5">
        <w:rPr>
          <w:rFonts w:ascii="Arial Narrow" w:eastAsia="Calibri" w:hAnsi="Arial Narrow" w:cs="Times New Roman"/>
          <w:sz w:val="24"/>
          <w:szCs w:val="24"/>
        </w:rPr>
        <w:t xml:space="preserve">, системата от пещери, карстови извори, горски масиви и др. </w:t>
      </w:r>
    </w:p>
    <w:p w:rsidR="00A70BC4" w:rsidRPr="00B05AC5" w:rsidRDefault="00A70BC4" w:rsidP="0028774C">
      <w:pPr>
        <w:widowControl w:val="0"/>
        <w:autoSpaceDE w:val="0"/>
        <w:autoSpaceDN w:val="0"/>
        <w:adjustRightInd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Общината разполага с 18 язовира, разположени в 12 от населените места в община Криводол. </w:t>
      </w:r>
    </w:p>
    <w:p w:rsidR="00A70BC4" w:rsidRPr="00B05AC5" w:rsidRDefault="00A70BC4" w:rsidP="0028774C">
      <w:pPr>
        <w:widowControl w:val="0"/>
        <w:autoSpaceDE w:val="0"/>
        <w:autoSpaceDN w:val="0"/>
        <w:adjustRightInd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През 2007-2008 г. по проект „Зелени пътеки към светлото бъдеще – ефективно използване на икономическия потенциал на природните ресурси“, финансиран от Програма ФАР и ТГС България-Румъния, в с. Ботуня са изградени: </w:t>
      </w:r>
    </w:p>
    <w:p w:rsidR="00A70BC4" w:rsidRPr="00B05AC5" w:rsidRDefault="00A70BC4" w:rsidP="0028774C">
      <w:pPr>
        <w:widowControl w:val="0"/>
        <w:autoSpaceDE w:val="0"/>
        <w:autoSpaceDN w:val="0"/>
        <w:adjustRightInd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Еко пътека – върху общински терен. Пътеката започва от село Ботуня, преминава през пещери и завършва близо до плато. Включва места за наблюдение на природния свят;</w:t>
      </w:r>
    </w:p>
    <w:p w:rsidR="00A70BC4" w:rsidRPr="00B05AC5" w:rsidRDefault="00A70BC4" w:rsidP="0028774C">
      <w:pPr>
        <w:widowControl w:val="0"/>
        <w:autoSpaceDE w:val="0"/>
        <w:autoSpaceDN w:val="0"/>
        <w:adjustRightInd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 Колоездачна пътека – Маршрутът на пътеката следва почти напълно този на </w:t>
      </w:r>
      <w:proofErr w:type="spellStart"/>
      <w:r w:rsidRPr="00B05AC5">
        <w:rPr>
          <w:rFonts w:ascii="Arial Narrow" w:eastAsia="Calibri" w:hAnsi="Arial Narrow" w:cs="Times New Roman"/>
          <w:sz w:val="24"/>
          <w:szCs w:val="24"/>
        </w:rPr>
        <w:t>еко</w:t>
      </w:r>
      <w:proofErr w:type="spellEnd"/>
      <w:r w:rsidRPr="00B05AC5">
        <w:rPr>
          <w:rFonts w:ascii="Arial Narrow" w:eastAsia="Calibri" w:hAnsi="Arial Narrow" w:cs="Times New Roman"/>
          <w:sz w:val="24"/>
          <w:szCs w:val="24"/>
        </w:rPr>
        <w:t xml:space="preserve"> пътеката. Теренът е общинска собственост;</w:t>
      </w:r>
    </w:p>
    <w:p w:rsidR="00A70BC4" w:rsidRPr="00B05AC5" w:rsidRDefault="00A70BC4" w:rsidP="0028774C">
      <w:pPr>
        <w:widowControl w:val="0"/>
        <w:autoSpaceDE w:val="0"/>
        <w:autoSpaceDN w:val="0"/>
        <w:adjustRightInd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 Място за къмпинг – Зона за къмпинг с места за приготвяне на храна. Избор на лесно достижимо място с оглед близост до </w:t>
      </w:r>
      <w:proofErr w:type="spellStart"/>
      <w:r w:rsidRPr="00B05AC5">
        <w:rPr>
          <w:rFonts w:ascii="Arial Narrow" w:eastAsia="Calibri" w:hAnsi="Arial Narrow" w:cs="Times New Roman"/>
          <w:sz w:val="24"/>
          <w:szCs w:val="24"/>
        </w:rPr>
        <w:t>еко</w:t>
      </w:r>
      <w:proofErr w:type="spellEnd"/>
      <w:r w:rsidRPr="00B05AC5">
        <w:rPr>
          <w:rFonts w:ascii="Arial Narrow" w:eastAsia="Calibri" w:hAnsi="Arial Narrow" w:cs="Times New Roman"/>
          <w:sz w:val="24"/>
          <w:szCs w:val="24"/>
        </w:rPr>
        <w:t>- и велосипедната пътека;</w:t>
      </w:r>
    </w:p>
    <w:p w:rsidR="00A70BC4" w:rsidRPr="00B05AC5" w:rsidRDefault="00A70BC4" w:rsidP="0028774C">
      <w:pPr>
        <w:widowControl w:val="0"/>
        <w:autoSpaceDE w:val="0"/>
        <w:autoSpaceDN w:val="0"/>
        <w:adjustRightInd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 </w:t>
      </w:r>
      <w:proofErr w:type="spellStart"/>
      <w:r w:rsidRPr="00B05AC5">
        <w:rPr>
          <w:rFonts w:ascii="Arial Narrow" w:eastAsia="Calibri" w:hAnsi="Arial Narrow" w:cs="Times New Roman"/>
          <w:sz w:val="24"/>
          <w:szCs w:val="24"/>
        </w:rPr>
        <w:t>Посетителски</w:t>
      </w:r>
      <w:proofErr w:type="spellEnd"/>
      <w:r w:rsidRPr="00B05AC5">
        <w:rPr>
          <w:rFonts w:ascii="Arial Narrow" w:eastAsia="Calibri" w:hAnsi="Arial Narrow" w:cs="Times New Roman"/>
          <w:sz w:val="24"/>
          <w:szCs w:val="24"/>
        </w:rPr>
        <w:t xml:space="preserve"> и информационен център – за целта част от градската зала на село Ботуня е трансформирана. Оборудването за посетителите и туристите (колела, фенери, каски, въжета) се помещава в центъра.</w:t>
      </w:r>
    </w:p>
    <w:p w:rsidR="00A70BC4" w:rsidRPr="00B05AC5" w:rsidRDefault="00A70BC4" w:rsidP="0028774C">
      <w:pPr>
        <w:widowControl w:val="0"/>
        <w:spacing w:before="120" w:after="120" w:line="240" w:lineRule="auto"/>
        <w:ind w:firstLine="566"/>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Инфраструктурата на културата в община Криводол е представена основно от обекти за  читалищна  и отчасти за музейна дейност</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Отделните обекти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 които се осъществява музейна дейност</w:t>
      </w:r>
      <w:r w:rsidR="004E333F"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са обедини в една организационна структура </w:t>
      </w:r>
      <w:r w:rsidRPr="00B05AC5">
        <w:rPr>
          <w:rFonts w:ascii="Arial Narrow" w:eastAsia="Arial" w:hAnsi="Arial Narrow" w:cs="Times New Roman"/>
          <w:sz w:val="24"/>
          <w:szCs w:val="24"/>
        </w:rPr>
        <w:t>– „</w:t>
      </w:r>
      <w:r w:rsidRPr="00B05AC5">
        <w:rPr>
          <w:rFonts w:ascii="Arial Narrow" w:eastAsia="Book Antiqua" w:hAnsi="Arial Narrow" w:cs="Times New Roman"/>
          <w:i/>
          <w:sz w:val="24"/>
          <w:szCs w:val="24"/>
        </w:rPr>
        <w:t>Музеен комплекс</w:t>
      </w:r>
      <w:r w:rsidRPr="00B05AC5">
        <w:rPr>
          <w:rFonts w:ascii="Arial Narrow" w:eastAsia="Book Antiqua" w:hAnsi="Arial Narrow" w:cs="Times New Roman"/>
          <w:sz w:val="24"/>
          <w:szCs w:val="24"/>
        </w:rPr>
        <w:t xml:space="preserve"> </w:t>
      </w:r>
      <w:r w:rsidRPr="00B05AC5">
        <w:rPr>
          <w:rFonts w:ascii="Arial Narrow" w:eastAsia="Book Antiqua" w:hAnsi="Arial Narrow" w:cs="Times New Roman"/>
          <w:i/>
          <w:sz w:val="24"/>
          <w:szCs w:val="24"/>
        </w:rPr>
        <w:t>–</w:t>
      </w:r>
      <w:r w:rsidRPr="00B05AC5">
        <w:rPr>
          <w:rFonts w:ascii="Arial Narrow" w:eastAsia="Book Antiqua" w:hAnsi="Arial Narrow" w:cs="Times New Roman"/>
          <w:sz w:val="24"/>
          <w:szCs w:val="24"/>
        </w:rPr>
        <w:t xml:space="preserve"> </w:t>
      </w:r>
      <w:r w:rsidRPr="00B05AC5">
        <w:rPr>
          <w:rFonts w:ascii="Arial Narrow" w:eastAsia="Book Antiqua" w:hAnsi="Arial Narrow" w:cs="Times New Roman"/>
          <w:i/>
          <w:sz w:val="24"/>
          <w:szCs w:val="24"/>
        </w:rPr>
        <w:t>Криводол</w:t>
      </w:r>
      <w:r w:rsidRPr="00B05AC5">
        <w:rPr>
          <w:rFonts w:ascii="Arial Narrow" w:eastAsia="Arial" w:hAnsi="Arial Narrow" w:cs="Times New Roman"/>
          <w:sz w:val="24"/>
          <w:szCs w:val="24"/>
        </w:rPr>
        <w:t>”.</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sz w:val="24"/>
          <w:szCs w:val="24"/>
        </w:rPr>
        <w:t>Основно място в него заема историческата колекция</w:t>
      </w:r>
      <w:r w:rsidR="008E2DA5"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sz w:val="24"/>
          <w:szCs w:val="24"/>
        </w:rPr>
        <w:t>включващ</w:t>
      </w:r>
      <w:r w:rsidR="008E2DA5" w:rsidRPr="00B05AC5">
        <w:rPr>
          <w:rFonts w:ascii="Arial Narrow" w:eastAsia="Book Antiqua" w:hAnsi="Arial Narrow" w:cs="Times New Roman"/>
          <w:sz w:val="24"/>
          <w:szCs w:val="24"/>
        </w:rPr>
        <w:t>а</w:t>
      </w:r>
      <w:r w:rsidRPr="00B05AC5">
        <w:rPr>
          <w:rFonts w:ascii="Arial Narrow" w:eastAsia="Book Antiqua" w:hAnsi="Arial Narrow" w:cs="Times New Roman"/>
          <w:sz w:val="24"/>
          <w:szCs w:val="24"/>
        </w:rPr>
        <w:t xml:space="preserve"> археологически антични артефакти</w:t>
      </w:r>
      <w:r w:rsidR="004E333F"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и етнографската музейна колекция  в читалището в Криводол.</w:t>
      </w:r>
    </w:p>
    <w:p w:rsidR="00A70BC4" w:rsidRPr="00B05AC5" w:rsidRDefault="00A70BC4" w:rsidP="0028774C">
      <w:pPr>
        <w:widowControl w:val="0"/>
        <w:spacing w:before="120" w:after="120" w:line="240" w:lineRule="auto"/>
        <w:ind w:firstLine="566"/>
        <w:jc w:val="both"/>
        <w:rPr>
          <w:rFonts w:ascii="Arial Narrow" w:eastAsia="Arial" w:hAnsi="Arial Narrow" w:cs="Times New Roman"/>
          <w:sz w:val="24"/>
          <w:szCs w:val="24"/>
        </w:rPr>
      </w:pPr>
      <w:r w:rsidRPr="00B05AC5">
        <w:rPr>
          <w:rFonts w:ascii="Arial Narrow" w:eastAsia="Book Antiqua" w:hAnsi="Arial Narrow" w:cs="Times New Roman"/>
          <w:sz w:val="24"/>
          <w:szCs w:val="24"/>
        </w:rPr>
        <w:t xml:space="preserve"> Обект за изложбена дейност и за представяне на изобразителното изкуство са Постоянната изложба  в Художествената галерия, разположена в читалищната библиотека  в гр</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Криводол</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 гр</w:t>
      </w:r>
      <w:r w:rsidRPr="00B05AC5">
        <w:rPr>
          <w:rFonts w:ascii="Arial Narrow" w:eastAsia="Arial" w:hAnsi="Arial Narrow" w:cs="Times New Roman"/>
          <w:sz w:val="24"/>
          <w:szCs w:val="24"/>
        </w:rPr>
        <w:t>ад</w:t>
      </w:r>
      <w:r w:rsidRPr="00B05AC5">
        <w:rPr>
          <w:rFonts w:ascii="Arial Narrow" w:eastAsia="Book Antiqua" w:hAnsi="Arial Narrow" w:cs="Times New Roman"/>
          <w:sz w:val="24"/>
          <w:szCs w:val="24"/>
        </w:rPr>
        <w:t xml:space="preserve"> Криводол музейните обекти разполагат с музеен фонд</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надхвърлящ  470 експоната</w:t>
      </w:r>
      <w:r w:rsidRPr="00B05AC5">
        <w:rPr>
          <w:rFonts w:ascii="Arial Narrow" w:eastAsia="Arial" w:hAnsi="Arial Narrow" w:cs="Times New Roman"/>
          <w:sz w:val="24"/>
          <w:szCs w:val="24"/>
        </w:rPr>
        <w:t>.</w:t>
      </w:r>
    </w:p>
    <w:p w:rsidR="00A70BC4" w:rsidRPr="00B05AC5" w:rsidRDefault="00A70BC4" w:rsidP="0028774C">
      <w:pPr>
        <w:widowControl w:val="0"/>
        <w:spacing w:before="40" w:after="40" w:line="240" w:lineRule="auto"/>
        <w:ind w:firstLine="566"/>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Комплексната културна дейност се развива в </w:t>
      </w:r>
      <w:r w:rsidRPr="00B05AC5">
        <w:rPr>
          <w:rFonts w:ascii="Arial Narrow" w:eastAsia="Book Antiqua" w:hAnsi="Arial Narrow" w:cs="Times New Roman"/>
          <w:i/>
          <w:sz w:val="24"/>
          <w:szCs w:val="24"/>
        </w:rPr>
        <w:t>читалищата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 Регистър „</w:t>
      </w:r>
      <w:r w:rsidRPr="00B05AC5">
        <w:rPr>
          <w:rFonts w:ascii="Arial Narrow" w:eastAsia="Book Antiqua" w:hAnsi="Arial Narrow" w:cs="Times New Roman"/>
          <w:i/>
          <w:sz w:val="24"/>
          <w:szCs w:val="24"/>
        </w:rPr>
        <w:t>Читалища”</w:t>
      </w:r>
      <w:r w:rsidRPr="00B05AC5">
        <w:rPr>
          <w:rFonts w:ascii="Arial Narrow" w:eastAsia="Book Antiqua" w:hAnsi="Arial Narrow" w:cs="Times New Roman"/>
          <w:sz w:val="24"/>
          <w:szCs w:val="24"/>
        </w:rPr>
        <w:t xml:space="preserve"> на Министерство на културата в България</w:t>
      </w:r>
      <w:r w:rsidR="00707135"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са вписани </w:t>
      </w:r>
      <w:r w:rsidRPr="00B05AC5">
        <w:rPr>
          <w:rFonts w:ascii="Arial Narrow" w:eastAsia="Arial" w:hAnsi="Arial Narrow" w:cs="Times New Roman"/>
          <w:sz w:val="24"/>
          <w:szCs w:val="24"/>
        </w:rPr>
        <w:t xml:space="preserve">11 </w:t>
      </w:r>
      <w:r w:rsidRPr="00B05AC5">
        <w:rPr>
          <w:rFonts w:ascii="Arial Narrow" w:eastAsia="Book Antiqua" w:hAnsi="Arial Narrow" w:cs="Times New Roman"/>
          <w:sz w:val="24"/>
          <w:szCs w:val="24"/>
        </w:rPr>
        <w:t>действащи читалища в община Криводол</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Това са:</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Book Antiqua" w:hAnsi="Arial Narrow" w:cs="Times New Roman"/>
          <w:sz w:val="24"/>
          <w:szCs w:val="24"/>
          <w:lang w:val="bg-BG"/>
        </w:rPr>
        <w:t xml:space="preserve">НЧ </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Н</w:t>
      </w:r>
      <w:r w:rsidRPr="00B05AC5">
        <w:rPr>
          <w:rFonts w:ascii="Arial Narrow" w:eastAsia="Arial" w:hAnsi="Arial Narrow" w:cs="Times New Roman"/>
          <w:sz w:val="24"/>
          <w:szCs w:val="24"/>
          <w:lang w:val="bg-BG"/>
        </w:rPr>
        <w:t>.Й.</w:t>
      </w:r>
      <w:r w:rsidRPr="00B05AC5">
        <w:rPr>
          <w:rFonts w:ascii="Arial Narrow" w:eastAsia="Book Antiqua" w:hAnsi="Arial Narrow" w:cs="Times New Roman"/>
          <w:sz w:val="24"/>
          <w:szCs w:val="24"/>
          <w:lang w:val="bg-BG"/>
        </w:rPr>
        <w:t xml:space="preserve"> Вапцаров – </w:t>
      </w:r>
      <w:r w:rsidRPr="00B05AC5">
        <w:rPr>
          <w:rFonts w:ascii="Arial Narrow" w:eastAsia="Arial" w:hAnsi="Arial Narrow" w:cs="Times New Roman"/>
          <w:sz w:val="24"/>
          <w:szCs w:val="24"/>
          <w:lang w:val="bg-BG"/>
        </w:rPr>
        <w:t>1924” (</w:t>
      </w:r>
      <w:r w:rsidRPr="00B05AC5">
        <w:rPr>
          <w:rFonts w:ascii="Arial Narrow" w:eastAsia="Book Antiqua" w:hAnsi="Arial Narrow" w:cs="Times New Roman"/>
          <w:sz w:val="24"/>
          <w:szCs w:val="24"/>
          <w:lang w:val="bg-BG"/>
        </w:rPr>
        <w:t>гр</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 xml:space="preserve"> Криводол</w:t>
      </w:r>
      <w:r w:rsidRPr="00B05AC5">
        <w:rPr>
          <w:rFonts w:ascii="Arial Narrow" w:eastAsia="Arial" w:hAnsi="Arial Narrow" w:cs="Times New Roman"/>
          <w:sz w:val="24"/>
          <w:szCs w:val="24"/>
          <w:lang w:val="bg-BG"/>
        </w:rPr>
        <w:t>);</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Book Antiqua" w:hAnsi="Arial Narrow" w:cs="Times New Roman"/>
          <w:sz w:val="24"/>
          <w:szCs w:val="24"/>
          <w:lang w:val="bg-BG"/>
        </w:rPr>
        <w:lastRenderedPageBreak/>
        <w:t xml:space="preserve">НЧ </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Кирил и Методий</w:t>
      </w:r>
      <w:r w:rsidR="00707135" w:rsidRPr="00B05AC5">
        <w:rPr>
          <w:rFonts w:ascii="Arial Narrow" w:eastAsia="Book Antiqua" w:hAnsi="Arial Narrow" w:cs="Times New Roman"/>
          <w:sz w:val="24"/>
          <w:szCs w:val="24"/>
          <w:lang w:val="bg-BG"/>
        </w:rPr>
        <w:t xml:space="preserve"> </w:t>
      </w:r>
      <w:r w:rsidRPr="00B05AC5">
        <w:rPr>
          <w:rFonts w:ascii="Arial Narrow" w:eastAsia="Book Antiqua" w:hAnsi="Arial Narrow" w:cs="Times New Roman"/>
          <w:sz w:val="24"/>
          <w:szCs w:val="24"/>
          <w:lang w:val="bg-BG"/>
        </w:rPr>
        <w:t xml:space="preserve">- </w:t>
      </w:r>
      <w:r w:rsidRPr="00B05AC5">
        <w:rPr>
          <w:rFonts w:ascii="Arial Narrow" w:eastAsia="Arial" w:hAnsi="Arial Narrow" w:cs="Times New Roman"/>
          <w:sz w:val="24"/>
          <w:szCs w:val="24"/>
          <w:lang w:val="bg-BG"/>
        </w:rPr>
        <w:t>2007” (</w:t>
      </w:r>
      <w:r w:rsidRPr="00B05AC5">
        <w:rPr>
          <w:rFonts w:ascii="Arial Narrow" w:eastAsia="Book Antiqua" w:hAnsi="Arial Narrow" w:cs="Times New Roman"/>
          <w:sz w:val="24"/>
          <w:szCs w:val="24"/>
          <w:lang w:val="bg-BG"/>
        </w:rPr>
        <w:t>с. Баурене</w:t>
      </w:r>
      <w:r w:rsidRPr="00B05AC5">
        <w:rPr>
          <w:rFonts w:ascii="Arial Narrow" w:eastAsia="Arial" w:hAnsi="Arial Narrow" w:cs="Times New Roman"/>
          <w:sz w:val="24"/>
          <w:szCs w:val="24"/>
          <w:lang w:val="bg-BG"/>
        </w:rPr>
        <w:t>);</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Book Antiqua" w:hAnsi="Arial Narrow" w:cs="Times New Roman"/>
          <w:sz w:val="24"/>
          <w:szCs w:val="24"/>
          <w:lang w:val="bg-BG"/>
        </w:rPr>
        <w:t xml:space="preserve">НЧ </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 xml:space="preserve">Светлина – </w:t>
      </w:r>
      <w:r w:rsidRPr="00B05AC5">
        <w:rPr>
          <w:rFonts w:ascii="Arial Narrow" w:eastAsia="Arial" w:hAnsi="Arial Narrow" w:cs="Times New Roman"/>
          <w:sz w:val="24"/>
          <w:szCs w:val="24"/>
          <w:lang w:val="bg-BG"/>
        </w:rPr>
        <w:t>1927” (</w:t>
      </w:r>
      <w:r w:rsidRPr="00B05AC5">
        <w:rPr>
          <w:rFonts w:ascii="Arial Narrow" w:eastAsia="Book Antiqua" w:hAnsi="Arial Narrow" w:cs="Times New Roman"/>
          <w:sz w:val="24"/>
          <w:szCs w:val="24"/>
          <w:lang w:val="bg-BG"/>
        </w:rPr>
        <w:t>с</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 xml:space="preserve"> Галатин</w:t>
      </w:r>
      <w:r w:rsidRPr="00B05AC5">
        <w:rPr>
          <w:rFonts w:ascii="Arial Narrow" w:eastAsia="Arial" w:hAnsi="Arial Narrow" w:cs="Times New Roman"/>
          <w:sz w:val="24"/>
          <w:szCs w:val="24"/>
          <w:lang w:val="bg-BG"/>
        </w:rPr>
        <w:t>);</w:t>
      </w:r>
    </w:p>
    <w:p w:rsidR="00A70BC4" w:rsidRPr="00B05AC5" w:rsidRDefault="00A70BC4" w:rsidP="0028774C">
      <w:pPr>
        <w:pStyle w:val="a3"/>
        <w:numPr>
          <w:ilvl w:val="0"/>
          <w:numId w:val="37"/>
        </w:numPr>
        <w:spacing w:before="40" w:after="4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 xml:space="preserve">НЧ </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 xml:space="preserve">Светлина – </w:t>
      </w:r>
      <w:r w:rsidRPr="00B05AC5">
        <w:rPr>
          <w:rFonts w:ascii="Arial Narrow" w:eastAsia="Arial" w:hAnsi="Arial Narrow" w:cs="Times New Roman"/>
          <w:sz w:val="24"/>
          <w:szCs w:val="24"/>
          <w:lang w:val="bg-BG"/>
        </w:rPr>
        <w:t>1940”</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с</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 xml:space="preserve"> Главаци</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 xml:space="preserve"> </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Book Antiqua" w:hAnsi="Arial Narrow" w:cs="Times New Roman"/>
          <w:sz w:val="24"/>
          <w:szCs w:val="24"/>
          <w:lang w:val="bg-BG"/>
        </w:rPr>
        <w:t xml:space="preserve">НЧ </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Бъдеще</w:t>
      </w:r>
      <w:r w:rsidR="00707135" w:rsidRPr="00B05AC5">
        <w:rPr>
          <w:rFonts w:ascii="Arial Narrow" w:eastAsia="Book Antiqua" w:hAnsi="Arial Narrow" w:cs="Times New Roman"/>
          <w:sz w:val="24"/>
          <w:szCs w:val="24"/>
          <w:lang w:val="bg-BG"/>
        </w:rPr>
        <w:t xml:space="preserve"> </w:t>
      </w:r>
      <w:r w:rsidRPr="00B05AC5">
        <w:rPr>
          <w:rFonts w:ascii="Arial Narrow" w:eastAsia="Book Antiqua" w:hAnsi="Arial Narrow" w:cs="Times New Roman"/>
          <w:sz w:val="24"/>
          <w:szCs w:val="24"/>
          <w:lang w:val="bg-BG"/>
        </w:rPr>
        <w:t>–</w:t>
      </w:r>
      <w:r w:rsidRPr="00B05AC5">
        <w:rPr>
          <w:rFonts w:ascii="Arial Narrow" w:eastAsia="Arial" w:hAnsi="Arial Narrow" w:cs="Times New Roman"/>
          <w:sz w:val="24"/>
          <w:szCs w:val="24"/>
          <w:lang w:val="bg-BG"/>
        </w:rPr>
        <w:t>1927”</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с</w:t>
      </w:r>
      <w:r w:rsidRPr="00B05AC5">
        <w:rPr>
          <w:rFonts w:ascii="Arial Narrow" w:eastAsia="Arial" w:hAnsi="Arial Narrow" w:cs="Times New Roman"/>
          <w:sz w:val="24"/>
          <w:szCs w:val="24"/>
          <w:lang w:val="bg-BG"/>
        </w:rPr>
        <w:t xml:space="preserve">. </w:t>
      </w:r>
      <w:r w:rsidRPr="00B05AC5">
        <w:rPr>
          <w:rFonts w:ascii="Arial Narrow" w:eastAsia="Book Antiqua" w:hAnsi="Arial Narrow" w:cs="Times New Roman"/>
          <w:sz w:val="24"/>
          <w:szCs w:val="24"/>
          <w:lang w:val="bg-BG"/>
        </w:rPr>
        <w:t>Градешница</w:t>
      </w:r>
      <w:r w:rsidRPr="00B05AC5">
        <w:rPr>
          <w:rFonts w:ascii="Arial Narrow" w:eastAsia="Arial" w:hAnsi="Arial Narrow" w:cs="Times New Roman"/>
          <w:sz w:val="24"/>
          <w:szCs w:val="24"/>
          <w:lang w:val="bg-BG"/>
        </w:rPr>
        <w:t>);</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Arial" w:hAnsi="Arial Narrow" w:cs="Times New Roman"/>
          <w:sz w:val="24"/>
          <w:szCs w:val="24"/>
          <w:lang w:val="bg-BG"/>
        </w:rPr>
        <w:t>НЧ „Съзнание</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1921”</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w:t>
      </w:r>
      <w:r w:rsidRPr="00B05AC5">
        <w:rPr>
          <w:rFonts w:ascii="Arial Narrow" w:eastAsia="Book Antiqua" w:hAnsi="Arial Narrow" w:cs="Times New Roman"/>
          <w:sz w:val="24"/>
          <w:szCs w:val="24"/>
          <w:lang w:val="bg-BG"/>
        </w:rPr>
        <w:t>с</w:t>
      </w:r>
      <w:r w:rsidRPr="00B05AC5">
        <w:rPr>
          <w:rFonts w:ascii="Arial Narrow" w:eastAsia="Arial" w:hAnsi="Arial Narrow" w:cs="Times New Roman"/>
          <w:sz w:val="24"/>
          <w:szCs w:val="24"/>
          <w:lang w:val="bg-BG"/>
        </w:rPr>
        <w:t xml:space="preserve">. </w:t>
      </w:r>
      <w:r w:rsidRPr="00B05AC5">
        <w:rPr>
          <w:rFonts w:ascii="Arial Narrow" w:eastAsia="Book Antiqua" w:hAnsi="Arial Narrow" w:cs="Times New Roman"/>
          <w:sz w:val="24"/>
          <w:szCs w:val="24"/>
          <w:lang w:val="bg-BG"/>
        </w:rPr>
        <w:t>Добруша</w:t>
      </w:r>
      <w:r w:rsidRPr="00B05AC5">
        <w:rPr>
          <w:rFonts w:ascii="Arial Narrow" w:eastAsia="Arial" w:hAnsi="Arial Narrow" w:cs="Times New Roman"/>
          <w:sz w:val="24"/>
          <w:szCs w:val="24"/>
          <w:lang w:val="bg-BG"/>
        </w:rPr>
        <w:t>);</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Arial" w:hAnsi="Arial Narrow" w:cs="Times New Roman"/>
          <w:sz w:val="24"/>
          <w:szCs w:val="24"/>
          <w:lang w:val="bg-BG"/>
        </w:rPr>
        <w:t>НЧ „Светлина</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1928”(с. Краводер);</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Arial" w:hAnsi="Arial Narrow" w:cs="Times New Roman"/>
          <w:sz w:val="24"/>
          <w:szCs w:val="24"/>
          <w:lang w:val="bg-BG"/>
        </w:rPr>
        <w:t>НЧ „Развитие</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1928”</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(с. Лесура);</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Arial" w:hAnsi="Arial Narrow" w:cs="Times New Roman"/>
          <w:sz w:val="24"/>
          <w:szCs w:val="24"/>
          <w:lang w:val="bg-BG"/>
        </w:rPr>
        <w:t>НЧ „Пробуда</w:t>
      </w:r>
      <w:r w:rsidR="00707135" w:rsidRPr="00B05AC5">
        <w:rPr>
          <w:rFonts w:ascii="Arial Narrow" w:eastAsia="Arial" w:hAnsi="Arial Narrow" w:cs="Times New Roman"/>
          <w:sz w:val="24"/>
          <w:szCs w:val="24"/>
          <w:lang w:val="bg-BG"/>
        </w:rPr>
        <w:t xml:space="preserve"> - </w:t>
      </w:r>
      <w:r w:rsidRPr="00B05AC5">
        <w:rPr>
          <w:rFonts w:ascii="Arial Narrow" w:eastAsia="Arial" w:hAnsi="Arial Narrow" w:cs="Times New Roman"/>
          <w:sz w:val="24"/>
          <w:szCs w:val="24"/>
          <w:lang w:val="bg-BG"/>
        </w:rPr>
        <w:t>1928”</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(с. Осен);</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Arial" w:hAnsi="Arial Narrow" w:cs="Times New Roman"/>
          <w:sz w:val="24"/>
          <w:szCs w:val="24"/>
          <w:lang w:val="bg-BG"/>
        </w:rPr>
        <w:t>НЧ „Просвета</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 xml:space="preserve">1921” (с. Пудрия); </w:t>
      </w:r>
    </w:p>
    <w:p w:rsidR="00A70BC4" w:rsidRPr="00B05AC5" w:rsidRDefault="00A70BC4" w:rsidP="0028774C">
      <w:pPr>
        <w:pStyle w:val="a3"/>
        <w:numPr>
          <w:ilvl w:val="0"/>
          <w:numId w:val="37"/>
        </w:numPr>
        <w:spacing w:before="40" w:after="40"/>
        <w:jc w:val="both"/>
        <w:rPr>
          <w:rFonts w:ascii="Arial Narrow" w:eastAsia="Arial" w:hAnsi="Arial Narrow" w:cs="Times New Roman"/>
          <w:sz w:val="24"/>
          <w:szCs w:val="24"/>
          <w:lang w:val="bg-BG"/>
        </w:rPr>
      </w:pPr>
      <w:r w:rsidRPr="00B05AC5">
        <w:rPr>
          <w:rFonts w:ascii="Arial Narrow" w:eastAsia="Arial" w:hAnsi="Arial Narrow" w:cs="Times New Roman"/>
          <w:sz w:val="24"/>
          <w:szCs w:val="24"/>
          <w:lang w:val="bg-BG"/>
        </w:rPr>
        <w:t>НЧ „Светлина</w:t>
      </w:r>
      <w:r w:rsidR="00707135" w:rsidRPr="00B05AC5">
        <w:rPr>
          <w:rFonts w:ascii="Arial Narrow" w:eastAsia="Arial" w:hAnsi="Arial Narrow" w:cs="Times New Roman"/>
          <w:sz w:val="24"/>
          <w:szCs w:val="24"/>
          <w:lang w:val="bg-BG"/>
        </w:rPr>
        <w:t xml:space="preserve"> – </w:t>
      </w:r>
      <w:r w:rsidRPr="00B05AC5">
        <w:rPr>
          <w:rFonts w:ascii="Arial Narrow" w:eastAsia="Arial" w:hAnsi="Arial Narrow" w:cs="Times New Roman"/>
          <w:sz w:val="24"/>
          <w:szCs w:val="24"/>
          <w:lang w:val="bg-BG"/>
        </w:rPr>
        <w:t>1928”</w:t>
      </w:r>
      <w:r w:rsidR="00707135" w:rsidRPr="00B05AC5">
        <w:rPr>
          <w:rFonts w:ascii="Arial Narrow" w:eastAsia="Arial" w:hAnsi="Arial Narrow" w:cs="Times New Roman"/>
          <w:sz w:val="24"/>
          <w:szCs w:val="24"/>
          <w:lang w:val="bg-BG"/>
        </w:rPr>
        <w:t xml:space="preserve"> </w:t>
      </w:r>
      <w:r w:rsidRPr="00B05AC5">
        <w:rPr>
          <w:rFonts w:ascii="Arial Narrow" w:eastAsia="Arial" w:hAnsi="Arial Narrow" w:cs="Times New Roman"/>
          <w:sz w:val="24"/>
          <w:szCs w:val="24"/>
          <w:lang w:val="bg-BG"/>
        </w:rPr>
        <w:t>(с. Ракево)</w:t>
      </w:r>
    </w:p>
    <w:p w:rsidR="00A70BC4" w:rsidRPr="00B05AC5" w:rsidRDefault="00A70BC4" w:rsidP="0028774C">
      <w:pPr>
        <w:widowControl w:val="0"/>
        <w:spacing w:before="120" w:after="120" w:line="240" w:lineRule="auto"/>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ab/>
        <w:t>Народните читалищата развиват основно библиотечната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клубната дейност</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различни видове школи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езикови </w:t>
      </w:r>
      <w:r w:rsidRPr="00B05AC5">
        <w:rPr>
          <w:rFonts w:ascii="Arial Narrow" w:eastAsia="Arial" w:hAnsi="Arial Narrow" w:cs="Times New Roman"/>
          <w:sz w:val="24"/>
          <w:szCs w:val="24"/>
        </w:rPr>
        <w:t xml:space="preserve">и </w:t>
      </w:r>
      <w:r w:rsidRPr="00B05AC5">
        <w:rPr>
          <w:rFonts w:ascii="Arial Narrow" w:eastAsia="Book Antiqua" w:hAnsi="Arial Narrow" w:cs="Times New Roman"/>
          <w:sz w:val="24"/>
          <w:szCs w:val="24"/>
        </w:rPr>
        <w:t>творчески дейности</w:t>
      </w:r>
      <w:r w:rsidR="0028774C"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 в читалището в Криводол</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както и различни форми на художествената самодейност</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w:t>
      </w:r>
    </w:p>
    <w:p w:rsidR="00A70BC4" w:rsidRPr="00B05AC5" w:rsidRDefault="00A70BC4" w:rsidP="0028774C">
      <w:pPr>
        <w:widowControl w:val="0"/>
        <w:spacing w:before="120" w:after="120" w:line="240" w:lineRule="auto"/>
        <w:ind w:firstLine="566"/>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С най-добра материална база и професионален капацитет е читалището в гр</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Криводол, което е разположено на  </w:t>
      </w:r>
      <w:r w:rsidRPr="00B05AC5">
        <w:rPr>
          <w:rFonts w:ascii="Arial Narrow" w:eastAsia="Arial" w:hAnsi="Arial Narrow" w:cs="Times New Roman"/>
          <w:sz w:val="24"/>
          <w:szCs w:val="24"/>
        </w:rPr>
        <w:t>2 500</w:t>
      </w:r>
      <w:r w:rsidRPr="00B05AC5">
        <w:rPr>
          <w:rFonts w:ascii="Arial Narrow" w:eastAsia="Book Antiqua" w:hAnsi="Arial Narrow" w:cs="Times New Roman"/>
          <w:sz w:val="24"/>
          <w:szCs w:val="24"/>
        </w:rPr>
        <w:t xml:space="preserve"> м</w:t>
      </w:r>
      <w:r w:rsidR="008E2DA5" w:rsidRPr="00B05AC5">
        <w:rPr>
          <w:rFonts w:ascii="Arial Narrow" w:eastAsia="Book Antiqua" w:hAnsi="Arial Narrow" w:cs="Times New Roman"/>
          <w:sz w:val="24"/>
          <w:szCs w:val="24"/>
          <w:vertAlign w:val="superscript"/>
        </w:rPr>
        <w:t>2</w:t>
      </w:r>
      <w:r w:rsidRPr="00B05AC5">
        <w:rPr>
          <w:rFonts w:ascii="Arial Narrow" w:eastAsia="Book Antiqua" w:hAnsi="Arial Narrow" w:cs="Times New Roman"/>
          <w:sz w:val="24"/>
          <w:szCs w:val="24"/>
        </w:rPr>
        <w:t xml:space="preserve"> разгърната застроена площ</w:t>
      </w:r>
      <w:r w:rsidR="00707135" w:rsidRPr="00B05AC5">
        <w:rPr>
          <w:rFonts w:ascii="Arial Narrow" w:eastAsia="Book Antiqua" w:hAnsi="Arial Narrow" w:cs="Times New Roman"/>
          <w:sz w:val="24"/>
          <w:szCs w:val="24"/>
        </w:rPr>
        <w:t xml:space="preserve"> </w:t>
      </w:r>
      <w:r w:rsidRPr="00B05AC5">
        <w:rPr>
          <w:rFonts w:ascii="Arial Narrow" w:eastAsia="Arial" w:hAnsi="Arial Narrow" w:cs="Times New Roman"/>
          <w:sz w:val="24"/>
          <w:szCs w:val="24"/>
        </w:rPr>
        <w:t xml:space="preserve">- 2 лекционни </w:t>
      </w:r>
      <w:r w:rsidRPr="00B05AC5">
        <w:rPr>
          <w:rFonts w:ascii="Arial Narrow" w:eastAsia="Book Antiqua" w:hAnsi="Arial Narrow" w:cs="Times New Roman"/>
          <w:sz w:val="24"/>
          <w:szCs w:val="24"/>
        </w:rPr>
        <w:t>зали</w:t>
      </w:r>
      <w:r w:rsidR="008E2DA5"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2 репетиционни зали, голяма зрителна зала с 430 места за посетители, </w:t>
      </w:r>
      <w:r w:rsidRPr="00B05AC5">
        <w:rPr>
          <w:rFonts w:ascii="Arial Narrow" w:eastAsia="Arial" w:hAnsi="Arial Narrow" w:cs="Times New Roman"/>
          <w:sz w:val="24"/>
          <w:szCs w:val="24"/>
        </w:rPr>
        <w:t>4</w:t>
      </w:r>
      <w:r w:rsidRPr="00B05AC5">
        <w:rPr>
          <w:rFonts w:ascii="Arial Narrow" w:eastAsia="Book Antiqua" w:hAnsi="Arial Narrow" w:cs="Times New Roman"/>
          <w:sz w:val="24"/>
          <w:szCs w:val="24"/>
        </w:rPr>
        <w:t xml:space="preserve"> кабинета, библиотека, Библиотечен информационен център, историческа и етнографска колекции и Художествена галерия и складови помещения</w:t>
      </w:r>
      <w:r w:rsidRPr="00B05AC5">
        <w:rPr>
          <w:rFonts w:ascii="Arial Narrow" w:eastAsia="Arial" w:hAnsi="Arial Narrow" w:cs="Times New Roman"/>
          <w:sz w:val="24"/>
          <w:szCs w:val="24"/>
        </w:rPr>
        <w:t xml:space="preserve">. Читалището изпълнява функции на общинско и осъществява методична и консултантска помощ на останалите 10 читалища, като доминира при осъществяването и изпълнението на културната програма и информационна осигуреност  в общината. </w:t>
      </w:r>
      <w:r w:rsidRPr="00B05AC5">
        <w:rPr>
          <w:rFonts w:ascii="Arial Narrow" w:eastAsia="Book Antiqua" w:hAnsi="Arial Narrow" w:cs="Times New Roman"/>
          <w:sz w:val="24"/>
          <w:szCs w:val="24"/>
        </w:rPr>
        <w:t xml:space="preserve">  </w:t>
      </w:r>
    </w:p>
    <w:p w:rsidR="00A70BC4" w:rsidRPr="00B05AC5" w:rsidRDefault="00A70BC4" w:rsidP="0028774C">
      <w:pPr>
        <w:widowControl w:val="0"/>
        <w:spacing w:before="120" w:after="120" w:line="240" w:lineRule="auto"/>
        <w:ind w:firstLine="566"/>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В задоволително състояние са читалищните сгради в Лесура, Галатин, Баурене и Ракево. В недобро състояние са читалищните сградите в с. Осен, Пудрия, Градешница и Главаци. Село  Краводер е единственото населено място, където няма читалищна сграда, библиотеката се помещава в сградата на кметството  на площ от 30 м2. , а културните мероприятията се провеждат в пенсионерския клуб или в салона на младежкия дом. В 6 от читалищата няма компютърни конфигурации, а в 8 липсва копирна техника, което затруднява дейността на читалищните работници.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Културната инфраструктура териториално е равномерно разгъната, като в малките населени места се допълва от обществени колекции (читалищни сбирки, художествено-изпълнителско изкуство, традиционни обреди и обичаи, занаяти и пр.). Част от </w:t>
      </w:r>
      <w:proofErr w:type="spellStart"/>
      <w:r w:rsidRPr="00B05AC5">
        <w:rPr>
          <w:rFonts w:ascii="Arial Narrow" w:eastAsia="Calibri" w:hAnsi="Arial Narrow" w:cs="Times New Roman"/>
          <w:sz w:val="24"/>
          <w:szCs w:val="24"/>
        </w:rPr>
        <w:t>сградния</w:t>
      </w:r>
      <w:proofErr w:type="spellEnd"/>
      <w:r w:rsidRPr="00B05AC5">
        <w:rPr>
          <w:rFonts w:ascii="Arial Narrow" w:eastAsia="Calibri" w:hAnsi="Arial Narrow" w:cs="Times New Roman"/>
          <w:sz w:val="24"/>
          <w:szCs w:val="24"/>
        </w:rPr>
        <w:t xml:space="preserve"> фонд на културните институти са недвижими културни ценности.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Така съществуващата инфраструктура има и своите слаби страни, предвид морално остарелия сграден фонд, енергийно неефективните системи за климатизация, отопление и осветление, липсата на достъпна среда и пространства и подходящи условия за съхраняване и представяне на частни и обществени колекции.</w:t>
      </w:r>
    </w:p>
    <w:p w:rsidR="00A70BC4" w:rsidRPr="00B05AC5" w:rsidRDefault="00A70BC4" w:rsidP="0028774C">
      <w:pPr>
        <w:widowControl w:val="0"/>
        <w:spacing w:before="120" w:after="120" w:line="240" w:lineRule="auto"/>
        <w:ind w:firstLine="566"/>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Общият брой  на обектите на недвижимото културно наследство в общината възлиза на </w:t>
      </w:r>
      <w:r w:rsidRPr="00B05AC5">
        <w:rPr>
          <w:rFonts w:ascii="Arial Narrow" w:eastAsia="Arial" w:hAnsi="Arial Narrow" w:cs="Times New Roman"/>
          <w:sz w:val="24"/>
          <w:szCs w:val="24"/>
        </w:rPr>
        <w:t>23,</w:t>
      </w:r>
      <w:r w:rsidRPr="00B05AC5">
        <w:rPr>
          <w:rFonts w:ascii="Arial Narrow" w:eastAsia="Book Antiqua" w:hAnsi="Arial Narrow" w:cs="Times New Roman"/>
          <w:sz w:val="24"/>
          <w:szCs w:val="24"/>
        </w:rPr>
        <w:t xml:space="preserve"> от които със статут на декларирани паметници на културата са 4</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недекларирани са още </w:t>
      </w:r>
      <w:r w:rsidRPr="00B05AC5">
        <w:rPr>
          <w:rFonts w:ascii="Arial Narrow" w:eastAsia="Arial" w:hAnsi="Arial Narrow" w:cs="Times New Roman"/>
          <w:sz w:val="24"/>
          <w:szCs w:val="24"/>
        </w:rPr>
        <w:t xml:space="preserve">3. </w:t>
      </w:r>
      <w:r w:rsidRPr="00B05AC5">
        <w:rPr>
          <w:rFonts w:ascii="Arial Narrow" w:eastAsia="Book Antiqua" w:hAnsi="Arial Narrow" w:cs="Times New Roman"/>
          <w:sz w:val="24"/>
          <w:szCs w:val="24"/>
        </w:rPr>
        <w:t>Основната част от недвижимото културно-историческо наследство е концентрирано основно в гр</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Криводол и околностите му</w:t>
      </w:r>
      <w:r w:rsidR="00707135"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- 3 паметника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Една  част от тях са:</w:t>
      </w:r>
    </w:p>
    <w:p w:rsidR="00A70BC4" w:rsidRPr="00B05AC5" w:rsidRDefault="00A70BC4" w:rsidP="0028774C">
      <w:pPr>
        <w:widowControl w:val="0"/>
        <w:numPr>
          <w:ilvl w:val="0"/>
          <w:numId w:val="9"/>
        </w:numPr>
        <w:spacing w:before="40" w:after="40" w:line="240" w:lineRule="auto"/>
        <w:jc w:val="both"/>
        <w:rPr>
          <w:rFonts w:ascii="Arial Narrow" w:eastAsia="Arial" w:hAnsi="Arial Narrow" w:cs="Times New Roman"/>
          <w:b/>
          <w:sz w:val="24"/>
          <w:szCs w:val="24"/>
        </w:rPr>
      </w:pPr>
      <w:r w:rsidRPr="00B05AC5">
        <w:rPr>
          <w:rFonts w:ascii="Arial Narrow" w:eastAsia="Book Antiqua" w:hAnsi="Arial Narrow" w:cs="Times New Roman"/>
          <w:b/>
          <w:sz w:val="24"/>
          <w:szCs w:val="24"/>
        </w:rPr>
        <w:t>Археологически паметници</w:t>
      </w:r>
      <w:r w:rsidRPr="00B05AC5">
        <w:rPr>
          <w:rFonts w:ascii="Arial Narrow" w:eastAsia="Arial" w:hAnsi="Arial Narrow" w:cs="Times New Roman"/>
          <w:b/>
          <w:sz w:val="24"/>
          <w:szCs w:val="24"/>
        </w:rPr>
        <w:t>:</w:t>
      </w:r>
    </w:p>
    <w:p w:rsidR="00A70BC4" w:rsidRPr="00B05AC5" w:rsidRDefault="00A70BC4" w:rsidP="0028774C">
      <w:pPr>
        <w:widowControl w:val="0"/>
        <w:numPr>
          <w:ilvl w:val="0"/>
          <w:numId w:val="10"/>
        </w:numPr>
        <w:spacing w:before="40" w:after="40" w:line="240" w:lineRule="auto"/>
        <w:ind w:left="0" w:firstLine="993"/>
        <w:jc w:val="both"/>
        <w:rPr>
          <w:rFonts w:ascii="Arial Narrow" w:eastAsia="Calibri" w:hAnsi="Arial Narrow" w:cs="Times New Roman"/>
          <w:b/>
          <w:sz w:val="24"/>
          <w:szCs w:val="24"/>
        </w:rPr>
      </w:pPr>
      <w:r w:rsidRPr="00B05AC5">
        <w:rPr>
          <w:rFonts w:ascii="Arial Narrow" w:eastAsia="Calibri" w:hAnsi="Arial Narrow" w:cs="Times New Roman"/>
          <w:b/>
          <w:sz w:val="24"/>
          <w:szCs w:val="24"/>
        </w:rPr>
        <w:t>Със статут на паметници на културата с категория „национално значение“</w:t>
      </w:r>
      <w:r w:rsidR="0028774C" w:rsidRPr="00B05AC5">
        <w:rPr>
          <w:rFonts w:ascii="Arial Narrow" w:eastAsia="Calibri" w:hAnsi="Arial Narrow" w:cs="Times New Roman"/>
          <w:b/>
          <w:sz w:val="24"/>
          <w:szCs w:val="24"/>
        </w:rPr>
        <w:t xml:space="preserve"> </w:t>
      </w:r>
      <w:r w:rsidRPr="00B05AC5">
        <w:rPr>
          <w:rFonts w:ascii="Arial Narrow" w:eastAsia="Calibri" w:hAnsi="Arial Narrow" w:cs="Times New Roman"/>
          <w:b/>
          <w:sz w:val="24"/>
          <w:szCs w:val="24"/>
        </w:rPr>
        <w:t>- общо 4</w:t>
      </w:r>
      <w:r w:rsidR="0028774C" w:rsidRPr="00B05AC5">
        <w:rPr>
          <w:rFonts w:ascii="Arial Narrow" w:eastAsia="Calibri" w:hAnsi="Arial Narrow" w:cs="Times New Roman"/>
          <w:b/>
          <w:sz w:val="24"/>
          <w:szCs w:val="24"/>
        </w:rPr>
        <w:t>:</w:t>
      </w:r>
    </w:p>
    <w:p w:rsidR="00A70BC4" w:rsidRPr="00B05AC5" w:rsidRDefault="00A70BC4" w:rsidP="0028774C">
      <w:pPr>
        <w:pStyle w:val="a3"/>
        <w:numPr>
          <w:ilvl w:val="0"/>
          <w:numId w:val="38"/>
        </w:numPr>
        <w:spacing w:before="40" w:after="40"/>
        <w:ind w:left="0" w:firstLine="1418"/>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В с. Ботуня, с ДВ бр. 25/69 г. е </w:t>
      </w:r>
      <w:r w:rsidR="008E2DA5" w:rsidRPr="00B05AC5">
        <w:rPr>
          <w:rFonts w:ascii="Arial Narrow" w:eastAsia="Calibri" w:hAnsi="Arial Narrow" w:cs="Times New Roman"/>
          <w:sz w:val="24"/>
          <w:szCs w:val="24"/>
          <w:lang w:val="bg-BG"/>
        </w:rPr>
        <w:t>обявено Праисторическо селище „</w:t>
      </w:r>
      <w:r w:rsidRPr="00B05AC5">
        <w:rPr>
          <w:rFonts w:ascii="Arial Narrow" w:eastAsia="Calibri" w:hAnsi="Arial Narrow" w:cs="Times New Roman"/>
          <w:sz w:val="24"/>
          <w:szCs w:val="24"/>
          <w:lang w:val="bg-BG"/>
        </w:rPr>
        <w:t>Задната дупка</w:t>
      </w:r>
      <w:r w:rsidR="008E2DA5" w:rsidRPr="00B05AC5">
        <w:rPr>
          <w:rFonts w:ascii="Arial Narrow" w:eastAsia="Calibri" w:hAnsi="Arial Narrow" w:cs="Times New Roman"/>
          <w:sz w:val="24"/>
          <w:szCs w:val="24"/>
          <w:lang w:val="bg-BG"/>
        </w:rPr>
        <w:t>“</w:t>
      </w:r>
      <w:r w:rsidRPr="00B05AC5">
        <w:rPr>
          <w:rFonts w:ascii="Arial Narrow" w:eastAsia="Calibri" w:hAnsi="Arial Narrow" w:cs="Times New Roman"/>
          <w:sz w:val="24"/>
          <w:szCs w:val="24"/>
          <w:lang w:val="bg-BG"/>
        </w:rPr>
        <w:t>, м. „Камъка“, 0,5 км северозападно, като недвижима археологическа културна ценност с категория „национално значение“.</w:t>
      </w:r>
    </w:p>
    <w:p w:rsidR="00A70BC4" w:rsidRPr="00B05AC5" w:rsidRDefault="00A70BC4" w:rsidP="0028774C">
      <w:pPr>
        <w:widowControl w:val="0"/>
        <w:numPr>
          <w:ilvl w:val="0"/>
          <w:numId w:val="11"/>
        </w:numPr>
        <w:spacing w:before="40" w:after="40" w:line="240" w:lineRule="auto"/>
        <w:ind w:left="0" w:firstLine="1425"/>
        <w:jc w:val="both"/>
        <w:rPr>
          <w:rFonts w:ascii="Arial Narrow" w:eastAsia="Calibri" w:hAnsi="Arial Narrow" w:cs="Times New Roman"/>
          <w:sz w:val="24"/>
          <w:szCs w:val="24"/>
        </w:rPr>
      </w:pPr>
      <w:r w:rsidRPr="00B05AC5">
        <w:rPr>
          <w:rFonts w:ascii="Arial Narrow" w:eastAsia="Calibri" w:hAnsi="Arial Narrow" w:cs="Times New Roman"/>
          <w:sz w:val="24"/>
          <w:szCs w:val="24"/>
        </w:rPr>
        <w:t>В с. Галатин с ДВ бр. 91/79 г. е обявена Антична сграда</w:t>
      </w:r>
      <w:r w:rsidR="008E2DA5"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/антична вила/, южен край на селото, като недвижима археологическа културна ценност с категория „национално значение“.</w:t>
      </w:r>
    </w:p>
    <w:p w:rsidR="00A70BC4" w:rsidRPr="00B05AC5" w:rsidRDefault="00A70BC4" w:rsidP="0028774C">
      <w:pPr>
        <w:widowControl w:val="0"/>
        <w:numPr>
          <w:ilvl w:val="0"/>
          <w:numId w:val="11"/>
        </w:numPr>
        <w:spacing w:before="40" w:after="40" w:line="240" w:lineRule="auto"/>
        <w:ind w:left="0" w:firstLine="1425"/>
        <w:jc w:val="both"/>
        <w:rPr>
          <w:rFonts w:ascii="Arial Narrow" w:eastAsia="Calibri" w:hAnsi="Arial Narrow" w:cs="Times New Roman"/>
          <w:sz w:val="24"/>
          <w:szCs w:val="24"/>
        </w:rPr>
      </w:pPr>
      <w:r w:rsidRPr="00B05AC5">
        <w:rPr>
          <w:rFonts w:ascii="Arial Narrow" w:eastAsia="Calibri" w:hAnsi="Arial Narrow" w:cs="Times New Roman"/>
          <w:sz w:val="24"/>
          <w:szCs w:val="24"/>
        </w:rPr>
        <w:t>В с. Градешница с ДВ бр. 90/65 г. е обявено Праисторическо селище, 1 км западно, като недвижима археологическа ценност с категория „национално значение“.</w:t>
      </w:r>
    </w:p>
    <w:p w:rsidR="00A70BC4" w:rsidRPr="00B05AC5" w:rsidRDefault="00A70BC4" w:rsidP="0028774C">
      <w:pPr>
        <w:widowControl w:val="0"/>
        <w:numPr>
          <w:ilvl w:val="0"/>
          <w:numId w:val="11"/>
        </w:numPr>
        <w:spacing w:before="40" w:after="40" w:line="240" w:lineRule="auto"/>
        <w:ind w:left="0" w:firstLine="141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В Криводол с ДВ бр. 90/65 г. е обявено Праисторическо и </w:t>
      </w:r>
      <w:r w:rsidR="008E2DA5" w:rsidRPr="00B05AC5">
        <w:rPr>
          <w:rFonts w:ascii="Arial Narrow" w:eastAsia="Calibri" w:hAnsi="Arial Narrow" w:cs="Times New Roman"/>
          <w:sz w:val="24"/>
          <w:szCs w:val="24"/>
        </w:rPr>
        <w:t>антично селище „</w:t>
      </w:r>
      <w:r w:rsidRPr="00B05AC5">
        <w:rPr>
          <w:rFonts w:ascii="Arial Narrow" w:eastAsia="Calibri" w:hAnsi="Arial Narrow" w:cs="Times New Roman"/>
          <w:sz w:val="24"/>
          <w:szCs w:val="24"/>
        </w:rPr>
        <w:t>Калето</w:t>
      </w:r>
      <w:r w:rsidR="008E2DA5" w:rsidRPr="00B05AC5">
        <w:rPr>
          <w:rFonts w:ascii="Arial Narrow" w:eastAsia="Calibri" w:hAnsi="Arial Narrow" w:cs="Times New Roman"/>
          <w:sz w:val="24"/>
          <w:szCs w:val="24"/>
        </w:rPr>
        <w:t>“, 2 км. з</w:t>
      </w:r>
      <w:r w:rsidRPr="00B05AC5">
        <w:rPr>
          <w:rFonts w:ascii="Arial Narrow" w:eastAsia="Calibri" w:hAnsi="Arial Narrow" w:cs="Times New Roman"/>
          <w:sz w:val="24"/>
          <w:szCs w:val="24"/>
        </w:rPr>
        <w:t xml:space="preserve">ападно, като недвижима археологическа културна ценност с категория „национално </w:t>
      </w:r>
      <w:r w:rsidRPr="00B05AC5">
        <w:rPr>
          <w:rFonts w:ascii="Arial Narrow" w:eastAsia="Calibri" w:hAnsi="Arial Narrow" w:cs="Times New Roman"/>
          <w:sz w:val="24"/>
          <w:szCs w:val="24"/>
        </w:rPr>
        <w:lastRenderedPageBreak/>
        <w:t>значение“. </w:t>
      </w:r>
      <w:r w:rsidRPr="00B05AC5">
        <w:rPr>
          <w:rFonts w:ascii="Arial Narrow" w:eastAsia="Calibri" w:hAnsi="Arial Narrow" w:cs="Times New Roman"/>
          <w:sz w:val="24"/>
          <w:szCs w:val="24"/>
        </w:rPr>
        <w:tab/>
      </w:r>
    </w:p>
    <w:p w:rsidR="00A70BC4" w:rsidRPr="00B05AC5" w:rsidRDefault="00A70BC4" w:rsidP="0028774C">
      <w:pPr>
        <w:widowControl w:val="0"/>
        <w:numPr>
          <w:ilvl w:val="0"/>
          <w:numId w:val="10"/>
        </w:numPr>
        <w:spacing w:before="40" w:after="40" w:line="240" w:lineRule="auto"/>
        <w:ind w:left="0" w:firstLine="993"/>
        <w:jc w:val="both"/>
        <w:rPr>
          <w:rFonts w:ascii="Arial Narrow" w:eastAsia="Calibri" w:hAnsi="Arial Narrow" w:cs="Times New Roman"/>
          <w:b/>
          <w:sz w:val="24"/>
          <w:szCs w:val="24"/>
        </w:rPr>
      </w:pPr>
      <w:r w:rsidRPr="00B05AC5">
        <w:rPr>
          <w:rFonts w:ascii="Arial Narrow" w:eastAsia="Book Antiqua" w:hAnsi="Arial Narrow" w:cs="Times New Roman"/>
          <w:b/>
          <w:sz w:val="24"/>
          <w:szCs w:val="24"/>
        </w:rPr>
        <w:t xml:space="preserve"> </w:t>
      </w:r>
      <w:r w:rsidR="00234447" w:rsidRPr="00B05AC5">
        <w:rPr>
          <w:rFonts w:ascii="Arial Narrow" w:eastAsia="Calibri" w:hAnsi="Arial Narrow" w:cs="Times New Roman"/>
          <w:b/>
          <w:sz w:val="24"/>
          <w:szCs w:val="24"/>
        </w:rPr>
        <w:t>Не</w:t>
      </w:r>
      <w:r w:rsidRPr="00B05AC5">
        <w:rPr>
          <w:rFonts w:ascii="Arial Narrow" w:eastAsia="Calibri" w:hAnsi="Arial Narrow" w:cs="Times New Roman"/>
          <w:b/>
          <w:sz w:val="24"/>
          <w:szCs w:val="24"/>
        </w:rPr>
        <w:t>регистрирани,</w:t>
      </w:r>
      <w:r w:rsidR="00A05BC0" w:rsidRPr="00B05AC5">
        <w:rPr>
          <w:rFonts w:ascii="Arial Narrow" w:eastAsia="Calibri" w:hAnsi="Arial Narrow" w:cs="Times New Roman"/>
          <w:b/>
          <w:sz w:val="24"/>
          <w:szCs w:val="24"/>
        </w:rPr>
        <w:t xml:space="preserve"> </w:t>
      </w:r>
      <w:r w:rsidRPr="00B05AC5">
        <w:rPr>
          <w:rFonts w:ascii="Arial Narrow" w:eastAsia="Calibri" w:hAnsi="Arial Narrow" w:cs="Times New Roman"/>
          <w:b/>
          <w:sz w:val="24"/>
          <w:szCs w:val="24"/>
        </w:rPr>
        <w:t>без статут на паметници на културата с Категория „национално значение“-</w:t>
      </w:r>
      <w:r w:rsidR="0028774C" w:rsidRPr="00B05AC5">
        <w:rPr>
          <w:rFonts w:ascii="Arial Narrow" w:eastAsia="Calibri" w:hAnsi="Arial Narrow" w:cs="Times New Roman"/>
          <w:b/>
          <w:sz w:val="24"/>
          <w:szCs w:val="24"/>
        </w:rPr>
        <w:t xml:space="preserve"> </w:t>
      </w:r>
      <w:r w:rsidRPr="00B05AC5">
        <w:rPr>
          <w:rFonts w:ascii="Arial Narrow" w:eastAsia="Calibri" w:hAnsi="Arial Narrow" w:cs="Times New Roman"/>
          <w:b/>
          <w:sz w:val="24"/>
          <w:szCs w:val="24"/>
        </w:rPr>
        <w:t>общо 3:</w:t>
      </w:r>
    </w:p>
    <w:p w:rsidR="00A70BC4" w:rsidRPr="00B05AC5" w:rsidRDefault="00A70BC4" w:rsidP="0028774C">
      <w:pPr>
        <w:widowControl w:val="0"/>
        <w:numPr>
          <w:ilvl w:val="0"/>
          <w:numId w:val="12"/>
        </w:numPr>
        <w:spacing w:before="40" w:after="40" w:line="240" w:lineRule="auto"/>
        <w:ind w:left="0" w:firstLine="1425"/>
        <w:jc w:val="both"/>
        <w:rPr>
          <w:rFonts w:ascii="Arial Narrow" w:eastAsia="Calibri" w:hAnsi="Arial Narrow" w:cs="Times New Roman"/>
          <w:sz w:val="24"/>
          <w:szCs w:val="24"/>
        </w:rPr>
      </w:pPr>
      <w:r w:rsidRPr="00B05AC5">
        <w:rPr>
          <w:rFonts w:ascii="Arial Narrow" w:eastAsia="Calibri" w:hAnsi="Arial Narrow" w:cs="Times New Roman"/>
          <w:sz w:val="24"/>
          <w:szCs w:val="24"/>
        </w:rPr>
        <w:t>Римска вила „</w:t>
      </w:r>
      <w:proofErr w:type="spellStart"/>
      <w:r w:rsidRPr="00B05AC5">
        <w:rPr>
          <w:rFonts w:ascii="Arial Narrow" w:eastAsia="Calibri" w:hAnsi="Arial Narrow" w:cs="Times New Roman"/>
          <w:sz w:val="24"/>
          <w:szCs w:val="24"/>
        </w:rPr>
        <w:t>Рустика</w:t>
      </w:r>
      <w:proofErr w:type="spellEnd"/>
      <w:r w:rsidRPr="00B05AC5">
        <w:rPr>
          <w:rFonts w:ascii="Arial Narrow" w:eastAsia="Calibri" w:hAnsi="Arial Narrow" w:cs="Times New Roman"/>
          <w:sz w:val="24"/>
          <w:szCs w:val="24"/>
        </w:rPr>
        <w:t>”</w:t>
      </w:r>
      <w:r w:rsidR="00707135"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F70452"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Земевладелско имение от </w:t>
      </w:r>
      <w:r w:rsidR="00F70452" w:rsidRPr="00B05AC5">
        <w:rPr>
          <w:rFonts w:ascii="Arial Narrow" w:eastAsia="Calibri" w:hAnsi="Arial Narrow" w:cs="Times New Roman"/>
          <w:sz w:val="24"/>
          <w:szCs w:val="24"/>
        </w:rPr>
        <w:t>р</w:t>
      </w:r>
      <w:r w:rsidRPr="00B05AC5">
        <w:rPr>
          <w:rFonts w:ascii="Arial Narrow" w:eastAsia="Calibri" w:hAnsi="Arial Narrow" w:cs="Times New Roman"/>
          <w:sz w:val="24"/>
          <w:szCs w:val="24"/>
        </w:rPr>
        <w:t xml:space="preserve">обовладелски тип. Състои се от две представителни сгради и баня за робовладелеца и неговите слуги, а също така и жилища за робите и добитъка и складови помещения за фураж и храни. Тази вила </w:t>
      </w:r>
      <w:proofErr w:type="spellStart"/>
      <w:r w:rsidRPr="00B05AC5">
        <w:rPr>
          <w:rFonts w:ascii="Arial Narrow" w:eastAsia="Calibri" w:hAnsi="Arial Narrow" w:cs="Times New Roman"/>
          <w:sz w:val="24"/>
          <w:szCs w:val="24"/>
        </w:rPr>
        <w:t>рустика</w:t>
      </w:r>
      <w:proofErr w:type="spellEnd"/>
      <w:r w:rsidRPr="00B05AC5">
        <w:rPr>
          <w:rFonts w:ascii="Arial Narrow" w:eastAsia="Calibri" w:hAnsi="Arial Narrow" w:cs="Times New Roman"/>
          <w:sz w:val="24"/>
          <w:szCs w:val="24"/>
        </w:rPr>
        <w:t xml:space="preserve"> е съществувала от втори до четвърти век сл.</w:t>
      </w:r>
      <w:r w:rsidR="00F70452"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Хр. и е била разрушена през второто готско нашествие в 378 г.</w:t>
      </w:r>
      <w:r w:rsidR="00F70452"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 край </w:t>
      </w:r>
      <w:r w:rsidR="0028774C"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с. Уровене</w:t>
      </w:r>
    </w:p>
    <w:p w:rsidR="00A70BC4" w:rsidRPr="00B05AC5" w:rsidRDefault="00A70BC4" w:rsidP="0028774C">
      <w:pPr>
        <w:widowControl w:val="0"/>
        <w:numPr>
          <w:ilvl w:val="0"/>
          <w:numId w:val="12"/>
        </w:numPr>
        <w:spacing w:before="40" w:after="40" w:line="240" w:lineRule="auto"/>
        <w:ind w:left="0" w:firstLine="1418"/>
        <w:jc w:val="both"/>
        <w:rPr>
          <w:rFonts w:ascii="Arial Narrow" w:eastAsia="Calibri" w:hAnsi="Arial Narrow" w:cs="Times New Roman"/>
          <w:sz w:val="24"/>
          <w:szCs w:val="24"/>
        </w:rPr>
      </w:pPr>
      <w:r w:rsidRPr="00B05AC5">
        <w:rPr>
          <w:rFonts w:ascii="Arial Narrow" w:eastAsia="Calibri" w:hAnsi="Arial Narrow" w:cs="Times New Roman"/>
          <w:sz w:val="24"/>
          <w:szCs w:val="24"/>
        </w:rPr>
        <w:t>Уникален Античен мавзолей от II в.</w:t>
      </w:r>
      <w:r w:rsidR="00F70452"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сл.</w:t>
      </w:r>
      <w:r w:rsidR="000165FC" w:rsidRPr="00B05AC5">
        <w:rPr>
          <w:rFonts w:ascii="Arial Narrow" w:eastAsia="Calibri" w:hAnsi="Arial Narrow" w:cs="Times New Roman"/>
          <w:sz w:val="24"/>
          <w:szCs w:val="24"/>
        </w:rPr>
        <w:t>н</w:t>
      </w:r>
      <w:r w:rsidRPr="00B05AC5">
        <w:rPr>
          <w:rFonts w:ascii="Arial Narrow" w:eastAsia="Calibri" w:hAnsi="Arial Narrow" w:cs="Times New Roman"/>
          <w:sz w:val="24"/>
          <w:szCs w:val="24"/>
        </w:rPr>
        <w:t>.</w:t>
      </w:r>
      <w:r w:rsidR="000165FC" w:rsidRPr="00B05AC5">
        <w:rPr>
          <w:rFonts w:ascii="Arial Narrow" w:eastAsia="Calibri" w:hAnsi="Arial Narrow" w:cs="Times New Roman"/>
          <w:sz w:val="24"/>
          <w:szCs w:val="24"/>
        </w:rPr>
        <w:t>е.</w:t>
      </w:r>
      <w:r w:rsidRPr="00B05AC5">
        <w:rPr>
          <w:rFonts w:ascii="Arial Narrow" w:eastAsia="Calibri" w:hAnsi="Arial Narrow" w:cs="Times New Roman"/>
          <w:sz w:val="24"/>
          <w:szCs w:val="24"/>
        </w:rPr>
        <w:t xml:space="preserve"> Мавзолеят е осмоъгълна каменна постройка с крипта, която има полусферичен свод и три </w:t>
      </w:r>
      <w:proofErr w:type="spellStart"/>
      <w:r w:rsidRPr="00B05AC5">
        <w:rPr>
          <w:rFonts w:ascii="Arial Narrow" w:eastAsia="Calibri" w:hAnsi="Arial Narrow" w:cs="Times New Roman"/>
          <w:sz w:val="24"/>
          <w:szCs w:val="24"/>
        </w:rPr>
        <w:t>полуцилиндрични</w:t>
      </w:r>
      <w:proofErr w:type="spellEnd"/>
      <w:r w:rsidRPr="00B05AC5">
        <w:rPr>
          <w:rFonts w:ascii="Arial Narrow" w:eastAsia="Calibri" w:hAnsi="Arial Narrow" w:cs="Times New Roman"/>
          <w:sz w:val="24"/>
          <w:szCs w:val="24"/>
        </w:rPr>
        <w:t xml:space="preserve"> погребални ниши. Мавзолеят е единственият открит досега от римската епоха в нашите земи -</w:t>
      </w:r>
      <w:r w:rsidR="000165FC"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край с. Уровене</w:t>
      </w:r>
    </w:p>
    <w:p w:rsidR="00A70BC4" w:rsidRPr="00B05AC5" w:rsidRDefault="00A70BC4" w:rsidP="00D70F9B">
      <w:pPr>
        <w:widowControl w:val="0"/>
        <w:numPr>
          <w:ilvl w:val="0"/>
          <w:numId w:val="12"/>
        </w:numPr>
        <w:spacing w:before="40" w:after="120" w:line="240" w:lineRule="auto"/>
        <w:ind w:left="0" w:firstLine="141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Пещерен комплекс край с. Ботуня с множество карстови образувания и уникална подземна река. </w:t>
      </w:r>
    </w:p>
    <w:p w:rsidR="00A70BC4" w:rsidRPr="00B05AC5" w:rsidRDefault="00A70BC4" w:rsidP="00D70F9B">
      <w:pPr>
        <w:widowControl w:val="0"/>
        <w:numPr>
          <w:ilvl w:val="0"/>
          <w:numId w:val="8"/>
        </w:numPr>
        <w:spacing w:before="40" w:after="120" w:line="240" w:lineRule="auto"/>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Исторически</w:t>
      </w:r>
      <w:r w:rsidR="00D70F9B" w:rsidRPr="00B05AC5">
        <w:rPr>
          <w:rFonts w:ascii="Arial Narrow" w:eastAsia="Book Antiqua" w:hAnsi="Arial Narrow" w:cs="Times New Roman"/>
          <w:b/>
          <w:sz w:val="24"/>
          <w:szCs w:val="24"/>
        </w:rPr>
        <w:t xml:space="preserve"> </w:t>
      </w:r>
      <w:r w:rsidRPr="00B05AC5">
        <w:rPr>
          <w:rFonts w:ascii="Arial Narrow" w:eastAsia="Book Antiqua" w:hAnsi="Arial Narrow" w:cs="Times New Roman"/>
          <w:b/>
          <w:sz w:val="24"/>
          <w:szCs w:val="24"/>
        </w:rPr>
        <w:t>(войнишки ) паметници-  общо 16:</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Войнишки паметник – с. Ботуня</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Паметник на загиналите в Балканската, Първата и Втората световни войни жители на с.Добруша – с. Добруша</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Паметник на падналите за родината – с. Фурен</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Войнишки паметник – с. Галатин</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Паметник на убитите във войните – с. Главаци</w:t>
      </w:r>
    </w:p>
    <w:p w:rsidR="00A70BC4" w:rsidRPr="00B05AC5" w:rsidRDefault="008D7716"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Паметник на загиналите </w:t>
      </w:r>
      <w:proofErr w:type="spellStart"/>
      <w:r w:rsidRPr="00B05AC5">
        <w:rPr>
          <w:rFonts w:ascii="Arial Narrow" w:eastAsia="Calibri" w:hAnsi="Arial Narrow" w:cs="Times New Roman"/>
          <w:sz w:val="24"/>
          <w:szCs w:val="24"/>
        </w:rPr>
        <w:t>г</w:t>
      </w:r>
      <w:r w:rsidR="00A70BC4" w:rsidRPr="00B05AC5">
        <w:rPr>
          <w:rFonts w:ascii="Arial Narrow" w:eastAsia="Calibri" w:hAnsi="Arial Narrow" w:cs="Times New Roman"/>
          <w:sz w:val="24"/>
          <w:szCs w:val="24"/>
        </w:rPr>
        <w:t>радешчани</w:t>
      </w:r>
      <w:proofErr w:type="spellEnd"/>
      <w:r w:rsidR="00A70BC4" w:rsidRPr="00B05AC5">
        <w:rPr>
          <w:rFonts w:ascii="Arial Narrow" w:eastAsia="Calibri" w:hAnsi="Arial Narrow" w:cs="Times New Roman"/>
          <w:sz w:val="24"/>
          <w:szCs w:val="24"/>
        </w:rPr>
        <w:t xml:space="preserve"> във войните – с. Градешница</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Паметник на падналите за свободата на </w:t>
      </w:r>
      <w:r w:rsidR="008D7716" w:rsidRPr="00B05AC5">
        <w:rPr>
          <w:rFonts w:ascii="Arial Narrow" w:eastAsia="Calibri" w:hAnsi="Arial Narrow" w:cs="Times New Roman"/>
          <w:sz w:val="24"/>
          <w:szCs w:val="24"/>
        </w:rPr>
        <w:t xml:space="preserve">България </w:t>
      </w:r>
      <w:proofErr w:type="spellStart"/>
      <w:r w:rsidR="008D7716" w:rsidRPr="00B05AC5">
        <w:rPr>
          <w:rFonts w:ascii="Arial Narrow" w:eastAsia="Calibri" w:hAnsi="Arial Narrow" w:cs="Times New Roman"/>
          <w:sz w:val="24"/>
          <w:szCs w:val="24"/>
        </w:rPr>
        <w:t>к</w:t>
      </w:r>
      <w:r w:rsidRPr="00B05AC5">
        <w:rPr>
          <w:rFonts w:ascii="Arial Narrow" w:eastAsia="Calibri" w:hAnsi="Arial Narrow" w:cs="Times New Roman"/>
          <w:sz w:val="24"/>
          <w:szCs w:val="24"/>
        </w:rPr>
        <w:t>риводолчани</w:t>
      </w:r>
      <w:proofErr w:type="spellEnd"/>
      <w:r w:rsidRPr="00B05AC5">
        <w:rPr>
          <w:rFonts w:ascii="Arial Narrow" w:eastAsia="Calibri" w:hAnsi="Arial Narrow" w:cs="Times New Roman"/>
          <w:sz w:val="24"/>
          <w:szCs w:val="24"/>
        </w:rPr>
        <w:t xml:space="preserve"> – гр. Криводол</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Паметник на загиналите във войните 1912/13 и 1915-1918 г. – гр. Криводол</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Паметник на падналите за родината от с. Лесура – с. Лесура</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Паметник на загиналите във войните Балканска, Междусъюзническа и Първа световна – с. Осен</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Войнишки паметник (монумент) – с. Пудрия</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Паметник на загиналите от Първата Световна война – с. Ракево</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Монумент на Плочката с най-старата писменост в света – с. Градешница</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Мемориален компл</w:t>
      </w:r>
      <w:r w:rsidR="008D7716" w:rsidRPr="00B05AC5">
        <w:rPr>
          <w:rFonts w:ascii="Arial Narrow" w:eastAsia="Calibri" w:hAnsi="Arial Narrow" w:cs="Times New Roman"/>
          <w:sz w:val="24"/>
          <w:szCs w:val="24"/>
        </w:rPr>
        <w:t>екс „Септемврийци</w:t>
      </w:r>
      <w:r w:rsidRPr="00B05AC5">
        <w:rPr>
          <w:rFonts w:ascii="Arial Narrow" w:eastAsia="Calibri" w:hAnsi="Arial Narrow" w:cs="Times New Roman"/>
          <w:sz w:val="24"/>
          <w:szCs w:val="24"/>
        </w:rPr>
        <w:t>” – паметник на загиналите през Септемврийското въстание от 1923 г. – край гр. Криводол</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Паметник на Христо Ботев – с. Осен</w:t>
      </w:r>
    </w:p>
    <w:p w:rsidR="00A70BC4" w:rsidRPr="00B05AC5" w:rsidRDefault="00A70BC4" w:rsidP="0028774C">
      <w:pPr>
        <w:widowControl w:val="0"/>
        <w:numPr>
          <w:ilvl w:val="0"/>
          <w:numId w:val="7"/>
        </w:numPr>
        <w:spacing w:before="40" w:after="40" w:line="240" w:lineRule="auto"/>
        <w:ind w:left="714" w:hanging="357"/>
        <w:jc w:val="both"/>
        <w:rPr>
          <w:rFonts w:ascii="Arial Narrow" w:eastAsia="Calibri" w:hAnsi="Arial Narrow" w:cs="Times New Roman"/>
          <w:sz w:val="24"/>
          <w:szCs w:val="24"/>
        </w:rPr>
      </w:pPr>
      <w:r w:rsidRPr="00B05AC5">
        <w:rPr>
          <w:rFonts w:ascii="Arial Narrow" w:eastAsia="Calibri" w:hAnsi="Arial Narrow" w:cs="Times New Roman"/>
          <w:sz w:val="24"/>
          <w:szCs w:val="24"/>
        </w:rPr>
        <w:t>Паметник на участвалите и загинали в Руско-турската освободителна война 1878</w:t>
      </w:r>
      <w:r w:rsidR="00D70F9B"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г.</w:t>
      </w:r>
      <w:r w:rsidR="00D70F9B"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D70F9B"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гр. Криводол</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Действащата в страната нормативна уредба за опазване и управление на културното наследство (ЗКН, ЗЗРК), в общината своевременно се допълва и уточнява с разработването на организационни и планови документи за опазване, представяне и управление на културното наследство.</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Проблемно е състоянието на постоянните експозиции в етнографските сбирки в отделните населени места, предвид тяхната ограничена площ, липса на съвременно оборудване и технически средства за извършване на специализирани дейности в съответните институти.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Осъществяването на </w:t>
      </w:r>
      <w:proofErr w:type="spellStart"/>
      <w:r w:rsidRPr="00B05AC5">
        <w:rPr>
          <w:rFonts w:ascii="Arial Narrow" w:eastAsia="Calibri" w:hAnsi="Arial Narrow" w:cs="Times New Roman"/>
          <w:sz w:val="24"/>
          <w:szCs w:val="24"/>
        </w:rPr>
        <w:t>консервационни</w:t>
      </w:r>
      <w:proofErr w:type="spellEnd"/>
      <w:r w:rsidRPr="00B05AC5">
        <w:rPr>
          <w:rFonts w:ascii="Arial Narrow" w:eastAsia="Calibri" w:hAnsi="Arial Narrow" w:cs="Times New Roman"/>
          <w:sz w:val="24"/>
          <w:szCs w:val="24"/>
        </w:rPr>
        <w:t xml:space="preserve"> и </w:t>
      </w:r>
      <w:proofErr w:type="spellStart"/>
      <w:r w:rsidRPr="00B05AC5">
        <w:rPr>
          <w:rFonts w:ascii="Arial Narrow" w:eastAsia="Calibri" w:hAnsi="Arial Narrow" w:cs="Times New Roman"/>
          <w:sz w:val="24"/>
          <w:szCs w:val="24"/>
        </w:rPr>
        <w:t>превантивно</w:t>
      </w:r>
      <w:r w:rsidR="00CD6CE3"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консервационни</w:t>
      </w:r>
      <w:proofErr w:type="spellEnd"/>
      <w:r w:rsidRPr="00B05AC5">
        <w:rPr>
          <w:rFonts w:ascii="Arial Narrow" w:eastAsia="Calibri" w:hAnsi="Arial Narrow" w:cs="Times New Roman"/>
          <w:sz w:val="24"/>
          <w:szCs w:val="24"/>
        </w:rPr>
        <w:t xml:space="preserve"> дейности е сериозно възпрепятствано.</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Липсват средства за ремонт и усъвършенстване на културната инфраструктура, за обновяване на експозиции, за специализирано оборудване и подходящи условия за експониране.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Ограниченото финансиране на културните институти е една от основните причини за недоброто им състояние и в същото време е предизвикателство за изграждането на нов облик и нова философия на интерпретиране на културното наследство.</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Важен проблем е липсата на целеви средства за </w:t>
      </w:r>
      <w:proofErr w:type="spellStart"/>
      <w:r w:rsidRPr="00B05AC5">
        <w:rPr>
          <w:rFonts w:ascii="Arial Narrow" w:eastAsia="Calibri" w:hAnsi="Arial Narrow" w:cs="Times New Roman"/>
          <w:sz w:val="24"/>
          <w:szCs w:val="24"/>
        </w:rPr>
        <w:t>съфинансиране</w:t>
      </w:r>
      <w:proofErr w:type="spellEnd"/>
      <w:r w:rsidRPr="00B05AC5">
        <w:rPr>
          <w:rFonts w:ascii="Arial Narrow" w:eastAsia="Calibri" w:hAnsi="Arial Narrow" w:cs="Times New Roman"/>
          <w:sz w:val="24"/>
          <w:szCs w:val="24"/>
        </w:rPr>
        <w:t xml:space="preserve"> в бюджетите на всички юридически лица в сферата на културното наследство при участие в проекти. Културните институти не разполагат с възможности и механизми да акумулират средства за различни проекти и дейности. </w:t>
      </w:r>
      <w:r w:rsidRPr="00B05AC5">
        <w:rPr>
          <w:rFonts w:ascii="Arial Narrow" w:eastAsia="Calibri" w:hAnsi="Arial Narrow" w:cs="Times New Roman"/>
          <w:sz w:val="24"/>
          <w:szCs w:val="24"/>
        </w:rPr>
        <w:lastRenderedPageBreak/>
        <w:t xml:space="preserve">Липсата на финанси не позволява доброто опазване и представяне на обществените колекции, а </w:t>
      </w:r>
      <w:proofErr w:type="spellStart"/>
      <w:r w:rsidRPr="00B05AC5">
        <w:rPr>
          <w:rFonts w:ascii="Arial Narrow" w:eastAsia="Calibri" w:hAnsi="Arial Narrow" w:cs="Times New Roman"/>
          <w:sz w:val="24"/>
          <w:szCs w:val="24"/>
        </w:rPr>
        <w:t>откупки</w:t>
      </w:r>
      <w:proofErr w:type="spellEnd"/>
      <w:r w:rsidRPr="00B05AC5">
        <w:rPr>
          <w:rFonts w:ascii="Arial Narrow" w:eastAsia="Calibri" w:hAnsi="Arial Narrow" w:cs="Times New Roman"/>
          <w:sz w:val="24"/>
          <w:szCs w:val="24"/>
        </w:rPr>
        <w:t xml:space="preserve"> на движими културни ценности от години не се извършват.</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По отношение на Историческата и етнографска колекции в Криводол не се спазва ЗЗРК, който в чл. 9, ал. 3, т. 2  регламентира, че финансирането им става “от вноски, които правят в бюджетите им и общините, на чиято територия регионалните културни институти развиват дейност, като техният размер се определя ежегодно с решение на съответните общински съвети” и периодично се осигуряват средства, тъй като и двете колекции не са регистрирани, а това е важна предпоставка за опазването и поддържането им.</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proofErr w:type="spellStart"/>
      <w:r w:rsidRPr="00B05AC5">
        <w:rPr>
          <w:rFonts w:ascii="Arial Narrow" w:eastAsia="Calibri" w:hAnsi="Arial Narrow" w:cs="Times New Roman"/>
          <w:sz w:val="24"/>
          <w:szCs w:val="24"/>
        </w:rPr>
        <w:t>Належащо</w:t>
      </w:r>
      <w:proofErr w:type="spellEnd"/>
      <w:r w:rsidRPr="00B05AC5">
        <w:rPr>
          <w:rFonts w:ascii="Arial Narrow" w:eastAsia="Calibri" w:hAnsi="Arial Narrow" w:cs="Times New Roman"/>
          <w:sz w:val="24"/>
          <w:szCs w:val="24"/>
        </w:rPr>
        <w:t xml:space="preserve"> е прилагането на дългосрочни и краткосрочни програми за финансиране на основните дейности по издирване, съхранение, проучване и опазване на културното наследство.</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Решаването на тези проблеми </w:t>
      </w:r>
      <w:r w:rsidR="000E048D" w:rsidRPr="00B05AC5">
        <w:rPr>
          <w:rFonts w:ascii="Arial Narrow" w:eastAsia="Calibri" w:hAnsi="Arial Narrow" w:cs="Times New Roman"/>
          <w:sz w:val="24"/>
          <w:szCs w:val="24"/>
        </w:rPr>
        <w:t>може да се осъществи</w:t>
      </w:r>
      <w:r w:rsidRPr="00B05AC5">
        <w:rPr>
          <w:rFonts w:ascii="Arial Narrow" w:eastAsia="Calibri" w:hAnsi="Arial Narrow" w:cs="Times New Roman"/>
          <w:sz w:val="24"/>
          <w:szCs w:val="24"/>
        </w:rPr>
        <w:t xml:space="preserve"> чрез приоритетно и целево финансиране.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Приемането на програми с гарантирани инвестиции за обновяване и модернизиране на     съществуващата културна инфраструктура в съответствие с международните стандарти</w:t>
      </w:r>
      <w:r w:rsidR="00CD6CE3"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биха дали възможност за преодоляване на слабите страни в контекста на Стратегията и отваряне към други сфери на обществено икономически живот, с които да взаимодействат и да се развиват в условията и предизвикателствата на ХХІ век.</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Възможно е осигуряване на приоритетно финансиране от държавата и общините за въвеждане на превантивни мерки за опазване на културното наследство, както и осигуряване на целево финансиране за развитие на материалната база, изграждане на нови и модернизиране на съществуващите експозиции, зали и </w:t>
      </w:r>
      <w:proofErr w:type="spellStart"/>
      <w:r w:rsidRPr="00B05AC5">
        <w:rPr>
          <w:rFonts w:ascii="Arial Narrow" w:eastAsia="Calibri" w:hAnsi="Arial Narrow" w:cs="Times New Roman"/>
          <w:sz w:val="24"/>
          <w:szCs w:val="24"/>
        </w:rPr>
        <w:t>фондохранилища</w:t>
      </w:r>
      <w:proofErr w:type="spellEnd"/>
      <w:r w:rsidRPr="00B05AC5">
        <w:rPr>
          <w:rFonts w:ascii="Arial Narrow" w:eastAsia="Calibri" w:hAnsi="Arial Narrow" w:cs="Times New Roman"/>
          <w:sz w:val="24"/>
          <w:szCs w:val="24"/>
        </w:rPr>
        <w:t xml:space="preserve">. Увеличаването на инвестициите чрез осигуряване на целево финансиране за </w:t>
      </w:r>
      <w:proofErr w:type="spellStart"/>
      <w:r w:rsidRPr="00B05AC5">
        <w:rPr>
          <w:rFonts w:ascii="Arial Narrow" w:eastAsia="Calibri" w:hAnsi="Arial Narrow" w:cs="Times New Roman"/>
          <w:sz w:val="24"/>
          <w:szCs w:val="24"/>
        </w:rPr>
        <w:t>дигитализиране</w:t>
      </w:r>
      <w:proofErr w:type="spellEnd"/>
      <w:r w:rsidRPr="00B05AC5">
        <w:rPr>
          <w:rFonts w:ascii="Arial Narrow" w:eastAsia="Calibri" w:hAnsi="Arial Narrow" w:cs="Times New Roman"/>
          <w:sz w:val="24"/>
          <w:szCs w:val="24"/>
        </w:rPr>
        <w:t xml:space="preserve"> на фондовете и за представянето на културното наследство</w:t>
      </w:r>
      <w:r w:rsidR="00CD6CE3"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ще допринесе за по-активното му използване в търговски, туристически, рекламни и пр. индустрии.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Развитието на публично-частното партньорство в областта на опазването и социализирането на културното наследство ще подпомогне разработването на механизми за намиране на алтернативни източници на финансиране.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Отлагането на решението на проблема с финансиране на културните институти може да доведе до необратими последици за богатото културно наследство на общината и региона. Липсата на критерии и показатели при определянето на бюджета на институциите, съобразен с обема и спецификата на стопанисваните сграден фонд и фонд  от  движими културни ценности и колекции, е предпоставка за неефективно управление на наличните ресурси и акумулира дългове, които на практика блокират основни дейности.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Липсата на средства за </w:t>
      </w:r>
      <w:proofErr w:type="spellStart"/>
      <w:r w:rsidRPr="00B05AC5">
        <w:rPr>
          <w:rFonts w:ascii="Arial Narrow" w:eastAsia="Calibri" w:hAnsi="Arial Narrow" w:cs="Times New Roman"/>
          <w:sz w:val="24"/>
          <w:szCs w:val="24"/>
        </w:rPr>
        <w:t>консервационна</w:t>
      </w:r>
      <w:proofErr w:type="spellEnd"/>
      <w:r w:rsidRPr="00B05AC5">
        <w:rPr>
          <w:rFonts w:ascii="Arial Narrow" w:eastAsia="Calibri" w:hAnsi="Arial Narrow" w:cs="Times New Roman"/>
          <w:sz w:val="24"/>
          <w:szCs w:val="24"/>
        </w:rPr>
        <w:t xml:space="preserve"> и реставрационна дейност, за осигуряване на подходящи условия за съхранение на културни ценности</w:t>
      </w:r>
      <w:r w:rsidR="00031F02"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води до влошаване на състоянието им и създава предпоставки за тяхното унищожение.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Не на последно място недостигът на средства принуждава културните институти да правят компромиси с качеството на културния продукт при реализиране на инициативи, което неминуемо застрашава сигурността на културните ценности и уронва престижа на институциите.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На база направеният анализ се констатира, че Община Криводол е със слабо развита  инфраструктура и със значими традиции в областта на културата.</w:t>
      </w:r>
    </w:p>
    <w:p w:rsidR="00A70BC4" w:rsidRPr="00B05AC5" w:rsidRDefault="00A70BC4" w:rsidP="0028774C">
      <w:pPr>
        <w:widowControl w:val="0"/>
        <w:spacing w:before="120" w:after="120" w:line="240" w:lineRule="auto"/>
        <w:ind w:firstLine="566"/>
        <w:jc w:val="both"/>
        <w:rPr>
          <w:rFonts w:ascii="Arial Narrow" w:eastAsia="Calibri" w:hAnsi="Arial Narrow" w:cs="Times New Roman"/>
          <w:sz w:val="24"/>
          <w:szCs w:val="24"/>
        </w:rPr>
      </w:pPr>
      <w:r w:rsidRPr="00B05AC5">
        <w:rPr>
          <w:rFonts w:ascii="Arial Narrow" w:eastAsia="Calibri" w:hAnsi="Arial Narrow" w:cs="Times New Roman"/>
          <w:sz w:val="24"/>
          <w:szCs w:val="24"/>
        </w:rPr>
        <w:t>Човешките ресурси в културните институти не са специализирани в съответното направление и не навсякъде са с необходимият  професионален опит. Щатната численост в 4 от читалища е под критичния минимум, което налага секретар-библиотекарите да се реализират на повече от една длъжност</w:t>
      </w:r>
      <w:r w:rsidR="00031F02"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за да не  влияе на заплащането и същевременно  да влошава качеството на извършената работа.</w:t>
      </w:r>
    </w:p>
    <w:p w:rsidR="00A70BC4" w:rsidRPr="00B05AC5" w:rsidRDefault="00A70BC4" w:rsidP="00031F02">
      <w:pPr>
        <w:widowControl w:val="0"/>
        <w:spacing w:before="120" w:after="120" w:line="240" w:lineRule="auto"/>
        <w:ind w:firstLine="566"/>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Като цяло  заплащането в сферата на културата е под нивото на средната работна заплата за България. Липсват финансови възможности за повишаване на професионалната квалификация, профилирани и </w:t>
      </w:r>
      <w:proofErr w:type="spellStart"/>
      <w:r w:rsidRPr="00B05AC5">
        <w:rPr>
          <w:rFonts w:ascii="Arial Narrow" w:eastAsia="Calibri" w:hAnsi="Arial Narrow" w:cs="Times New Roman"/>
          <w:sz w:val="24"/>
          <w:szCs w:val="24"/>
        </w:rPr>
        <w:t>надграждащи</w:t>
      </w:r>
      <w:proofErr w:type="spellEnd"/>
      <w:r w:rsidRPr="00B05AC5">
        <w:rPr>
          <w:rFonts w:ascii="Arial Narrow" w:eastAsia="Calibri" w:hAnsi="Arial Narrow" w:cs="Times New Roman"/>
          <w:sz w:val="24"/>
          <w:szCs w:val="24"/>
        </w:rPr>
        <w:t xml:space="preserve">  обучения. Ниското заплащане, лошите условия на труд, липсата на щат и перспективи за професионално развитие е и причина за невъзможността за привличане на млади и утвърдени специалисти, при отсъствие на професионална приемственост между поколенията.</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lastRenderedPageBreak/>
        <w:t>Богатите фондове на културните институти предполагат разгръщане на дейности и създаване на културни продукти в зависимост от спецификите и ресурсите на общината и региона. С настоящия си кадрови ресурс по отношение на дейностите, културните институти полагат значителни усилия за осигуряване на достъп и популяризиране на културното наследство, за създаване на програми за различни видове публики, разработени съобразно принципите за атрактивно, интерактивно и в определена степен иновативно представяне.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Липсата обаче на задълбочен обществен и медиен интерес към дейността на институциите, както и невъзможността им за адекватно, активно и ефективно сътрудничество с институти от страната и чужбина</w:t>
      </w:r>
      <w:r w:rsidR="00031F02"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водят до известна изолация на културното ни наследство от националното и глобалното научно и културно информационно пространство.</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Няма достатъчно условия и възможности за мобилност на колекциите и онлайн достъп до културните ценности.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Липсата на достатъчна координация между различните институции, ангажирани с опазване, изучаване, съхранение, стопанисване, представяне на местното културно наследство (държавата и общините; МК, БАН, Светия синод на БПЦ, други регистрирани вероизповедания и пр.)</w:t>
      </w:r>
      <w:r w:rsidR="00031F02"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не спомага за ползотворното взаимодействие по конкретните дейности на съответните институти.</w:t>
      </w:r>
    </w:p>
    <w:p w:rsidR="00A70BC4" w:rsidRPr="00B05AC5" w:rsidRDefault="00A70BC4" w:rsidP="00A040E1">
      <w:pPr>
        <w:pStyle w:val="2"/>
        <w:rPr>
          <w:rFonts w:ascii="Arial Narrow" w:eastAsia="Calibri" w:hAnsi="Arial Narrow" w:cs="Times New Roman"/>
          <w:b/>
          <w:sz w:val="24"/>
          <w:szCs w:val="24"/>
        </w:rPr>
      </w:pPr>
      <w:bookmarkStart w:id="5" w:name="_Toc501447956"/>
      <w:r w:rsidRPr="00B05AC5">
        <w:rPr>
          <w:rFonts w:ascii="Arial Narrow" w:eastAsia="Calibri" w:hAnsi="Arial Narrow" w:cs="Times New Roman"/>
          <w:b/>
          <w:sz w:val="24"/>
          <w:szCs w:val="24"/>
        </w:rPr>
        <w:t>ІІ.2. Нематериално културно наследство</w:t>
      </w:r>
      <w:bookmarkEnd w:id="5"/>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Криводол е община с богато историческо наследство и културно разнообразие. Тяхното опазване е съществено за съхраняването на националната идентичност на населението, връзката му с територията и традиционната култура</w:t>
      </w:r>
      <w:r w:rsidR="00031F02"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като съществена част от неговото ежедневие.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С особена важност за общината се явява Общинският фолклорен събор ”Хубост за бъдни векове”, който се  е утвърдил като визитна картичка на Криводол. За първи път е организиран  през 2004</w:t>
      </w:r>
      <w:r w:rsidR="00CB4C65"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г., като преглед </w:t>
      </w:r>
      <w:r w:rsidR="00CB4C65" w:rsidRPr="00B05AC5">
        <w:rPr>
          <w:rFonts w:ascii="Arial Narrow" w:eastAsia="Calibri" w:hAnsi="Arial Narrow" w:cs="Times New Roman"/>
          <w:sz w:val="24"/>
          <w:szCs w:val="24"/>
        </w:rPr>
        <w:t>н</w:t>
      </w:r>
      <w:r w:rsidRPr="00B05AC5">
        <w:rPr>
          <w:rFonts w:ascii="Arial Narrow" w:eastAsia="Calibri" w:hAnsi="Arial Narrow" w:cs="Times New Roman"/>
          <w:sz w:val="24"/>
          <w:szCs w:val="24"/>
        </w:rPr>
        <w:t xml:space="preserve">а любителското художествено творчество.  </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В същото време фестивалът може да е сцена и за различните етнически групи в България, представящи маскарадни обичаи - при гарантирана </w:t>
      </w:r>
      <w:proofErr w:type="spellStart"/>
      <w:r w:rsidRPr="00B05AC5">
        <w:rPr>
          <w:rFonts w:ascii="Arial Narrow" w:eastAsia="Calibri" w:hAnsi="Arial Narrow" w:cs="Times New Roman"/>
          <w:sz w:val="24"/>
          <w:szCs w:val="24"/>
        </w:rPr>
        <w:t>равнопоставеност</w:t>
      </w:r>
      <w:proofErr w:type="spellEnd"/>
      <w:r w:rsidRPr="00B05AC5">
        <w:rPr>
          <w:rFonts w:ascii="Arial Narrow" w:eastAsia="Calibri" w:hAnsi="Arial Narrow" w:cs="Times New Roman"/>
          <w:sz w:val="24"/>
          <w:szCs w:val="24"/>
        </w:rPr>
        <w:t xml:space="preserve"> на групите.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Свое място сред нематериалните културни ценности отвоюва и  вече традиционния преглед на ученическото самодейно изкуство „Децата от </w:t>
      </w:r>
      <w:proofErr w:type="spellStart"/>
      <w:r w:rsidR="00031F02" w:rsidRPr="00B05AC5">
        <w:rPr>
          <w:rFonts w:ascii="Arial Narrow" w:eastAsia="Calibri" w:hAnsi="Arial Narrow" w:cs="Times New Roman"/>
          <w:sz w:val="24"/>
          <w:szCs w:val="24"/>
        </w:rPr>
        <w:t>Б</w:t>
      </w:r>
      <w:r w:rsidRPr="00B05AC5">
        <w:rPr>
          <w:rFonts w:ascii="Arial Narrow" w:eastAsia="Calibri" w:hAnsi="Arial Narrow" w:cs="Times New Roman"/>
          <w:sz w:val="24"/>
          <w:szCs w:val="24"/>
        </w:rPr>
        <w:t>отунския</w:t>
      </w:r>
      <w:proofErr w:type="spellEnd"/>
      <w:r w:rsidRPr="00B05AC5">
        <w:rPr>
          <w:rFonts w:ascii="Arial Narrow" w:eastAsia="Calibri" w:hAnsi="Arial Narrow" w:cs="Times New Roman"/>
          <w:sz w:val="24"/>
          <w:szCs w:val="24"/>
        </w:rPr>
        <w:t xml:space="preserve"> край –</w:t>
      </w:r>
      <w:r w:rsidR="00031F02"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деца на Европа”, който стартира от 2007 година. В с. Добруша ежегодно на 24 май се организира фолклорен празник  ”Ден на добрите хора”. В традиционен се превърна и празникът на водата ”Водата е извор на живот</w:t>
      </w:r>
      <w:r w:rsidR="00031F02"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в местността „</w:t>
      </w:r>
      <w:proofErr w:type="spellStart"/>
      <w:r w:rsidRPr="00B05AC5">
        <w:rPr>
          <w:rFonts w:ascii="Arial Narrow" w:eastAsia="Calibri" w:hAnsi="Arial Narrow" w:cs="Times New Roman"/>
          <w:sz w:val="24"/>
          <w:szCs w:val="24"/>
        </w:rPr>
        <w:t>Мътнишки</w:t>
      </w:r>
      <w:proofErr w:type="spellEnd"/>
      <w:r w:rsidRPr="00B05AC5">
        <w:rPr>
          <w:rFonts w:ascii="Arial Narrow" w:eastAsia="Calibri" w:hAnsi="Arial Narrow" w:cs="Times New Roman"/>
          <w:sz w:val="24"/>
          <w:szCs w:val="24"/>
        </w:rPr>
        <w:t xml:space="preserve"> манастир”, организиран от читалището  и кметството в с. Краводер.</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Макар и в условията на незавидно материално и финансово  състояние, читалищата в общината развиват активна дейност по издирването, съхраняването и популяризирането на нематериалното културно наследство и стимулиране на любителското творчество.</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Професионална специализирана дейност по отношение на нематериалното културно наследство е съсредоточена в Регионалния исторически музей</w:t>
      </w:r>
      <w:r w:rsidR="00031F02"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031F02"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Враца, в тясно взаимодействие с останалите културни институти.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Към момента българското законодателство не дава достатъчно ясна и </w:t>
      </w:r>
      <w:proofErr w:type="spellStart"/>
      <w:r w:rsidRPr="00B05AC5">
        <w:rPr>
          <w:rFonts w:ascii="Arial Narrow" w:eastAsia="Calibri" w:hAnsi="Arial Narrow" w:cs="Times New Roman"/>
          <w:sz w:val="24"/>
          <w:szCs w:val="24"/>
        </w:rPr>
        <w:t>общоприемлива</w:t>
      </w:r>
      <w:proofErr w:type="spellEnd"/>
      <w:r w:rsidRPr="00B05AC5">
        <w:rPr>
          <w:rFonts w:ascii="Arial Narrow" w:eastAsia="Calibri" w:hAnsi="Arial Narrow" w:cs="Times New Roman"/>
          <w:sz w:val="24"/>
          <w:szCs w:val="24"/>
        </w:rPr>
        <w:t xml:space="preserve"> дефиниция за нематериално културно наследство и не предоставя специална пряка закрила за същото. Практика в неговото опазване е прилагането на принципите на обичайното, неписано право, че нематериалното наследство е обществено достъпно и всеки член на обществото има правото да го практикува и използва, не само за лични нужди, но и с комерсиална цел. Така на културния пазар нематериалното наследство е представено в множество изразни форми с доминиращо комерсиален характер. </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465929">
        <w:rPr>
          <w:rFonts w:ascii="Arial Narrow" w:eastAsia="Calibri" w:hAnsi="Arial Narrow" w:cs="Times New Roman"/>
          <w:sz w:val="24"/>
          <w:szCs w:val="24"/>
        </w:rPr>
        <w:t xml:space="preserve">В същото време, България е страна по конвенциите на ЮНЕСКО </w:t>
      </w:r>
      <w:r w:rsidR="00465929" w:rsidRPr="00465929">
        <w:rPr>
          <w:rFonts w:ascii="Arial Narrow" w:eastAsia="Calibri" w:hAnsi="Arial Narrow" w:cs="Times New Roman"/>
          <w:sz w:val="24"/>
          <w:szCs w:val="24"/>
        </w:rPr>
        <w:t xml:space="preserve">и </w:t>
      </w:r>
      <w:r w:rsidRPr="00465929">
        <w:rPr>
          <w:rFonts w:ascii="Arial Narrow" w:eastAsia="Calibri" w:hAnsi="Arial Narrow" w:cs="Times New Roman"/>
          <w:sz w:val="24"/>
          <w:szCs w:val="24"/>
        </w:rPr>
        <w:t>приема нематериалното</w:t>
      </w:r>
      <w:r w:rsidRPr="00B05AC5">
        <w:rPr>
          <w:rFonts w:ascii="Arial Narrow" w:eastAsia="Calibri" w:hAnsi="Arial Narrow" w:cs="Times New Roman"/>
          <w:sz w:val="24"/>
          <w:szCs w:val="24"/>
        </w:rPr>
        <w:t xml:space="preserve"> наследство в системата на интелектуална </w:t>
      </w:r>
      <w:r w:rsidR="00357D03" w:rsidRPr="00B05AC5">
        <w:rPr>
          <w:rFonts w:ascii="Arial Narrow" w:eastAsia="Calibri" w:hAnsi="Arial Narrow" w:cs="Times New Roman"/>
          <w:sz w:val="24"/>
          <w:szCs w:val="24"/>
        </w:rPr>
        <w:t xml:space="preserve">собственост, </w:t>
      </w:r>
      <w:r w:rsidRPr="00B05AC5">
        <w:rPr>
          <w:rFonts w:ascii="Arial Narrow" w:eastAsia="Calibri" w:hAnsi="Arial Narrow" w:cs="Times New Roman"/>
          <w:sz w:val="24"/>
          <w:szCs w:val="24"/>
        </w:rPr>
        <w:t>като  го  нарича  “Традиционни  знания”  и  го позиционира в подсистема, наречена „Нови обекти”.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Традиционните знания включват знанията, уменията и опита, практикувани и предавани по традиция от областите на народното творчество и генетичните ресурси.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lastRenderedPageBreak/>
        <w:t xml:space="preserve">В народното творчество това са вербалните, музикалните и </w:t>
      </w:r>
      <w:proofErr w:type="spellStart"/>
      <w:r w:rsidRPr="00B05AC5">
        <w:rPr>
          <w:rFonts w:ascii="Arial Narrow" w:eastAsia="Calibri" w:hAnsi="Arial Narrow" w:cs="Times New Roman"/>
          <w:sz w:val="24"/>
          <w:szCs w:val="24"/>
        </w:rPr>
        <w:t>жестомимичните</w:t>
      </w:r>
      <w:proofErr w:type="spellEnd"/>
      <w:r w:rsidRPr="00B05AC5">
        <w:rPr>
          <w:rFonts w:ascii="Arial Narrow" w:eastAsia="Calibri" w:hAnsi="Arial Narrow" w:cs="Times New Roman"/>
          <w:sz w:val="24"/>
          <w:szCs w:val="24"/>
        </w:rPr>
        <w:t xml:space="preserve"> традиции, наричани фолклор, както и техният материален</w:t>
      </w:r>
      <w:r w:rsidR="0058198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израз, представен през произведенията на народните художествени занаяти</w:t>
      </w:r>
      <w:r w:rsidR="0058198A"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като народни носии, народни инструменти, традиционни накити и занаятчийски произведения.</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В генетичните ресурси това са народната медицина и методи за лечение (билколечение), както и традиционните методи за производство на генетични продукти (българското кисело мляко, например).</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Наличието на примери от практиката, показващи реалните опасности пред опазването и съхранението на нематериалното културно наследство</w:t>
      </w:r>
      <w:r w:rsidR="000D2CF5"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посочват, че сега действащата система за неговата закрила е сравнително неефективна и не отговаря на съществуващите обществени отношения, свързани с неговото използване.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Настоящата Стратегия предвижда стъпките към опазването и съхранението на нематериалното културно наследство на територията на общината да покрият следните критерии:</w:t>
      </w:r>
    </w:p>
    <w:p w:rsidR="000D2CF5" w:rsidRPr="00B05AC5" w:rsidRDefault="000D2CF5" w:rsidP="0028774C">
      <w:pPr>
        <w:widowControl w:val="0"/>
        <w:numPr>
          <w:ilvl w:val="0"/>
          <w:numId w:val="4"/>
        </w:numPr>
        <w:spacing w:before="40" w:after="40" w:line="240" w:lineRule="auto"/>
        <w:ind w:left="0" w:firstLine="360"/>
        <w:jc w:val="both"/>
        <w:rPr>
          <w:rFonts w:ascii="Arial Narrow" w:eastAsia="Calibri" w:hAnsi="Arial Narrow" w:cs="Times New Roman"/>
          <w:sz w:val="24"/>
          <w:szCs w:val="24"/>
        </w:rPr>
      </w:pPr>
      <w:r w:rsidRPr="00B05AC5">
        <w:rPr>
          <w:rFonts w:ascii="Arial Narrow" w:eastAsia="Calibri" w:hAnsi="Arial Narrow" w:cs="Times New Roman"/>
          <w:sz w:val="24"/>
          <w:szCs w:val="24"/>
        </w:rPr>
        <w:t>регистриране на формите на нематериалното културно наследство на територията на общината;</w:t>
      </w:r>
    </w:p>
    <w:p w:rsidR="00A70BC4" w:rsidRPr="00B05AC5" w:rsidRDefault="00A70BC4" w:rsidP="0028774C">
      <w:pPr>
        <w:widowControl w:val="0"/>
        <w:numPr>
          <w:ilvl w:val="0"/>
          <w:numId w:val="4"/>
        </w:numPr>
        <w:spacing w:before="40" w:after="40" w:line="240" w:lineRule="auto"/>
        <w:ind w:left="0" w:firstLine="426"/>
        <w:jc w:val="both"/>
        <w:rPr>
          <w:rFonts w:ascii="Arial Narrow" w:eastAsia="Calibri" w:hAnsi="Arial Narrow" w:cs="Times New Roman"/>
          <w:sz w:val="24"/>
          <w:szCs w:val="24"/>
        </w:rPr>
      </w:pPr>
      <w:r w:rsidRPr="00B05AC5">
        <w:rPr>
          <w:rFonts w:ascii="Arial Narrow" w:eastAsia="Calibri" w:hAnsi="Arial Narrow" w:cs="Times New Roman"/>
          <w:sz w:val="24"/>
          <w:szCs w:val="24"/>
        </w:rPr>
        <w:t>разработване на система за опазване на нематериалното културно наследство;</w:t>
      </w:r>
    </w:p>
    <w:p w:rsidR="00A70BC4" w:rsidRPr="00B05AC5" w:rsidRDefault="00A70BC4" w:rsidP="0028774C">
      <w:pPr>
        <w:widowControl w:val="0"/>
        <w:numPr>
          <w:ilvl w:val="0"/>
          <w:numId w:val="4"/>
        </w:numPr>
        <w:spacing w:before="40" w:after="40" w:line="240" w:lineRule="auto"/>
        <w:ind w:left="0" w:firstLine="426"/>
        <w:jc w:val="both"/>
        <w:rPr>
          <w:rFonts w:ascii="Arial Narrow" w:eastAsia="Calibri" w:hAnsi="Arial Narrow" w:cs="Times New Roman"/>
          <w:sz w:val="24"/>
          <w:szCs w:val="24"/>
        </w:rPr>
      </w:pPr>
      <w:r w:rsidRPr="00B05AC5">
        <w:rPr>
          <w:rFonts w:ascii="Arial Narrow" w:eastAsia="Calibri" w:hAnsi="Arial Narrow" w:cs="Times New Roman"/>
          <w:sz w:val="24"/>
          <w:szCs w:val="24"/>
        </w:rPr>
        <w:t>признаване  на  колективното  право  на  общността  върху  нейното нематериално наследство като основно човешко право;</w:t>
      </w:r>
    </w:p>
    <w:p w:rsidR="00792863" w:rsidRPr="00B05AC5" w:rsidRDefault="00A70BC4" w:rsidP="0028774C">
      <w:pPr>
        <w:widowControl w:val="0"/>
        <w:numPr>
          <w:ilvl w:val="0"/>
          <w:numId w:val="4"/>
        </w:numPr>
        <w:spacing w:before="40" w:after="40" w:line="240" w:lineRule="auto"/>
        <w:ind w:left="0" w:firstLine="426"/>
        <w:jc w:val="both"/>
        <w:rPr>
          <w:rFonts w:ascii="Arial Narrow" w:eastAsia="Calibri" w:hAnsi="Arial Narrow" w:cs="Times New Roman"/>
          <w:sz w:val="24"/>
          <w:szCs w:val="24"/>
        </w:rPr>
      </w:pPr>
      <w:proofErr w:type="spellStart"/>
      <w:r w:rsidRPr="00B05AC5">
        <w:rPr>
          <w:rFonts w:ascii="Arial Narrow" w:eastAsia="Calibri" w:hAnsi="Arial Narrow" w:cs="Times New Roman"/>
          <w:sz w:val="24"/>
          <w:szCs w:val="24"/>
        </w:rPr>
        <w:t>дигитали</w:t>
      </w:r>
      <w:r w:rsidR="00792863" w:rsidRPr="00B05AC5">
        <w:rPr>
          <w:rFonts w:ascii="Arial Narrow" w:eastAsia="Calibri" w:hAnsi="Arial Narrow" w:cs="Times New Roman"/>
          <w:sz w:val="24"/>
          <w:szCs w:val="24"/>
        </w:rPr>
        <w:t>зиране</w:t>
      </w:r>
      <w:proofErr w:type="spellEnd"/>
      <w:r w:rsidR="00792863" w:rsidRPr="00B05AC5">
        <w:rPr>
          <w:rFonts w:ascii="Arial Narrow" w:eastAsia="Calibri" w:hAnsi="Arial Narrow" w:cs="Times New Roman"/>
          <w:sz w:val="24"/>
          <w:szCs w:val="24"/>
        </w:rPr>
        <w:t>, популяризиране и</w:t>
      </w:r>
      <w:r w:rsidR="00357D03" w:rsidRPr="00B05AC5">
        <w:rPr>
          <w:rFonts w:ascii="Arial Narrow" w:eastAsia="Calibri" w:hAnsi="Arial Narrow" w:cs="Times New Roman"/>
          <w:sz w:val="24"/>
          <w:szCs w:val="24"/>
        </w:rPr>
        <w:t xml:space="preserve"> </w:t>
      </w:r>
      <w:r w:rsidR="00792863" w:rsidRPr="00B05AC5">
        <w:rPr>
          <w:rFonts w:ascii="Arial Narrow" w:eastAsia="Calibri" w:hAnsi="Arial Narrow" w:cs="Times New Roman"/>
          <w:sz w:val="24"/>
          <w:szCs w:val="24"/>
        </w:rPr>
        <w:t>онлайн представяне на нематериалното наследство;</w:t>
      </w:r>
    </w:p>
    <w:p w:rsidR="00A70BC4" w:rsidRPr="00B05AC5" w:rsidRDefault="00A70BC4" w:rsidP="0028774C">
      <w:pPr>
        <w:widowControl w:val="0"/>
        <w:numPr>
          <w:ilvl w:val="0"/>
          <w:numId w:val="4"/>
        </w:numPr>
        <w:spacing w:before="40" w:after="40" w:line="240" w:lineRule="auto"/>
        <w:ind w:left="0" w:firstLine="426"/>
        <w:jc w:val="both"/>
        <w:rPr>
          <w:rFonts w:ascii="Arial Narrow" w:eastAsia="Calibri" w:hAnsi="Arial Narrow" w:cs="Times New Roman"/>
          <w:sz w:val="24"/>
          <w:szCs w:val="24"/>
        </w:rPr>
      </w:pPr>
      <w:r w:rsidRPr="00B05AC5">
        <w:rPr>
          <w:rFonts w:ascii="Arial Narrow" w:eastAsia="Calibri" w:hAnsi="Arial Narrow" w:cs="Times New Roman"/>
          <w:sz w:val="24"/>
          <w:szCs w:val="24"/>
        </w:rPr>
        <w:t>установяване на правила за достъп и използване на нематериалното</w:t>
      </w:r>
      <w:r w:rsidR="00792863" w:rsidRPr="00B05AC5">
        <w:rPr>
          <w:rFonts w:ascii="Arial Narrow" w:eastAsia="Calibri" w:hAnsi="Arial Narrow" w:cs="Times New Roman"/>
          <w:sz w:val="24"/>
          <w:szCs w:val="24"/>
        </w:rPr>
        <w:t xml:space="preserve"> </w:t>
      </w:r>
      <w:r w:rsidR="00357D03" w:rsidRPr="00B05AC5">
        <w:rPr>
          <w:rFonts w:ascii="Arial Narrow" w:eastAsia="Calibri" w:hAnsi="Arial Narrow" w:cs="Times New Roman"/>
          <w:sz w:val="24"/>
          <w:szCs w:val="24"/>
        </w:rPr>
        <w:t xml:space="preserve">наследство, приемане на ограничения при </w:t>
      </w:r>
      <w:r w:rsidRPr="00B05AC5">
        <w:rPr>
          <w:rFonts w:ascii="Arial Narrow" w:eastAsia="Calibri" w:hAnsi="Arial Narrow" w:cs="Times New Roman"/>
          <w:sz w:val="24"/>
          <w:szCs w:val="24"/>
        </w:rPr>
        <w:t>използване</w:t>
      </w:r>
      <w:r w:rsidR="00792863" w:rsidRPr="00B05AC5">
        <w:rPr>
          <w:rFonts w:ascii="Arial Narrow" w:eastAsia="Calibri" w:hAnsi="Arial Narrow" w:cs="Times New Roman"/>
          <w:sz w:val="24"/>
          <w:szCs w:val="24"/>
        </w:rPr>
        <w:t xml:space="preserve"> на нематериалното </w:t>
      </w:r>
      <w:r w:rsidRPr="00B05AC5">
        <w:rPr>
          <w:rFonts w:ascii="Arial Narrow" w:eastAsia="Calibri" w:hAnsi="Arial Narrow" w:cs="Times New Roman"/>
          <w:sz w:val="24"/>
          <w:szCs w:val="24"/>
        </w:rPr>
        <w:t>наследство, водещи до неговото изопачаване или опорочаване;</w:t>
      </w:r>
    </w:p>
    <w:p w:rsidR="00A70BC4" w:rsidRPr="00B05AC5" w:rsidRDefault="00A70BC4" w:rsidP="0028774C">
      <w:pPr>
        <w:widowControl w:val="0"/>
        <w:numPr>
          <w:ilvl w:val="0"/>
          <w:numId w:val="5"/>
        </w:numPr>
        <w:spacing w:before="40" w:after="40" w:line="240" w:lineRule="auto"/>
        <w:ind w:left="0" w:firstLine="426"/>
        <w:jc w:val="both"/>
        <w:rPr>
          <w:rFonts w:ascii="Arial Narrow" w:eastAsia="Calibri" w:hAnsi="Arial Narrow" w:cs="Times New Roman"/>
          <w:sz w:val="24"/>
          <w:szCs w:val="24"/>
        </w:rPr>
      </w:pPr>
      <w:r w:rsidRPr="00B05AC5">
        <w:rPr>
          <w:rFonts w:ascii="Arial Narrow" w:eastAsia="Calibri" w:hAnsi="Arial Narrow" w:cs="Times New Roman"/>
          <w:sz w:val="24"/>
          <w:szCs w:val="24"/>
        </w:rPr>
        <w:t>ролята на интелектуалната собственост за опазване на нематериалното наследство.</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Важна предпоставка за опазването на нематериалното наследство е неговото регистриране.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Идентификацията е първият етап от процеса опазване. Поради това, от значение е първичната идентификация да бъде извършвана в средата на практикуване и произход на нематериалното наследство.  </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Особеностите при идентифицирането на нематериалното наследство се дължат на обстоятелството, че неговото обособяване и съществуване е в пряка зависимост от практикуването и предаването му по традиция - особеност, която  не  е  характерна  за  другите  видове  културно   наследство. </w:t>
      </w:r>
      <w:r w:rsidR="0040180B" w:rsidRPr="00B05AC5">
        <w:rPr>
          <w:rFonts w:ascii="Arial Narrow" w:eastAsia="Calibri" w:hAnsi="Arial Narrow" w:cs="Times New Roman"/>
          <w:sz w:val="24"/>
          <w:szCs w:val="24"/>
        </w:rPr>
        <w:t>К</w:t>
      </w:r>
      <w:r w:rsidRPr="00B05AC5">
        <w:rPr>
          <w:rFonts w:ascii="Arial Narrow" w:eastAsia="Calibri" w:hAnsi="Arial Narrow" w:cs="Times New Roman"/>
          <w:sz w:val="24"/>
          <w:szCs w:val="24"/>
        </w:rPr>
        <w:t xml:space="preserve">ъм момента нематериалното наследство се идентифицира чрез определяне на различните негови елементи, което в повечето случаи, поради неговата спецификата, се извършва на място от експерти чрез </w:t>
      </w:r>
      <w:proofErr w:type="spellStart"/>
      <w:r w:rsidRPr="00B05AC5">
        <w:rPr>
          <w:rFonts w:ascii="Arial Narrow" w:eastAsia="Calibri" w:hAnsi="Arial Narrow" w:cs="Times New Roman"/>
          <w:sz w:val="24"/>
          <w:szCs w:val="24"/>
        </w:rPr>
        <w:t>звукозаписване</w:t>
      </w:r>
      <w:proofErr w:type="spellEnd"/>
      <w:r w:rsidRPr="00B05AC5">
        <w:rPr>
          <w:rFonts w:ascii="Arial Narrow" w:eastAsia="Calibri" w:hAnsi="Arial Narrow" w:cs="Times New Roman"/>
          <w:sz w:val="24"/>
          <w:szCs w:val="24"/>
        </w:rPr>
        <w:t xml:space="preserve">, </w:t>
      </w:r>
      <w:proofErr w:type="spellStart"/>
      <w:r w:rsidRPr="00B05AC5">
        <w:rPr>
          <w:rFonts w:ascii="Arial Narrow" w:eastAsia="Calibri" w:hAnsi="Arial Narrow" w:cs="Times New Roman"/>
          <w:sz w:val="24"/>
          <w:szCs w:val="24"/>
        </w:rPr>
        <w:t>видеозаписване</w:t>
      </w:r>
      <w:proofErr w:type="spellEnd"/>
      <w:r w:rsidRPr="00B05AC5">
        <w:rPr>
          <w:rFonts w:ascii="Arial Narrow" w:eastAsia="Calibri" w:hAnsi="Arial Narrow" w:cs="Times New Roman"/>
          <w:sz w:val="24"/>
          <w:szCs w:val="24"/>
        </w:rPr>
        <w:t xml:space="preserve"> или описване на обичаи, занаятчийски или изпълнителски умения, музикални инструменти, произведения на народните художествени занаяти и други.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Община Криводол участва в </w:t>
      </w:r>
      <w:proofErr w:type="spellStart"/>
      <w:r w:rsidRPr="00B05AC5">
        <w:rPr>
          <w:rFonts w:ascii="Arial Narrow" w:eastAsia="Calibri" w:hAnsi="Arial Narrow" w:cs="Times New Roman"/>
          <w:sz w:val="24"/>
          <w:szCs w:val="24"/>
        </w:rPr>
        <w:t>краеведското</w:t>
      </w:r>
      <w:proofErr w:type="spellEnd"/>
      <w:r w:rsidRPr="00B05AC5">
        <w:rPr>
          <w:rFonts w:ascii="Arial Narrow" w:eastAsia="Calibri" w:hAnsi="Arial Narrow" w:cs="Times New Roman"/>
          <w:sz w:val="24"/>
          <w:szCs w:val="24"/>
        </w:rPr>
        <w:t xml:space="preserve"> проучване „Карта на времето“, проект на Регионална библиотека „Христо Ботев”</w:t>
      </w:r>
      <w:r w:rsidR="00357D03"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357D03"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Враца, където основен фактор са читалищата от общината и най-вече читалищната библиотека в Криводол, които  съдействат за пълно обхващане  и  идентифицирането на културното наследство.</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Богатите фондове на културните институти предполагат разгръщане на дейности и създаване на културни продукти в зависимост от спецификите и ресурсите на общината и региона. С настоящия си кадрови ресурс по отношение на дейностите, културните институти полагат значителни усилия за осигуряване на достъп и популяризиране на културното наследство, за създаване на програми за различни видове публики, разработени съобразно принципите за атрактивно, интерактивно и в определена степен иновативно представяне.</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Липсата обаче на задълбочен обществен и медиен интерес към дейността на институциите, както и невъзможността им за адекватно, активно и ефективно сътрудничество с институти от страната и чужбина</w:t>
      </w:r>
      <w:r w:rsidR="00357D03"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водят до известна изолация на културното ни наследство от националното и глобалното научно и културно информационно пространство.</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Няма достатъчно условия и възможности за мобилност на колекциите и онлайн достъп до </w:t>
      </w:r>
      <w:r w:rsidRPr="00B05AC5">
        <w:rPr>
          <w:rFonts w:ascii="Arial Narrow" w:eastAsia="Calibri" w:hAnsi="Arial Narrow" w:cs="Times New Roman"/>
          <w:sz w:val="24"/>
          <w:szCs w:val="24"/>
        </w:rPr>
        <w:lastRenderedPageBreak/>
        <w:t>културните ценности.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Липсата на достатъчна координация между различните институции, ангажирани с опазване, изучаване, съхранение, стопанисване, представяне на местното културно наследство (държавата и общините; МК, БАН, Светия синод на БПЦ, други регистрирани вероизповедания и пр.)</w:t>
      </w:r>
      <w:r w:rsidR="00357D03"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не спомага за ползотворното взаимодействие по конкретните дейности на съответните институти.</w:t>
      </w:r>
    </w:p>
    <w:p w:rsidR="00A70BC4" w:rsidRPr="00B05AC5" w:rsidRDefault="00A70BC4" w:rsidP="0028774C">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Достъпът до нематериалното наследство следва да се установи, че е свободен, като неговото използване се извършва по традиционния за това начин, без да се изопачава или опорочава традиционното му съдържание и културно значение за общността или групата на неговия произход. При всяко използване</w:t>
      </w:r>
      <w:r w:rsidR="00357D03"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различно по вид и </w:t>
      </w:r>
      <w:proofErr w:type="spellStart"/>
      <w:r w:rsidRPr="00B05AC5">
        <w:rPr>
          <w:rFonts w:ascii="Arial Narrow" w:eastAsia="Calibri" w:hAnsi="Arial Narrow" w:cs="Times New Roman"/>
          <w:sz w:val="24"/>
          <w:szCs w:val="24"/>
        </w:rPr>
        <w:t>поредност</w:t>
      </w:r>
      <w:proofErr w:type="spellEnd"/>
      <w:r w:rsidRPr="00B05AC5">
        <w:rPr>
          <w:rFonts w:ascii="Arial Narrow" w:eastAsia="Calibri" w:hAnsi="Arial Narrow" w:cs="Times New Roman"/>
          <w:sz w:val="24"/>
          <w:szCs w:val="24"/>
        </w:rPr>
        <w:t>, ползвателите на нематериалното наследство са длъжни да указват неговия произход по подходящ за това начин.</w:t>
      </w:r>
    </w:p>
    <w:p w:rsidR="00A70BC4" w:rsidRPr="00B05AC5" w:rsidRDefault="00A70BC4" w:rsidP="00B05AC5">
      <w:pPr>
        <w:pStyle w:val="2"/>
        <w:rPr>
          <w:rFonts w:ascii="Arial Narrow" w:eastAsia="Calibri" w:hAnsi="Arial Narrow" w:cs="Times New Roman"/>
          <w:b/>
          <w:sz w:val="24"/>
          <w:szCs w:val="24"/>
        </w:rPr>
      </w:pPr>
      <w:bookmarkStart w:id="6" w:name="_Toc501447957"/>
      <w:r w:rsidRPr="00B05AC5">
        <w:rPr>
          <w:rFonts w:ascii="Arial Narrow" w:eastAsia="Calibri" w:hAnsi="Arial Narrow" w:cs="Times New Roman"/>
          <w:b/>
          <w:sz w:val="24"/>
          <w:szCs w:val="24"/>
        </w:rPr>
        <w:t>ІІ.3. Материално културно наследство</w:t>
      </w:r>
      <w:bookmarkEnd w:id="6"/>
    </w:p>
    <w:p w:rsidR="00A70BC4" w:rsidRPr="00B05AC5" w:rsidRDefault="00A70BC4" w:rsidP="00B05AC5">
      <w:pPr>
        <w:pStyle w:val="3"/>
        <w:rPr>
          <w:rFonts w:ascii="Arial Narrow" w:eastAsia="Calibri" w:hAnsi="Arial Narrow" w:cs="Times New Roman"/>
        </w:rPr>
      </w:pPr>
      <w:bookmarkStart w:id="7" w:name="_Toc501447958"/>
      <w:r w:rsidRPr="00B05AC5">
        <w:rPr>
          <w:rFonts w:ascii="Arial Narrow" w:eastAsia="Calibri" w:hAnsi="Arial Narrow" w:cs="Times New Roman"/>
        </w:rPr>
        <w:t>ІІ.3.1. Недвижимо културно наследство</w:t>
      </w:r>
      <w:bookmarkEnd w:id="7"/>
    </w:p>
    <w:p w:rsidR="00A70BC4" w:rsidRPr="00B05AC5" w:rsidRDefault="00A70BC4" w:rsidP="00D70F9B">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Класификацията на недвижимите културни ценности се извършва въз основа на тяхната принадлежност към определен исторически период, научната и културна област, към която се отнасят, пространствена структура, степен на </w:t>
      </w:r>
      <w:proofErr w:type="spellStart"/>
      <w:r w:rsidRPr="00B05AC5">
        <w:rPr>
          <w:rFonts w:ascii="Arial Narrow" w:eastAsia="Calibri" w:hAnsi="Arial Narrow" w:cs="Times New Roman"/>
          <w:sz w:val="24"/>
          <w:szCs w:val="24"/>
        </w:rPr>
        <w:t>застрашеност</w:t>
      </w:r>
      <w:proofErr w:type="spellEnd"/>
      <w:r w:rsidRPr="00B05AC5">
        <w:rPr>
          <w:rFonts w:ascii="Arial Narrow" w:eastAsia="Calibri" w:hAnsi="Arial Narrow" w:cs="Times New Roman"/>
          <w:sz w:val="24"/>
          <w:szCs w:val="24"/>
        </w:rPr>
        <w:t xml:space="preserve"> и пр.</w:t>
      </w:r>
    </w:p>
    <w:p w:rsidR="00A70BC4" w:rsidRPr="00B05AC5" w:rsidRDefault="00A70BC4" w:rsidP="00D70F9B">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Според научната им и културна стойност и обществена значимост на територията на общината са регистрирани 4 (четири) недвижими културни ценности от </w:t>
      </w:r>
      <w:r w:rsidR="00AA60A4" w:rsidRPr="00B05AC5">
        <w:rPr>
          <w:rFonts w:ascii="Arial Narrow" w:eastAsia="Calibri" w:hAnsi="Arial Narrow" w:cs="Times New Roman"/>
          <w:sz w:val="24"/>
          <w:szCs w:val="24"/>
        </w:rPr>
        <w:t>категория „национално значение”. Според принадлежността им към определен исторически период те са праисторически, антични, средновековни, от ново и най-ново време.</w:t>
      </w:r>
    </w:p>
    <w:p w:rsidR="00A70BC4" w:rsidRPr="00B05AC5" w:rsidRDefault="00A70BC4" w:rsidP="00D70F9B">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На база брой, пространствена структура и териториален обхват недвижимите културни ценности на територията на общината са категоризирани като единични паметници и архитектурен ансамбъл.</w:t>
      </w:r>
    </w:p>
    <w:p w:rsidR="00A70BC4" w:rsidRPr="00B05AC5" w:rsidRDefault="00A70BC4" w:rsidP="00D70F9B">
      <w:pPr>
        <w:widowControl w:val="0"/>
        <w:spacing w:before="120" w:after="12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Предвид динамичните промени в съвременното общество и природната среда, регистрираните недвижимите културни ценности са подложени на различна степен на </w:t>
      </w:r>
      <w:proofErr w:type="spellStart"/>
      <w:r w:rsidRPr="00B05AC5">
        <w:rPr>
          <w:rFonts w:ascii="Arial Narrow" w:eastAsia="Calibri" w:hAnsi="Arial Narrow" w:cs="Times New Roman"/>
          <w:sz w:val="24"/>
          <w:szCs w:val="24"/>
        </w:rPr>
        <w:t>застрашеност</w:t>
      </w:r>
      <w:proofErr w:type="spellEnd"/>
      <w:r w:rsidR="00F15B25"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съобразно предписанията на ЗКН, а именно:</w:t>
      </w:r>
    </w:p>
    <w:p w:rsidR="00A70BC4" w:rsidRPr="00B05AC5" w:rsidRDefault="00A70BC4" w:rsidP="00D70F9B">
      <w:pPr>
        <w:widowControl w:val="0"/>
        <w:numPr>
          <w:ilvl w:val="0"/>
          <w:numId w:val="6"/>
        </w:numPr>
        <w:spacing w:before="40" w:after="40" w:line="240" w:lineRule="auto"/>
        <w:ind w:left="0" w:firstLine="709"/>
        <w:jc w:val="both"/>
        <w:rPr>
          <w:rFonts w:ascii="Arial Narrow" w:eastAsia="Calibri" w:hAnsi="Arial Narrow" w:cs="Times New Roman"/>
          <w:sz w:val="24"/>
          <w:szCs w:val="24"/>
        </w:rPr>
      </w:pPr>
      <w:r w:rsidRPr="00B05AC5">
        <w:rPr>
          <w:rFonts w:ascii="Arial Narrow" w:eastAsia="Calibri" w:hAnsi="Arial Narrow" w:cs="Times New Roman"/>
          <w:sz w:val="24"/>
          <w:szCs w:val="24"/>
        </w:rPr>
        <w:t>Всички регистрирани недвижими културни ценности на територията на община Криводол са застрашени, поради липсата на системни и адекватни мерки за тяхното опазване, бързото влошаване на състоянието на околната среда, видима загуба на автентичния вид и непосредственото нарушаване на тяхната цялост от вандализъм, нанасяне на щети и постепенно унищожаване.</w:t>
      </w:r>
    </w:p>
    <w:p w:rsidR="00A70BC4" w:rsidRPr="00B05AC5" w:rsidRDefault="00A70BC4" w:rsidP="00D70F9B">
      <w:pPr>
        <w:widowControl w:val="0"/>
        <w:numPr>
          <w:ilvl w:val="0"/>
          <w:numId w:val="6"/>
        </w:numPr>
        <w:spacing w:before="40" w:after="40" w:line="240" w:lineRule="auto"/>
        <w:ind w:left="0" w:firstLine="993"/>
        <w:jc w:val="both"/>
        <w:rPr>
          <w:rFonts w:ascii="Arial Narrow" w:eastAsia="Calibri" w:hAnsi="Arial Narrow" w:cs="Times New Roman"/>
          <w:sz w:val="24"/>
          <w:szCs w:val="24"/>
        </w:rPr>
      </w:pPr>
      <w:r w:rsidRPr="00B05AC5">
        <w:rPr>
          <w:rFonts w:ascii="Arial Narrow" w:eastAsia="Calibri" w:hAnsi="Arial Narrow" w:cs="Times New Roman"/>
          <w:sz w:val="24"/>
          <w:szCs w:val="24"/>
        </w:rPr>
        <w:t>Според научната им и културна стойност и обществена значимост</w:t>
      </w:r>
      <w:r w:rsidR="006911D2"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на територията на общината са регистрирани 4 (четири) недвижими културни ценности от категория с  „национално значение”:</w:t>
      </w:r>
      <w:r w:rsidR="00013A61" w:rsidRPr="00B05AC5">
        <w:rPr>
          <w:rFonts w:ascii="Arial Narrow" w:eastAsia="Calibri" w:hAnsi="Arial Narrow" w:cs="Times New Roman"/>
          <w:sz w:val="24"/>
          <w:szCs w:val="24"/>
        </w:rPr>
        <w:t xml:space="preserve"> </w:t>
      </w:r>
    </w:p>
    <w:tbl>
      <w:tblPr>
        <w:tblStyle w:val="TableNormal1"/>
        <w:tblW w:w="9645" w:type="dxa"/>
        <w:tblLayout w:type="fixed"/>
        <w:tblLook w:val="01E0" w:firstRow="1" w:lastRow="1" w:firstColumn="1" w:lastColumn="1" w:noHBand="0" w:noVBand="0"/>
      </w:tblPr>
      <w:tblGrid>
        <w:gridCol w:w="1849"/>
        <w:gridCol w:w="2762"/>
        <w:gridCol w:w="1948"/>
        <w:gridCol w:w="3086"/>
      </w:tblGrid>
      <w:tr w:rsidR="00A70BC4" w:rsidRPr="00B05AC5" w:rsidTr="00D70F9B">
        <w:trPr>
          <w:trHeight w:hRule="exact" w:val="702"/>
        </w:trPr>
        <w:tc>
          <w:tcPr>
            <w:tcW w:w="1849" w:type="dxa"/>
            <w:tcBorders>
              <w:top w:val="single" w:sz="5" w:space="0" w:color="000000"/>
              <w:left w:val="single" w:sz="5" w:space="0" w:color="000000"/>
              <w:bottom w:val="single" w:sz="5" w:space="0" w:color="000000"/>
              <w:right w:val="single" w:sz="5" w:space="0" w:color="000000"/>
            </w:tcBorders>
          </w:tcPr>
          <w:p w:rsidR="00A70BC4" w:rsidRPr="00B05AC5" w:rsidRDefault="00A70BC4" w:rsidP="00F346BA">
            <w:pPr>
              <w:jc w:val="center"/>
              <w:rPr>
                <w:rFonts w:ascii="Arial Narrow" w:eastAsia="Calibri" w:hAnsi="Arial Narrow" w:cs="Times New Roman"/>
                <w:b/>
                <w:sz w:val="24"/>
                <w:szCs w:val="24"/>
                <w:lang w:val="bg-BG"/>
              </w:rPr>
            </w:pPr>
            <w:r w:rsidRPr="00B05AC5">
              <w:rPr>
                <w:rFonts w:ascii="Arial Narrow" w:eastAsia="Calibri" w:hAnsi="Arial Narrow" w:cs="Times New Roman"/>
                <w:b/>
                <w:sz w:val="24"/>
                <w:szCs w:val="24"/>
                <w:lang w:val="bg-BG"/>
              </w:rPr>
              <w:t>Населено място</w:t>
            </w:r>
          </w:p>
        </w:tc>
        <w:tc>
          <w:tcPr>
            <w:tcW w:w="2762" w:type="dxa"/>
            <w:tcBorders>
              <w:top w:val="single" w:sz="5" w:space="0" w:color="000000"/>
              <w:left w:val="single" w:sz="5" w:space="0" w:color="000000"/>
              <w:bottom w:val="single" w:sz="5" w:space="0" w:color="000000"/>
              <w:right w:val="single" w:sz="5" w:space="0" w:color="000000"/>
            </w:tcBorders>
          </w:tcPr>
          <w:p w:rsidR="00A70BC4" w:rsidRPr="00B05AC5" w:rsidRDefault="00A70BC4" w:rsidP="00F346BA">
            <w:pPr>
              <w:jc w:val="center"/>
              <w:rPr>
                <w:rFonts w:ascii="Arial Narrow" w:eastAsia="Calibri" w:hAnsi="Arial Narrow" w:cs="Times New Roman"/>
                <w:b/>
                <w:sz w:val="24"/>
                <w:szCs w:val="24"/>
                <w:lang w:val="bg-BG"/>
              </w:rPr>
            </w:pPr>
            <w:r w:rsidRPr="00B05AC5">
              <w:rPr>
                <w:rFonts w:ascii="Arial Narrow" w:eastAsia="Calibri" w:hAnsi="Arial Narrow" w:cs="Times New Roman"/>
                <w:b/>
                <w:sz w:val="24"/>
                <w:szCs w:val="24"/>
                <w:lang w:val="bg-BG"/>
              </w:rPr>
              <w:t>обект</w:t>
            </w:r>
          </w:p>
        </w:tc>
        <w:tc>
          <w:tcPr>
            <w:tcW w:w="1948" w:type="dxa"/>
            <w:tcBorders>
              <w:top w:val="single" w:sz="5" w:space="0" w:color="000000"/>
              <w:left w:val="single" w:sz="5" w:space="0" w:color="000000"/>
              <w:bottom w:val="single" w:sz="5" w:space="0" w:color="000000"/>
              <w:right w:val="single" w:sz="5" w:space="0" w:color="000000"/>
            </w:tcBorders>
          </w:tcPr>
          <w:p w:rsidR="00A70BC4" w:rsidRPr="00B05AC5" w:rsidRDefault="00A70BC4" w:rsidP="00F346BA">
            <w:pPr>
              <w:jc w:val="center"/>
              <w:rPr>
                <w:rFonts w:ascii="Arial Narrow" w:eastAsia="Calibri" w:hAnsi="Arial Narrow" w:cs="Times New Roman"/>
                <w:b/>
                <w:sz w:val="24"/>
                <w:szCs w:val="24"/>
                <w:lang w:val="bg-BG"/>
              </w:rPr>
            </w:pPr>
          </w:p>
        </w:tc>
        <w:tc>
          <w:tcPr>
            <w:tcW w:w="3086" w:type="dxa"/>
            <w:tcBorders>
              <w:top w:val="single" w:sz="5" w:space="0" w:color="000000"/>
              <w:left w:val="single" w:sz="5" w:space="0" w:color="000000"/>
              <w:bottom w:val="single" w:sz="5" w:space="0" w:color="000000"/>
              <w:right w:val="single" w:sz="5" w:space="0" w:color="000000"/>
            </w:tcBorders>
          </w:tcPr>
          <w:p w:rsidR="00A70BC4" w:rsidRPr="00B05AC5" w:rsidRDefault="00A70BC4" w:rsidP="00F346BA">
            <w:pPr>
              <w:jc w:val="center"/>
              <w:rPr>
                <w:rFonts w:ascii="Arial Narrow" w:eastAsia="Calibri" w:hAnsi="Arial Narrow" w:cs="Times New Roman"/>
                <w:b/>
                <w:sz w:val="24"/>
                <w:szCs w:val="24"/>
                <w:lang w:val="bg-BG"/>
              </w:rPr>
            </w:pPr>
            <w:r w:rsidRPr="00B05AC5">
              <w:rPr>
                <w:rFonts w:ascii="Arial Narrow" w:eastAsia="Calibri" w:hAnsi="Arial Narrow" w:cs="Times New Roman"/>
                <w:b/>
                <w:sz w:val="24"/>
                <w:szCs w:val="24"/>
                <w:lang w:val="bg-BG"/>
              </w:rPr>
              <w:t>описание</w:t>
            </w:r>
          </w:p>
        </w:tc>
      </w:tr>
      <w:tr w:rsidR="00A70BC4" w:rsidRPr="00B05AC5" w:rsidTr="006911D2">
        <w:trPr>
          <w:trHeight w:hRule="exact" w:val="1505"/>
        </w:trPr>
        <w:tc>
          <w:tcPr>
            <w:tcW w:w="1849"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с. Ботуня</w:t>
            </w:r>
          </w:p>
        </w:tc>
        <w:tc>
          <w:tcPr>
            <w:tcW w:w="2762"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Праисторическо селище „Задната дупка“,</w:t>
            </w:r>
          </w:p>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м. „Камъка“</w:t>
            </w:r>
          </w:p>
        </w:tc>
        <w:tc>
          <w:tcPr>
            <w:tcW w:w="1948"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археологически</w:t>
            </w:r>
          </w:p>
        </w:tc>
        <w:tc>
          <w:tcPr>
            <w:tcW w:w="3086"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lang w:val="bg-BG"/>
              </w:rPr>
              <w:t>ДВ бр. 25/1969 обявено Праисторическо селище – Задната дупка, м. „Камъка“, 0,5 км северозападно, като недвижима археологическа културна</w:t>
            </w:r>
            <w:r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lang w:val="bg-BG"/>
              </w:rPr>
              <w:t>ценност</w:t>
            </w:r>
          </w:p>
        </w:tc>
      </w:tr>
      <w:tr w:rsidR="00A70BC4" w:rsidRPr="00B05AC5" w:rsidTr="006911D2">
        <w:trPr>
          <w:trHeight w:hRule="exact" w:val="1556"/>
        </w:trPr>
        <w:tc>
          <w:tcPr>
            <w:tcW w:w="1849"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с. Галатин</w:t>
            </w:r>
          </w:p>
        </w:tc>
        <w:tc>
          <w:tcPr>
            <w:tcW w:w="2762"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autoSpaceDE w:val="0"/>
              <w:autoSpaceDN w:val="0"/>
              <w:adjustRightInd w:val="0"/>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Антична сграда</w:t>
            </w:r>
          </w:p>
          <w:p w:rsidR="00A70BC4" w:rsidRPr="00B05AC5" w:rsidRDefault="00A70BC4" w:rsidP="006911D2">
            <w:pPr>
              <w:autoSpaceDE w:val="0"/>
              <w:autoSpaceDN w:val="0"/>
              <w:adjustRightInd w:val="0"/>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/антична вила/</w:t>
            </w:r>
          </w:p>
        </w:tc>
        <w:tc>
          <w:tcPr>
            <w:tcW w:w="1948"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археологически</w:t>
            </w:r>
          </w:p>
        </w:tc>
        <w:tc>
          <w:tcPr>
            <w:tcW w:w="3086"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lang w:val="bg-BG"/>
              </w:rPr>
            </w:pPr>
            <w:r w:rsidRPr="00B05AC5">
              <w:rPr>
                <w:rFonts w:ascii="Arial Narrow" w:eastAsia="Calibri" w:hAnsi="Arial Narrow" w:cs="Times New Roman"/>
                <w:lang w:val="bg-BG"/>
              </w:rPr>
              <w:t>ДВ бр. 91/1979 г. В с. Галатин е обявена Антична сграда /антична вила/, южен край на селото, като недвижима археологическа културна ценност</w:t>
            </w:r>
          </w:p>
        </w:tc>
      </w:tr>
      <w:tr w:rsidR="00A70BC4" w:rsidRPr="00B05AC5" w:rsidTr="006911D2">
        <w:trPr>
          <w:trHeight w:hRule="exact" w:val="1158"/>
        </w:trPr>
        <w:tc>
          <w:tcPr>
            <w:tcW w:w="1849"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autoSpaceDE w:val="0"/>
              <w:autoSpaceDN w:val="0"/>
              <w:adjustRightInd w:val="0"/>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с. Градешница</w:t>
            </w:r>
          </w:p>
          <w:p w:rsidR="00A70BC4" w:rsidRPr="00B05AC5" w:rsidRDefault="00A70BC4" w:rsidP="006911D2">
            <w:pPr>
              <w:jc w:val="center"/>
              <w:rPr>
                <w:rFonts w:ascii="Arial Narrow" w:eastAsia="Calibri" w:hAnsi="Arial Narrow" w:cs="Times New Roman"/>
                <w:sz w:val="24"/>
                <w:szCs w:val="24"/>
                <w:lang w:val="bg-BG"/>
              </w:rPr>
            </w:pPr>
          </w:p>
        </w:tc>
        <w:tc>
          <w:tcPr>
            <w:tcW w:w="2762"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autoSpaceDE w:val="0"/>
              <w:autoSpaceDN w:val="0"/>
              <w:adjustRightInd w:val="0"/>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Праисторическо селище</w:t>
            </w:r>
          </w:p>
          <w:p w:rsidR="00A70BC4" w:rsidRPr="00B05AC5" w:rsidRDefault="00A70BC4" w:rsidP="006911D2">
            <w:pPr>
              <w:jc w:val="center"/>
              <w:rPr>
                <w:rFonts w:ascii="Arial Narrow" w:eastAsia="Calibri" w:hAnsi="Arial Narrow" w:cs="Times New Roman"/>
                <w:sz w:val="24"/>
                <w:szCs w:val="24"/>
                <w:lang w:val="bg-BG"/>
              </w:rPr>
            </w:pPr>
          </w:p>
        </w:tc>
        <w:tc>
          <w:tcPr>
            <w:tcW w:w="1948"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археологически</w:t>
            </w:r>
          </w:p>
        </w:tc>
        <w:tc>
          <w:tcPr>
            <w:tcW w:w="3086"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lang w:val="bg-BG"/>
              </w:rPr>
            </w:pPr>
            <w:r w:rsidRPr="00B05AC5">
              <w:rPr>
                <w:rFonts w:ascii="Arial Narrow" w:eastAsia="Calibri" w:hAnsi="Arial Narrow" w:cs="Times New Roman"/>
                <w:lang w:val="bg-BG"/>
              </w:rPr>
              <w:t>В с. Градешница с ДВ бр. 90/65 г. е обявено Праисторическо селище, 1 км западно, като недвижима археологическа ценност</w:t>
            </w:r>
          </w:p>
        </w:tc>
      </w:tr>
      <w:tr w:rsidR="00A70BC4" w:rsidRPr="00B05AC5" w:rsidTr="006911D2">
        <w:trPr>
          <w:trHeight w:hRule="exact" w:val="1442"/>
        </w:trPr>
        <w:tc>
          <w:tcPr>
            <w:tcW w:w="1849"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lastRenderedPageBreak/>
              <w:t>гр. Криводол</w:t>
            </w:r>
          </w:p>
        </w:tc>
        <w:tc>
          <w:tcPr>
            <w:tcW w:w="2762"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Праисторическо и антично селище – Калето,</w:t>
            </w:r>
          </w:p>
        </w:tc>
        <w:tc>
          <w:tcPr>
            <w:tcW w:w="1948"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археологически</w:t>
            </w:r>
          </w:p>
        </w:tc>
        <w:tc>
          <w:tcPr>
            <w:tcW w:w="3086" w:type="dxa"/>
            <w:tcBorders>
              <w:top w:val="single" w:sz="5" w:space="0" w:color="000000"/>
              <w:left w:val="single" w:sz="5" w:space="0" w:color="000000"/>
              <w:bottom w:val="single" w:sz="5" w:space="0" w:color="000000"/>
              <w:right w:val="single" w:sz="5" w:space="0" w:color="000000"/>
            </w:tcBorders>
          </w:tcPr>
          <w:p w:rsidR="00A70BC4" w:rsidRPr="00B05AC5" w:rsidRDefault="00A70BC4" w:rsidP="006911D2">
            <w:pPr>
              <w:jc w:val="center"/>
              <w:rPr>
                <w:rFonts w:ascii="Arial Narrow" w:eastAsia="Calibri" w:hAnsi="Arial Narrow" w:cs="Times New Roman"/>
                <w:lang w:val="bg-BG"/>
              </w:rPr>
            </w:pPr>
            <w:r w:rsidRPr="00B05AC5">
              <w:rPr>
                <w:rFonts w:ascii="Arial Narrow" w:eastAsia="Calibri" w:hAnsi="Arial Narrow" w:cs="Times New Roman"/>
                <w:lang w:val="bg-BG"/>
              </w:rPr>
              <w:t>ДВ бр. 90/1965 г. В Криводол г. е обявено Праисторическо и антично селище – Калето, 2 км. Западно, като недвижима археологическа културна ценност</w:t>
            </w:r>
          </w:p>
        </w:tc>
      </w:tr>
    </w:tbl>
    <w:p w:rsidR="00013A61" w:rsidRPr="00B05AC5" w:rsidRDefault="00013A61" w:rsidP="00F346BA">
      <w:pPr>
        <w:widowControl w:val="0"/>
        <w:spacing w:after="0" w:line="240" w:lineRule="auto"/>
        <w:jc w:val="both"/>
        <w:rPr>
          <w:rFonts w:ascii="Arial Narrow" w:eastAsia="Calibri" w:hAnsi="Arial Narrow" w:cs="Times New Roman"/>
          <w:sz w:val="24"/>
          <w:szCs w:val="24"/>
        </w:rPr>
      </w:pPr>
    </w:p>
    <w:p w:rsidR="00DF12E4" w:rsidRPr="00B05AC5" w:rsidRDefault="00DF12E4" w:rsidP="00F346BA">
      <w:pPr>
        <w:widowControl w:val="0"/>
        <w:numPr>
          <w:ilvl w:val="0"/>
          <w:numId w:val="6"/>
        </w:numPr>
        <w:spacing w:after="0" w:line="240" w:lineRule="auto"/>
        <w:ind w:left="0" w:firstLine="567"/>
        <w:jc w:val="both"/>
        <w:rPr>
          <w:rFonts w:ascii="Arial Narrow" w:eastAsia="Calibri" w:hAnsi="Arial Narrow" w:cs="Times New Roman"/>
          <w:sz w:val="24"/>
          <w:szCs w:val="24"/>
        </w:rPr>
      </w:pPr>
      <w:r w:rsidRPr="00B05AC5">
        <w:rPr>
          <w:rFonts w:ascii="Arial Narrow" w:eastAsia="Calibri" w:hAnsi="Arial Narrow" w:cs="Times New Roman"/>
          <w:sz w:val="24"/>
          <w:szCs w:val="24"/>
        </w:rPr>
        <w:t>Недвижими културни ценности</w:t>
      </w:r>
      <w:r w:rsidR="006911D2"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нерегистрирани, от категория с  „местно значение”:</w:t>
      </w:r>
    </w:p>
    <w:p w:rsidR="00E443C6" w:rsidRPr="00B05AC5" w:rsidRDefault="00E443C6" w:rsidP="00F346BA">
      <w:pPr>
        <w:widowControl w:val="0"/>
        <w:spacing w:after="0" w:line="240" w:lineRule="auto"/>
        <w:ind w:left="567"/>
        <w:jc w:val="both"/>
        <w:rPr>
          <w:rFonts w:ascii="Arial Narrow" w:eastAsia="Calibri" w:hAnsi="Arial Narrow"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3251"/>
        <w:gridCol w:w="4464"/>
      </w:tblGrid>
      <w:tr w:rsidR="00DF12E4" w:rsidRPr="00B05AC5" w:rsidTr="00D70F9B">
        <w:tc>
          <w:tcPr>
            <w:tcW w:w="2032" w:type="dxa"/>
            <w:shd w:val="clear" w:color="auto" w:fill="auto"/>
          </w:tcPr>
          <w:p w:rsidR="00DF12E4" w:rsidRPr="00B05AC5" w:rsidRDefault="00DF12E4" w:rsidP="00F346BA">
            <w:pPr>
              <w:widowControl w:val="0"/>
              <w:spacing w:after="0" w:line="240" w:lineRule="auto"/>
              <w:jc w:val="center"/>
              <w:rPr>
                <w:rFonts w:ascii="Arial Narrow" w:eastAsia="Calibri" w:hAnsi="Arial Narrow" w:cs="Times New Roman"/>
                <w:b/>
                <w:sz w:val="24"/>
                <w:szCs w:val="24"/>
              </w:rPr>
            </w:pPr>
            <w:r w:rsidRPr="00B05AC5">
              <w:rPr>
                <w:rFonts w:ascii="Arial Narrow" w:eastAsia="Calibri" w:hAnsi="Arial Narrow" w:cs="Times New Roman"/>
                <w:b/>
                <w:sz w:val="24"/>
                <w:szCs w:val="24"/>
              </w:rPr>
              <w:t>Населено място</w:t>
            </w:r>
          </w:p>
        </w:tc>
        <w:tc>
          <w:tcPr>
            <w:tcW w:w="3251" w:type="dxa"/>
            <w:shd w:val="clear" w:color="auto" w:fill="auto"/>
          </w:tcPr>
          <w:p w:rsidR="00DF12E4" w:rsidRPr="00B05AC5" w:rsidRDefault="00DF12E4" w:rsidP="00F346BA">
            <w:pPr>
              <w:widowControl w:val="0"/>
              <w:spacing w:after="0" w:line="240" w:lineRule="auto"/>
              <w:jc w:val="center"/>
              <w:rPr>
                <w:rFonts w:ascii="Arial Narrow" w:eastAsia="Calibri" w:hAnsi="Arial Narrow" w:cs="Times New Roman"/>
                <w:b/>
                <w:sz w:val="24"/>
                <w:szCs w:val="24"/>
              </w:rPr>
            </w:pPr>
            <w:r w:rsidRPr="00B05AC5">
              <w:rPr>
                <w:rFonts w:ascii="Arial Narrow" w:eastAsia="Calibri" w:hAnsi="Arial Narrow" w:cs="Times New Roman"/>
                <w:b/>
                <w:sz w:val="24"/>
                <w:szCs w:val="24"/>
              </w:rPr>
              <w:t>Туристически обект/атракция</w:t>
            </w:r>
          </w:p>
        </w:tc>
        <w:tc>
          <w:tcPr>
            <w:tcW w:w="4464" w:type="dxa"/>
            <w:shd w:val="clear" w:color="auto" w:fill="auto"/>
          </w:tcPr>
          <w:p w:rsidR="00DF12E4" w:rsidRPr="00B05AC5" w:rsidRDefault="00DF12E4" w:rsidP="00F346BA">
            <w:pPr>
              <w:widowControl w:val="0"/>
              <w:spacing w:after="0" w:line="240" w:lineRule="auto"/>
              <w:jc w:val="center"/>
              <w:rPr>
                <w:rFonts w:ascii="Arial Narrow" w:eastAsia="Calibri" w:hAnsi="Arial Narrow" w:cs="Times New Roman"/>
                <w:b/>
                <w:sz w:val="24"/>
                <w:szCs w:val="24"/>
              </w:rPr>
            </w:pPr>
            <w:r w:rsidRPr="00B05AC5">
              <w:rPr>
                <w:rFonts w:ascii="Arial Narrow" w:eastAsia="Calibri" w:hAnsi="Arial Narrow" w:cs="Times New Roman"/>
                <w:b/>
                <w:sz w:val="24"/>
                <w:szCs w:val="24"/>
              </w:rPr>
              <w:t>Описание</w:t>
            </w:r>
          </w:p>
        </w:tc>
      </w:tr>
      <w:tr w:rsidR="00DF12E4" w:rsidRPr="00B05AC5" w:rsidTr="00D70F9B">
        <w:tc>
          <w:tcPr>
            <w:tcW w:w="2032" w:type="dxa"/>
            <w:shd w:val="clear" w:color="auto" w:fill="auto"/>
          </w:tcPr>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Уровене</w:t>
            </w:r>
          </w:p>
        </w:tc>
        <w:tc>
          <w:tcPr>
            <w:tcW w:w="3251" w:type="dxa"/>
            <w:shd w:val="clear" w:color="auto" w:fill="auto"/>
          </w:tcPr>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Римска вила „</w:t>
            </w:r>
            <w:proofErr w:type="spellStart"/>
            <w:r w:rsidRPr="00B05AC5">
              <w:rPr>
                <w:rFonts w:ascii="Arial Narrow" w:eastAsia="Calibri" w:hAnsi="Arial Narrow" w:cs="Times New Roman"/>
                <w:sz w:val="24"/>
                <w:szCs w:val="24"/>
              </w:rPr>
              <w:t>Рустика</w:t>
            </w:r>
            <w:proofErr w:type="spellEnd"/>
            <w:r w:rsidRPr="00B05AC5">
              <w:rPr>
                <w:rFonts w:ascii="Arial Narrow" w:eastAsia="Calibri" w:hAnsi="Arial Narrow" w:cs="Times New Roman"/>
                <w:sz w:val="24"/>
                <w:szCs w:val="24"/>
              </w:rPr>
              <w:t>”</w:t>
            </w:r>
          </w:p>
        </w:tc>
        <w:tc>
          <w:tcPr>
            <w:tcW w:w="4464" w:type="dxa"/>
            <w:shd w:val="clear" w:color="auto" w:fill="auto"/>
          </w:tcPr>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Край с. Уровене</w:t>
            </w:r>
          </w:p>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Земевладелско имение от робовладелски тип. Състои се от две представителни сгради и баня за робовладелеца и неговите слуги, а също така и жилища за робите и добитъка и складови помещения за фураж и храни. Тази вила </w:t>
            </w:r>
            <w:proofErr w:type="spellStart"/>
            <w:r w:rsidRPr="00B05AC5">
              <w:rPr>
                <w:rFonts w:ascii="Arial Narrow" w:eastAsia="Calibri" w:hAnsi="Arial Narrow" w:cs="Times New Roman"/>
                <w:sz w:val="24"/>
                <w:szCs w:val="24"/>
              </w:rPr>
              <w:t>рустика</w:t>
            </w:r>
            <w:proofErr w:type="spellEnd"/>
            <w:r w:rsidRPr="00B05AC5">
              <w:rPr>
                <w:rFonts w:ascii="Arial Narrow" w:eastAsia="Calibri" w:hAnsi="Arial Narrow" w:cs="Times New Roman"/>
                <w:sz w:val="24"/>
                <w:szCs w:val="24"/>
              </w:rPr>
              <w:t xml:space="preserve"> е съществувала от втори до четвърти век сл.Хр. и е била разрушена през второто готско нашествие в 378 г.</w:t>
            </w:r>
          </w:p>
        </w:tc>
      </w:tr>
      <w:tr w:rsidR="00DF12E4" w:rsidRPr="00B05AC5" w:rsidTr="00D70F9B">
        <w:tc>
          <w:tcPr>
            <w:tcW w:w="2032" w:type="dxa"/>
            <w:shd w:val="clear" w:color="auto" w:fill="auto"/>
          </w:tcPr>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Уровене</w:t>
            </w:r>
          </w:p>
        </w:tc>
        <w:tc>
          <w:tcPr>
            <w:tcW w:w="3251" w:type="dxa"/>
            <w:shd w:val="clear" w:color="auto" w:fill="auto"/>
          </w:tcPr>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Античен мавзолей </w:t>
            </w:r>
          </w:p>
        </w:tc>
        <w:tc>
          <w:tcPr>
            <w:tcW w:w="4464" w:type="dxa"/>
            <w:shd w:val="clear" w:color="auto" w:fill="auto"/>
          </w:tcPr>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Край с. Уровене</w:t>
            </w:r>
          </w:p>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Уникален мавзолей от II в. сл. Хр. Мавзолеят е осмоъгълна каменна постройка с крипта, която има полусферичен свод и три </w:t>
            </w:r>
            <w:proofErr w:type="spellStart"/>
            <w:r w:rsidRPr="00B05AC5">
              <w:rPr>
                <w:rFonts w:ascii="Arial Narrow" w:eastAsia="Calibri" w:hAnsi="Arial Narrow" w:cs="Times New Roman"/>
                <w:sz w:val="24"/>
                <w:szCs w:val="24"/>
              </w:rPr>
              <w:t>полуцилиндрични</w:t>
            </w:r>
            <w:proofErr w:type="spellEnd"/>
            <w:r w:rsidRPr="00B05AC5">
              <w:rPr>
                <w:rFonts w:ascii="Arial Narrow" w:eastAsia="Calibri" w:hAnsi="Arial Narrow" w:cs="Times New Roman"/>
                <w:sz w:val="24"/>
                <w:szCs w:val="24"/>
              </w:rPr>
              <w:t xml:space="preserve"> погребални ниши. Мавзолеят е единственият открит досега от римската епоха в нашите земи</w:t>
            </w:r>
          </w:p>
        </w:tc>
      </w:tr>
      <w:tr w:rsidR="00DF12E4" w:rsidRPr="00B05AC5" w:rsidTr="00D70F9B">
        <w:tc>
          <w:tcPr>
            <w:tcW w:w="2032" w:type="dxa"/>
            <w:shd w:val="clear" w:color="auto" w:fill="auto"/>
          </w:tcPr>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Ботуня</w:t>
            </w:r>
          </w:p>
        </w:tc>
        <w:tc>
          <w:tcPr>
            <w:tcW w:w="3251" w:type="dxa"/>
            <w:shd w:val="clear" w:color="auto" w:fill="auto"/>
          </w:tcPr>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Пещерен комплекс</w:t>
            </w:r>
          </w:p>
        </w:tc>
        <w:tc>
          <w:tcPr>
            <w:tcW w:w="4464" w:type="dxa"/>
            <w:shd w:val="clear" w:color="auto" w:fill="auto"/>
          </w:tcPr>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Край с. Ботуня се намира пещерен комплекс с множество карстови образувания и уникална подземна река. </w:t>
            </w:r>
          </w:p>
          <w:p w:rsidR="00DF12E4" w:rsidRPr="00B05AC5" w:rsidRDefault="00DF12E4"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Необходимо е цялостно проучване на  тези пещери и да  се пригодят за посещения.</w:t>
            </w:r>
          </w:p>
        </w:tc>
      </w:tr>
    </w:tbl>
    <w:p w:rsidR="00A969B1" w:rsidRPr="00B05AC5" w:rsidRDefault="005035EF" w:rsidP="00F346BA">
      <w:pPr>
        <w:widowControl w:val="0"/>
        <w:spacing w:after="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             </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Обектите не са сигнализирани</w:t>
      </w:r>
      <w:r w:rsidR="00E443C6" w:rsidRPr="00B05AC5">
        <w:rPr>
          <w:rFonts w:ascii="Arial Narrow" w:eastAsia="Calibri" w:hAnsi="Arial Narrow" w:cs="Times New Roman"/>
          <w:sz w:val="24"/>
          <w:szCs w:val="24"/>
        </w:rPr>
        <w:t xml:space="preserve"> - </w:t>
      </w:r>
      <w:r w:rsidRPr="00B05AC5">
        <w:rPr>
          <w:rFonts w:ascii="Arial Narrow" w:eastAsia="Calibri" w:hAnsi="Arial Narrow" w:cs="Times New Roman"/>
          <w:sz w:val="24"/>
          <w:szCs w:val="24"/>
        </w:rPr>
        <w:t>няма табели оказващи съществуването им. Достъпът за посетители е затруднен. Не е изграден път или пешеходна алея и паркинг за автомобили. Няма обособено място за отдих, липсват кошчета за отпадъци и много често се използват като нерегламентирано сметище, а през летните и есенни месеци са  покрити от избуялата растителност.</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Атрактивно би било да се изработи примерна </w:t>
      </w:r>
      <w:proofErr w:type="spellStart"/>
      <w:r w:rsidRPr="00B05AC5">
        <w:rPr>
          <w:rFonts w:ascii="Arial Narrow" w:eastAsia="Calibri" w:hAnsi="Arial Narrow" w:cs="Times New Roman"/>
          <w:sz w:val="24"/>
          <w:szCs w:val="24"/>
        </w:rPr>
        <w:t>възстановка</w:t>
      </w:r>
      <w:proofErr w:type="spellEnd"/>
      <w:r w:rsidRPr="00B05AC5">
        <w:rPr>
          <w:rFonts w:ascii="Arial Narrow" w:eastAsia="Calibri" w:hAnsi="Arial Narrow" w:cs="Times New Roman"/>
          <w:sz w:val="24"/>
          <w:szCs w:val="24"/>
        </w:rPr>
        <w:t xml:space="preserve"> на обектите и да бъдат монтирани на табла, както до светилищата, така и до магистралата. Необходимо е поставянето на маркировка и поддръжка.</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Като цяло на територията на общината липсват информационни табели, кътове за отдих, </w:t>
      </w:r>
      <w:proofErr w:type="spellStart"/>
      <w:r w:rsidRPr="00B05AC5">
        <w:rPr>
          <w:rFonts w:ascii="Arial Narrow" w:eastAsia="Calibri" w:hAnsi="Arial Narrow" w:cs="Times New Roman"/>
          <w:sz w:val="24"/>
          <w:szCs w:val="24"/>
        </w:rPr>
        <w:t>атракциони</w:t>
      </w:r>
      <w:proofErr w:type="spellEnd"/>
      <w:r w:rsidRPr="00B05AC5">
        <w:rPr>
          <w:rFonts w:ascii="Arial Narrow" w:eastAsia="Calibri" w:hAnsi="Arial Narrow" w:cs="Times New Roman"/>
          <w:sz w:val="24"/>
          <w:szCs w:val="24"/>
        </w:rPr>
        <w:t>, павилиони за сувенири и безалкохолни напитки. Няма тоалетни, както и кошчета за отпадъци</w:t>
      </w:r>
      <w:r w:rsidR="001D6A64"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/според законовите разпоредби/. Площите около обектите не се почистват и поддържат. Подстъпите (алеите) не са осветени и са обрасли с растителност. Затруднено е придвижването както на туристи-посетители, така и  на хора с увреждания. Необходима е постоянна поддръжка.</w:t>
      </w:r>
    </w:p>
    <w:p w:rsidR="00DF12E4" w:rsidRPr="00B05AC5" w:rsidRDefault="00DF12E4" w:rsidP="00D70F9B">
      <w:pPr>
        <w:widowControl w:val="0"/>
        <w:spacing w:before="120" w:after="120" w:line="240" w:lineRule="auto"/>
        <w:ind w:firstLine="708"/>
        <w:jc w:val="both"/>
        <w:rPr>
          <w:rFonts w:ascii="Arial Narrow" w:eastAsia="Calibri" w:hAnsi="Arial Narrow" w:cs="Times New Roman"/>
          <w:b/>
          <w:sz w:val="24"/>
          <w:szCs w:val="24"/>
        </w:rPr>
      </w:pPr>
      <w:r w:rsidRPr="00B05AC5">
        <w:rPr>
          <w:rFonts w:ascii="Arial Narrow" w:eastAsia="Calibri" w:hAnsi="Arial Narrow" w:cs="Times New Roman"/>
          <w:b/>
          <w:sz w:val="24"/>
          <w:szCs w:val="24"/>
        </w:rPr>
        <w:t>Други Недвижими културни ценности от категория „ с местно значение”:</w:t>
      </w:r>
    </w:p>
    <w:p w:rsidR="00DF12E4" w:rsidRPr="00B05AC5" w:rsidRDefault="00DF12E4" w:rsidP="00D70F9B">
      <w:pPr>
        <w:widowControl w:val="0"/>
        <w:spacing w:before="120" w:after="120" w:line="240" w:lineRule="auto"/>
        <w:jc w:val="both"/>
        <w:rPr>
          <w:rFonts w:ascii="Arial Narrow" w:eastAsia="Calibri" w:hAnsi="Arial Narrow" w:cs="Times New Roman"/>
          <w:b/>
          <w:sz w:val="24"/>
          <w:szCs w:val="24"/>
        </w:rPr>
      </w:pPr>
      <w:r w:rsidRPr="00B05AC5">
        <w:rPr>
          <w:rFonts w:ascii="Arial Narrow" w:eastAsia="Calibri" w:hAnsi="Arial Narrow" w:cs="Times New Roman"/>
          <w:b/>
          <w:sz w:val="24"/>
          <w:szCs w:val="24"/>
        </w:rPr>
        <w:t>Православни храмове:</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1. храм "Света Троица", гр. Криводол, построен през 1931 г., добро състояние – в периода 2010-2013 г. е извършен ремонта на покрива и освежаване на стенописите, действащ;</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2. храм "Свети </w:t>
      </w:r>
      <w:r w:rsidR="0078594B" w:rsidRPr="00B05AC5">
        <w:rPr>
          <w:rFonts w:ascii="Arial Narrow" w:eastAsia="Calibri" w:hAnsi="Arial Narrow" w:cs="Times New Roman"/>
          <w:sz w:val="24"/>
          <w:szCs w:val="24"/>
        </w:rPr>
        <w:t>ц</w:t>
      </w:r>
      <w:r w:rsidRPr="00B05AC5">
        <w:rPr>
          <w:rFonts w:ascii="Arial Narrow" w:eastAsia="Calibri" w:hAnsi="Arial Narrow" w:cs="Times New Roman"/>
          <w:sz w:val="24"/>
          <w:szCs w:val="24"/>
        </w:rPr>
        <w:t>ар Борис", с. Ракево, построен през 1930 г., относително добро състояние, действащ по повод;</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3</w:t>
      </w:r>
      <w:r w:rsidR="00D70F9B"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храм "Свети </w:t>
      </w:r>
      <w:proofErr w:type="spellStart"/>
      <w:r w:rsidRPr="00B05AC5">
        <w:rPr>
          <w:rFonts w:ascii="Arial Narrow" w:eastAsia="Calibri" w:hAnsi="Arial Narrow" w:cs="Times New Roman"/>
          <w:sz w:val="24"/>
          <w:szCs w:val="24"/>
        </w:rPr>
        <w:t>Атанасий</w:t>
      </w:r>
      <w:proofErr w:type="spellEnd"/>
      <w:r w:rsidRPr="00B05AC5">
        <w:rPr>
          <w:rFonts w:ascii="Arial Narrow" w:eastAsia="Calibri" w:hAnsi="Arial Narrow" w:cs="Times New Roman"/>
          <w:sz w:val="24"/>
          <w:szCs w:val="24"/>
        </w:rPr>
        <w:t xml:space="preserve">", с. Галатин, построен през 1884 г., добро състояние, действащ по повод; </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lastRenderedPageBreak/>
        <w:t>4. храм "Свети Стефан", с. Добруша, построен през 2010 г., отлично състояние, действащ;</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5. храм "Света Троица", с. Баурене, построен около 1960 г., лошо състояние – нуждае се от цялостен ремонт, недействащ;</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6.</w:t>
      </w:r>
      <w:r w:rsidR="001D6A64"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храм "Свети Георги", с. Големо Бабино, построен през 1898 г., добро състояние – през 2013 г. е извършен частичен ремонт, действащ по повод;</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7.</w:t>
      </w:r>
      <w:r w:rsidR="001D6A64"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храм "Свети Николай", с. Краводер, построен през 1909 г., лошо състояние - нуждае се от цялостен ремонт, действащ по повод;</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8. храм "Света Троица", с. Пудрия, построен през 1896 г., лошо състояние - нуждае се от цялостен ремонт, действащ;</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9. храм "Успение Богородично", с. Лесура, построен през 1841 г., относително добро състояние – през 2004 -2005 г. е правен ремонт със средства от дарения на жителите, действащ по повод;</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10. храм "Света Параскева", с. Осен, построен през 1885 г., лошо състояние - нуждае се от ремонт (през 2013 г. е направен частичен ремонт на покрива), действащ по повод; </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11.</w:t>
      </w:r>
      <w:r w:rsidR="001D6A64"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параклис „Свети Георги“, с. Фурен, построен през 2005 г., много добро състояние, действащ;</w:t>
      </w:r>
    </w:p>
    <w:p w:rsidR="00DF12E4" w:rsidRPr="00B05AC5" w:rsidRDefault="00DF12E4" w:rsidP="00D70F9B">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12.</w:t>
      </w:r>
      <w:r w:rsidR="001D6A64"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параклис„Свети Иван Рилски”, с. Уровене, построен през 2010 г., отлично състояние, действащ по повод.</w:t>
      </w:r>
    </w:p>
    <w:p w:rsidR="00DF12E4" w:rsidRPr="00B05AC5" w:rsidRDefault="00DF12E4" w:rsidP="00D70F9B">
      <w:pPr>
        <w:widowControl w:val="0"/>
        <w:spacing w:before="120" w:after="12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ab/>
        <w:t xml:space="preserve">В  </w:t>
      </w:r>
      <w:r w:rsidR="001D6A64" w:rsidRPr="00B05AC5">
        <w:rPr>
          <w:rFonts w:ascii="Arial Narrow" w:eastAsia="Calibri" w:hAnsi="Arial Narrow" w:cs="Times New Roman"/>
          <w:sz w:val="24"/>
          <w:szCs w:val="24"/>
        </w:rPr>
        <w:t>три</w:t>
      </w:r>
      <w:r w:rsidRPr="00B05AC5">
        <w:rPr>
          <w:rFonts w:ascii="Arial Narrow" w:eastAsia="Calibri" w:hAnsi="Arial Narrow" w:cs="Times New Roman"/>
          <w:sz w:val="24"/>
          <w:szCs w:val="24"/>
        </w:rPr>
        <w:t xml:space="preserve"> от посочените църковни храм</w:t>
      </w:r>
      <w:r w:rsidR="001D6A64" w:rsidRPr="00B05AC5">
        <w:rPr>
          <w:rFonts w:ascii="Arial Narrow" w:eastAsia="Calibri" w:hAnsi="Arial Narrow" w:cs="Times New Roman"/>
          <w:sz w:val="24"/>
          <w:szCs w:val="24"/>
        </w:rPr>
        <w:t>ове</w:t>
      </w:r>
      <w:r w:rsidRPr="00B05AC5">
        <w:rPr>
          <w:rFonts w:ascii="Arial Narrow" w:eastAsia="Calibri" w:hAnsi="Arial Narrow" w:cs="Times New Roman"/>
          <w:sz w:val="24"/>
          <w:szCs w:val="24"/>
        </w:rPr>
        <w:t xml:space="preserve"> се разрушават оригиналните зидове, терените около постройките са потънали  в растителност. Необходимо е спешно реставриране и консервиране на </w:t>
      </w:r>
      <w:proofErr w:type="spellStart"/>
      <w:r w:rsidRPr="00B05AC5">
        <w:rPr>
          <w:rFonts w:ascii="Arial Narrow" w:eastAsia="Calibri" w:hAnsi="Arial Narrow" w:cs="Times New Roman"/>
          <w:sz w:val="24"/>
          <w:szCs w:val="24"/>
        </w:rPr>
        <w:t>обрушените</w:t>
      </w:r>
      <w:proofErr w:type="spellEnd"/>
      <w:r w:rsidRPr="00B05AC5">
        <w:rPr>
          <w:rFonts w:ascii="Arial Narrow" w:eastAsia="Calibri" w:hAnsi="Arial Narrow" w:cs="Times New Roman"/>
          <w:sz w:val="24"/>
          <w:szCs w:val="24"/>
        </w:rPr>
        <w:t xml:space="preserve"> участъци, изграждането на навес (покритие) над разкритите зидове, изграждането на алеи, осигуряващи достъпа на хора с увреждания до обектите.</w:t>
      </w:r>
    </w:p>
    <w:p w:rsidR="00D70F9B" w:rsidRPr="00B05AC5" w:rsidRDefault="00D70F9B" w:rsidP="00D70F9B">
      <w:pPr>
        <w:widowControl w:val="0"/>
        <w:spacing w:before="120" w:after="120" w:line="240" w:lineRule="auto"/>
        <w:jc w:val="both"/>
        <w:rPr>
          <w:rFonts w:ascii="Arial Narrow" w:eastAsia="Calibri" w:hAnsi="Arial Narrow" w:cs="Times New Roman"/>
          <w:b/>
          <w:sz w:val="24"/>
          <w:szCs w:val="24"/>
        </w:rPr>
      </w:pPr>
    </w:p>
    <w:p w:rsidR="00DF12E4" w:rsidRPr="00B05AC5" w:rsidRDefault="00DF12E4" w:rsidP="00D70F9B">
      <w:pPr>
        <w:widowControl w:val="0"/>
        <w:spacing w:before="120" w:after="120" w:line="240" w:lineRule="auto"/>
        <w:jc w:val="both"/>
        <w:rPr>
          <w:rFonts w:ascii="Arial Narrow" w:eastAsia="Calibri" w:hAnsi="Arial Narrow" w:cs="Times New Roman"/>
          <w:b/>
          <w:sz w:val="24"/>
          <w:szCs w:val="24"/>
        </w:rPr>
      </w:pPr>
      <w:r w:rsidRPr="00B05AC5">
        <w:rPr>
          <w:rFonts w:ascii="Arial Narrow" w:eastAsia="Calibri" w:hAnsi="Arial Narrow" w:cs="Times New Roman"/>
          <w:b/>
          <w:sz w:val="24"/>
          <w:szCs w:val="24"/>
        </w:rPr>
        <w:t>Манастири:</w:t>
      </w:r>
    </w:p>
    <w:p w:rsidR="00DF12E4" w:rsidRPr="00B05AC5" w:rsidRDefault="00DF12E4" w:rsidP="00D70F9B">
      <w:pPr>
        <w:widowControl w:val="0"/>
        <w:spacing w:before="120" w:after="120" w:line="240" w:lineRule="auto"/>
        <w:jc w:val="both"/>
        <w:rPr>
          <w:rFonts w:ascii="Arial Narrow" w:eastAsia="Calibri" w:hAnsi="Arial Narrow" w:cs="Times New Roman"/>
          <w:sz w:val="24"/>
          <w:szCs w:val="24"/>
        </w:rPr>
      </w:pPr>
      <w:r w:rsidRPr="00B05AC5">
        <w:rPr>
          <w:rFonts w:ascii="Arial Narrow" w:eastAsia="Calibri" w:hAnsi="Arial Narrow" w:cs="Times New Roman"/>
          <w:b/>
          <w:sz w:val="24"/>
          <w:szCs w:val="24"/>
        </w:rPr>
        <w:tab/>
      </w:r>
      <w:r w:rsidRPr="00B05AC5">
        <w:rPr>
          <w:rFonts w:ascii="Arial Narrow" w:eastAsia="Calibri" w:hAnsi="Arial Narrow" w:cs="Times New Roman"/>
          <w:sz w:val="24"/>
          <w:szCs w:val="24"/>
          <w:u w:val="single"/>
        </w:rPr>
        <w:t>Манастир „Свети Йоан Предтеча”</w:t>
      </w:r>
      <w:r w:rsidRPr="00B05AC5">
        <w:rPr>
          <w:rFonts w:ascii="Arial Narrow" w:eastAsia="Calibri" w:hAnsi="Arial Narrow" w:cs="Times New Roman"/>
          <w:sz w:val="24"/>
          <w:szCs w:val="24"/>
        </w:rPr>
        <w:t xml:space="preserve">, известен като </w:t>
      </w:r>
      <w:proofErr w:type="spellStart"/>
      <w:r w:rsidRPr="00B05AC5">
        <w:rPr>
          <w:rFonts w:ascii="Arial Narrow" w:eastAsia="Calibri" w:hAnsi="Arial Narrow" w:cs="Times New Roman"/>
          <w:sz w:val="24"/>
          <w:szCs w:val="24"/>
        </w:rPr>
        <w:t>Градешки</w:t>
      </w:r>
      <w:proofErr w:type="spellEnd"/>
      <w:r w:rsidRPr="00B05AC5">
        <w:rPr>
          <w:rFonts w:ascii="Arial Narrow" w:eastAsia="Calibri" w:hAnsi="Arial Narrow" w:cs="Times New Roman"/>
          <w:sz w:val="24"/>
          <w:szCs w:val="24"/>
        </w:rPr>
        <w:t xml:space="preserve"> манастир. </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Възникването на манастира е свързано с крепостта в местността "Калето", съществувала до началото на 11</w:t>
      </w:r>
      <w:r w:rsidR="004974D3"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в. и със средновековното селище "Селището" и неговия некропол</w:t>
      </w:r>
      <w:r w:rsidR="00865EDF"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просъществували до 14 в</w:t>
      </w:r>
      <w:r w:rsidR="00865EDF" w:rsidRPr="00B05AC5">
        <w:rPr>
          <w:rFonts w:ascii="Arial Narrow" w:eastAsia="Calibri" w:hAnsi="Arial Narrow" w:cs="Times New Roman"/>
          <w:sz w:val="24"/>
          <w:szCs w:val="24"/>
        </w:rPr>
        <w:t>ек</w:t>
      </w:r>
      <w:r w:rsidRPr="00B05AC5">
        <w:rPr>
          <w:rFonts w:ascii="Arial Narrow" w:eastAsia="Calibri" w:hAnsi="Arial Narrow" w:cs="Times New Roman"/>
          <w:sz w:val="24"/>
          <w:szCs w:val="24"/>
        </w:rPr>
        <w:t>. Манастирската църква е построена 1861 година. Двуетажните жилищни постройки са издигнати през 1865 г. В момента целият комплекс е собственост на АЕЦ Козлодуй.</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Към групата на Недвижими културни ценности в риск е </w:t>
      </w:r>
      <w:r w:rsidRPr="00B05AC5">
        <w:rPr>
          <w:rFonts w:ascii="Arial Narrow" w:eastAsia="Calibri" w:hAnsi="Arial Narrow" w:cs="Times New Roman"/>
          <w:sz w:val="24"/>
          <w:szCs w:val="24"/>
          <w:u w:val="single"/>
        </w:rPr>
        <w:t>Манастир „Иван Пусти”</w:t>
      </w:r>
      <w:r w:rsidRPr="00B05AC5">
        <w:rPr>
          <w:rFonts w:ascii="Arial Narrow" w:eastAsia="Calibri" w:hAnsi="Arial Narrow" w:cs="Times New Roman"/>
          <w:sz w:val="24"/>
          <w:szCs w:val="24"/>
        </w:rPr>
        <w:t xml:space="preserve">, наричан още </w:t>
      </w:r>
      <w:proofErr w:type="spellStart"/>
      <w:r w:rsidRPr="00B05AC5">
        <w:rPr>
          <w:rFonts w:ascii="Arial Narrow" w:eastAsia="Calibri" w:hAnsi="Arial Narrow" w:cs="Times New Roman"/>
          <w:sz w:val="24"/>
          <w:szCs w:val="24"/>
        </w:rPr>
        <w:t>Мътнишки</w:t>
      </w:r>
      <w:proofErr w:type="spellEnd"/>
      <w:r w:rsidRPr="00B05AC5">
        <w:rPr>
          <w:rFonts w:ascii="Arial Narrow" w:eastAsia="Calibri" w:hAnsi="Arial Narrow" w:cs="Times New Roman"/>
          <w:sz w:val="24"/>
          <w:szCs w:val="24"/>
        </w:rPr>
        <w:t xml:space="preserve"> манастир”, разположен в местността „</w:t>
      </w:r>
      <w:proofErr w:type="spellStart"/>
      <w:r w:rsidRPr="00B05AC5">
        <w:rPr>
          <w:rFonts w:ascii="Arial Narrow" w:eastAsia="Calibri" w:hAnsi="Arial Narrow" w:cs="Times New Roman"/>
          <w:sz w:val="24"/>
          <w:szCs w:val="24"/>
        </w:rPr>
        <w:t>Мътни</w:t>
      </w:r>
      <w:r w:rsidR="00865EDF" w:rsidRPr="00B05AC5">
        <w:rPr>
          <w:rFonts w:ascii="Arial Narrow" w:eastAsia="Calibri" w:hAnsi="Arial Narrow" w:cs="Times New Roman"/>
          <w:sz w:val="24"/>
          <w:szCs w:val="24"/>
        </w:rPr>
        <w:t>ца</w:t>
      </w:r>
      <w:proofErr w:type="spellEnd"/>
      <w:r w:rsidR="00865EDF" w:rsidRPr="00B05AC5">
        <w:rPr>
          <w:rFonts w:ascii="Arial Narrow" w:eastAsia="Calibri" w:hAnsi="Arial Narrow" w:cs="Times New Roman"/>
          <w:sz w:val="24"/>
          <w:szCs w:val="24"/>
        </w:rPr>
        <w:t xml:space="preserve">“ в землището на с. Краводер. </w:t>
      </w:r>
      <w:r w:rsidRPr="00B05AC5">
        <w:rPr>
          <w:rFonts w:ascii="Arial Narrow" w:eastAsia="Calibri" w:hAnsi="Arial Narrow" w:cs="Times New Roman"/>
          <w:sz w:val="24"/>
          <w:szCs w:val="24"/>
        </w:rPr>
        <w:t>Той е недействащ. Сградата е ремонтирана отчасти преди повече от 5 години, не е оборудвана.  Стените не са изографисани и няма икони. Прилежащите площи около светилището не са археологически проучени и безвъзвратно се разрушават. Необходимо е спешно проучване</w:t>
      </w:r>
      <w:r w:rsidR="004974D3"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реставрация и консервация на тези участъци. Липсват информационни табели. Препоръчително е обектът да е осветен и да бъде изградено място за отдих, необходимо е да се поставят кошчета за отпадъци. Ежегодно, през месец август</w:t>
      </w:r>
      <w:r w:rsidR="0063014A"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в близост до манастира читалище и кметство с. Краводер организират традиционен фолклорен празник „Водата е извор на живот“. Затруднено е придвижването в обекта както за обикновени посетители, така и  за хора с увреждания.</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Необходима е постоянна поддръжка и поставяне на информационни табели за съществуващите храмове и манастири  във всички  населените места  за да се насочи вниманието и да се повиши  интереса на туристи, посетители, преминаващи през общината или ползващи къщите за гости за отдих. Препоръчително е обектите  да са осветени и да бъдат изградени място за отдих и поставени кошчета за отпадъци.</w:t>
      </w:r>
    </w:p>
    <w:p w:rsidR="00D70F9B" w:rsidRPr="00B05AC5" w:rsidRDefault="00D70F9B" w:rsidP="00D70F9B">
      <w:pPr>
        <w:widowControl w:val="0"/>
        <w:spacing w:before="120" w:after="120" w:line="240" w:lineRule="auto"/>
        <w:ind w:firstLine="708"/>
        <w:jc w:val="both"/>
        <w:rPr>
          <w:rFonts w:ascii="Arial Narrow" w:eastAsia="Calibri" w:hAnsi="Arial Narrow" w:cs="Times New Roman"/>
          <w:sz w:val="4"/>
          <w:szCs w:val="4"/>
        </w:rPr>
      </w:pPr>
    </w:p>
    <w:p w:rsidR="00DF12E4" w:rsidRPr="00B05AC5" w:rsidRDefault="00DF12E4" w:rsidP="00B05AC5">
      <w:pPr>
        <w:pStyle w:val="3"/>
        <w:rPr>
          <w:rFonts w:ascii="Arial Narrow" w:eastAsia="Calibri" w:hAnsi="Arial Narrow" w:cs="Times New Roman"/>
          <w:b/>
        </w:rPr>
      </w:pPr>
      <w:bookmarkStart w:id="8" w:name="_Toc501447959"/>
      <w:r w:rsidRPr="00B05AC5">
        <w:rPr>
          <w:rFonts w:ascii="Arial Narrow" w:eastAsia="Calibri" w:hAnsi="Arial Narrow" w:cs="Times New Roman"/>
          <w:b/>
        </w:rPr>
        <w:t>ІІ.3.2. Движимо културно наследство</w:t>
      </w:r>
      <w:bookmarkEnd w:id="8"/>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Културното наследство все повече се възприема като фактор, който пряко и косвено определя социалното равновесие и стимулира икономическия растеж. Приносът и значението</w:t>
      </w:r>
      <w:r w:rsidR="00AA7557" w:rsidRPr="00B05AC5">
        <w:rPr>
          <w:rFonts w:ascii="Arial Narrow" w:eastAsia="Calibri" w:hAnsi="Arial Narrow" w:cs="Times New Roman"/>
          <w:sz w:val="24"/>
          <w:szCs w:val="24"/>
        </w:rPr>
        <w:t xml:space="preserve"> на културното наследство за вся</w:t>
      </w:r>
      <w:r w:rsidRPr="00B05AC5">
        <w:rPr>
          <w:rFonts w:ascii="Arial Narrow" w:eastAsia="Calibri" w:hAnsi="Arial Narrow" w:cs="Times New Roman"/>
          <w:sz w:val="24"/>
          <w:szCs w:val="24"/>
        </w:rPr>
        <w:t>к</w:t>
      </w:r>
      <w:r w:rsidR="0063014A" w:rsidRPr="00B05AC5">
        <w:rPr>
          <w:rFonts w:ascii="Arial Narrow" w:eastAsia="Calibri" w:hAnsi="Arial Narrow" w:cs="Times New Roman"/>
          <w:sz w:val="24"/>
          <w:szCs w:val="24"/>
        </w:rPr>
        <w:t>а</w:t>
      </w:r>
      <w:r w:rsidRPr="00B05AC5">
        <w:rPr>
          <w:rFonts w:ascii="Arial Narrow" w:eastAsia="Calibri" w:hAnsi="Arial Narrow" w:cs="Times New Roman"/>
          <w:sz w:val="24"/>
          <w:szCs w:val="24"/>
        </w:rPr>
        <w:t xml:space="preserve"> община  се определя до голяма степен от състоянието и социализацията на движимите културни ценности, от институциите, които ги съхраняват, както и от възможностите за достъп до това културно наследство.</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lastRenderedPageBreak/>
        <w:t>Състоянието на музейните колекции в Криводол, които основно подсигуряват достъпа до движимите културни ценности, до голяма степен отговаря на очакванията на съвременното общество, но остава в периферията на обществения и политически интерес.</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В община Криводол няма щатни музейни работници. За музейните колекции е вменена отговорност на кмета на общината и на представител от читалището в Криводол. </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b/>
          <w:sz w:val="24"/>
          <w:szCs w:val="24"/>
        </w:rPr>
        <w:t>Историческата музейна колекция</w:t>
      </w:r>
      <w:r w:rsidRPr="00B05AC5">
        <w:rPr>
          <w:rFonts w:ascii="Arial Narrow" w:eastAsia="Calibri" w:hAnsi="Arial Narrow" w:cs="Times New Roman"/>
          <w:sz w:val="24"/>
          <w:szCs w:val="24"/>
        </w:rPr>
        <w:t xml:space="preserve"> в Криводол е открита   през 1986 г. и изпълнява функции на градски музей. Първоначално е разположен в специал</w:t>
      </w:r>
      <w:r w:rsidR="00F770D5" w:rsidRPr="00B05AC5">
        <w:rPr>
          <w:rFonts w:ascii="Arial Narrow" w:eastAsia="Calibri" w:hAnsi="Arial Narrow" w:cs="Times New Roman"/>
          <w:sz w:val="24"/>
          <w:szCs w:val="24"/>
        </w:rPr>
        <w:t>но обособено място в читалището</w:t>
      </w:r>
      <w:r w:rsidRPr="00B05AC5">
        <w:rPr>
          <w:rFonts w:ascii="Arial Narrow" w:eastAsia="Calibri" w:hAnsi="Arial Narrow" w:cs="Times New Roman"/>
          <w:sz w:val="24"/>
          <w:szCs w:val="24"/>
        </w:rPr>
        <w:t>, по-късно е преместена в центъра на фоайето поради реконструкция на сградата. В нея се  съхраняват 239 инвентарни единици. В последните десетилетия новите постъпления са предимно от археологически разкопки. Експозицията в музея е реализирана по нова концепция, но липсват каквито и да е възможности за интерактивно представяне на движимите културни ценности. В научен архив към РИМ – Враца се съхраняват голяма част от документалното наследство на региона, както и научни разработки по теми, свързани с миналото и историята на Криводолска община.</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През 2016 година е открита </w:t>
      </w:r>
      <w:r w:rsidRPr="00B05AC5">
        <w:rPr>
          <w:rFonts w:ascii="Arial Narrow" w:eastAsia="Calibri" w:hAnsi="Arial Narrow" w:cs="Times New Roman"/>
          <w:b/>
          <w:sz w:val="24"/>
          <w:szCs w:val="24"/>
        </w:rPr>
        <w:t>етнографска колекция  „Хубост за бъдни векове</w:t>
      </w:r>
      <w:r w:rsidR="0063014A" w:rsidRPr="00B05AC5">
        <w:rPr>
          <w:rFonts w:ascii="Arial Narrow" w:eastAsia="Calibri" w:hAnsi="Arial Narrow" w:cs="Times New Roman"/>
          <w:b/>
          <w:sz w:val="24"/>
          <w:szCs w:val="24"/>
        </w:rPr>
        <w:t xml:space="preserve"> </w:t>
      </w:r>
      <w:r w:rsidRPr="00B05AC5">
        <w:rPr>
          <w:rFonts w:ascii="Arial Narrow" w:eastAsia="Calibri" w:hAnsi="Arial Narrow" w:cs="Times New Roman"/>
          <w:b/>
          <w:sz w:val="24"/>
          <w:szCs w:val="24"/>
        </w:rPr>
        <w:t>-</w:t>
      </w:r>
      <w:r w:rsidR="0063014A" w:rsidRPr="00B05AC5">
        <w:rPr>
          <w:rFonts w:ascii="Arial Narrow" w:eastAsia="Calibri" w:hAnsi="Arial Narrow" w:cs="Times New Roman"/>
          <w:b/>
          <w:sz w:val="24"/>
          <w:szCs w:val="24"/>
        </w:rPr>
        <w:t xml:space="preserve"> </w:t>
      </w:r>
      <w:r w:rsidRPr="00B05AC5">
        <w:rPr>
          <w:rFonts w:ascii="Arial Narrow" w:eastAsia="Calibri" w:hAnsi="Arial Narrow" w:cs="Times New Roman"/>
          <w:b/>
          <w:sz w:val="24"/>
          <w:szCs w:val="24"/>
        </w:rPr>
        <w:t>приказка  без край за златните ръце български”</w:t>
      </w:r>
      <w:r w:rsidRPr="00B05AC5">
        <w:rPr>
          <w:rFonts w:ascii="Arial Narrow" w:eastAsia="Calibri" w:hAnsi="Arial Narrow" w:cs="Times New Roman"/>
          <w:sz w:val="24"/>
          <w:szCs w:val="24"/>
        </w:rPr>
        <w:t>. Реализиран</w:t>
      </w:r>
      <w:r w:rsidR="0063014A" w:rsidRPr="00B05AC5">
        <w:rPr>
          <w:rFonts w:ascii="Arial Narrow" w:eastAsia="Calibri" w:hAnsi="Arial Narrow" w:cs="Times New Roman"/>
          <w:sz w:val="24"/>
          <w:szCs w:val="24"/>
        </w:rPr>
        <w:t>а</w:t>
      </w:r>
      <w:r w:rsidRPr="00B05AC5">
        <w:rPr>
          <w:rFonts w:ascii="Arial Narrow" w:eastAsia="Calibri" w:hAnsi="Arial Narrow" w:cs="Times New Roman"/>
          <w:sz w:val="24"/>
          <w:szCs w:val="24"/>
        </w:rPr>
        <w:t xml:space="preserve"> е по специфична концепция в две раздела</w:t>
      </w:r>
      <w:r w:rsidR="00F770D5"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F770D5" w:rsidRPr="00B05AC5">
        <w:rPr>
          <w:rFonts w:ascii="Arial Narrow" w:eastAsia="Calibri" w:hAnsi="Arial Narrow" w:cs="Times New Roman"/>
          <w:sz w:val="24"/>
          <w:szCs w:val="24"/>
        </w:rPr>
        <w:t xml:space="preserve"> </w:t>
      </w:r>
      <w:r w:rsidR="00D70F9B" w:rsidRPr="00B05AC5">
        <w:rPr>
          <w:rFonts w:ascii="Arial Narrow" w:eastAsia="Calibri" w:hAnsi="Arial Narrow" w:cs="Times New Roman"/>
          <w:sz w:val="24"/>
          <w:szCs w:val="24"/>
        </w:rPr>
        <w:t xml:space="preserve">Домашен инвентар и Текстил. В </w:t>
      </w:r>
      <w:r w:rsidRPr="00B05AC5">
        <w:rPr>
          <w:rFonts w:ascii="Arial Narrow" w:eastAsia="Calibri" w:hAnsi="Arial Narrow" w:cs="Times New Roman"/>
          <w:sz w:val="24"/>
          <w:szCs w:val="24"/>
        </w:rPr>
        <w:t xml:space="preserve">първия раздел са представени предмети, използвани в бита за организиране на домакинството при съхранение и приготвяне на храна, както за хората, така и за добитъка. Вторият раздел представя 4 </w:t>
      </w:r>
      <w:proofErr w:type="spellStart"/>
      <w:r w:rsidRPr="00B05AC5">
        <w:rPr>
          <w:rFonts w:ascii="Arial Narrow" w:eastAsia="Calibri" w:hAnsi="Arial Narrow" w:cs="Times New Roman"/>
          <w:sz w:val="24"/>
          <w:szCs w:val="24"/>
        </w:rPr>
        <w:t>подраздела</w:t>
      </w:r>
      <w:proofErr w:type="spellEnd"/>
      <w:r w:rsidR="00D70F9B"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както следва: </w:t>
      </w:r>
    </w:p>
    <w:p w:rsidR="00DF12E4" w:rsidRPr="00B05AC5" w:rsidRDefault="00DF12E4" w:rsidP="00D70F9B">
      <w:pPr>
        <w:widowControl w:val="0"/>
        <w:numPr>
          <w:ilvl w:val="0"/>
          <w:numId w:val="6"/>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Обработка на вълна, памук и коноп.</w:t>
      </w:r>
    </w:p>
    <w:p w:rsidR="00DF12E4" w:rsidRPr="00B05AC5" w:rsidRDefault="00DF12E4" w:rsidP="00D70F9B">
      <w:pPr>
        <w:widowControl w:val="0"/>
        <w:numPr>
          <w:ilvl w:val="0"/>
          <w:numId w:val="6"/>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Тъкачество</w:t>
      </w:r>
    </w:p>
    <w:p w:rsidR="00DF12E4" w:rsidRPr="00B05AC5" w:rsidRDefault="00DF12E4" w:rsidP="00D70F9B">
      <w:pPr>
        <w:widowControl w:val="0"/>
        <w:numPr>
          <w:ilvl w:val="0"/>
          <w:numId w:val="6"/>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Традиционни тъкани</w:t>
      </w:r>
    </w:p>
    <w:p w:rsidR="00DF12E4" w:rsidRPr="00B05AC5" w:rsidRDefault="00DF12E4" w:rsidP="00D70F9B">
      <w:pPr>
        <w:widowControl w:val="0"/>
        <w:numPr>
          <w:ilvl w:val="0"/>
          <w:numId w:val="6"/>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Традиционни облекла</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Артефактите в него са предимно дарения и са общо 248, от които 31 са фотографии, отразяващи  материалната и духовната култура на населението в община Криводол от началото до средата на 20 век. </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b/>
          <w:sz w:val="24"/>
          <w:szCs w:val="24"/>
        </w:rPr>
        <w:t>Художествената галерия</w:t>
      </w:r>
      <w:r w:rsidRPr="00B05AC5">
        <w:rPr>
          <w:rFonts w:ascii="Arial Narrow" w:eastAsia="Calibri" w:hAnsi="Arial Narrow" w:cs="Times New Roman"/>
          <w:sz w:val="24"/>
          <w:szCs w:val="24"/>
        </w:rPr>
        <w:t xml:space="preserve"> е разположена в обособената зала за мероприятия в библиотеката на читалището в Криводол. Във фонда си  има над 79 съвременни творби на български автори, групирани в категориите</w:t>
      </w:r>
      <w:r w:rsidR="0063014A"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живопис</w:t>
      </w:r>
      <w:r w:rsidR="0063014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63014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45, графика</w:t>
      </w:r>
      <w:r w:rsidR="0063014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63014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8, скулптура</w:t>
      </w:r>
      <w:r w:rsidR="0063014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63014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26. Нейно притежание са творби на майстори като Тодор Петров, Димитър Матеев, Владимир </w:t>
      </w:r>
      <w:proofErr w:type="spellStart"/>
      <w:r w:rsidRPr="00B05AC5">
        <w:rPr>
          <w:rFonts w:ascii="Arial Narrow" w:eastAsia="Calibri" w:hAnsi="Arial Narrow" w:cs="Times New Roman"/>
          <w:sz w:val="24"/>
          <w:szCs w:val="24"/>
        </w:rPr>
        <w:t>Ганецовски</w:t>
      </w:r>
      <w:proofErr w:type="spellEnd"/>
      <w:r w:rsidRPr="00B05AC5">
        <w:rPr>
          <w:rFonts w:ascii="Arial Narrow" w:eastAsia="Calibri" w:hAnsi="Arial Narrow" w:cs="Times New Roman"/>
          <w:sz w:val="24"/>
          <w:szCs w:val="24"/>
        </w:rPr>
        <w:t xml:space="preserve">, Димитър </w:t>
      </w:r>
      <w:proofErr w:type="spellStart"/>
      <w:r w:rsidRPr="00B05AC5">
        <w:rPr>
          <w:rFonts w:ascii="Arial Narrow" w:eastAsia="Calibri" w:hAnsi="Arial Narrow" w:cs="Times New Roman"/>
          <w:sz w:val="24"/>
          <w:szCs w:val="24"/>
        </w:rPr>
        <w:t>Шонев</w:t>
      </w:r>
      <w:proofErr w:type="spellEnd"/>
      <w:r w:rsidRPr="00B05AC5">
        <w:rPr>
          <w:rFonts w:ascii="Arial Narrow" w:eastAsia="Calibri" w:hAnsi="Arial Narrow" w:cs="Times New Roman"/>
          <w:sz w:val="24"/>
          <w:szCs w:val="24"/>
        </w:rPr>
        <w:t xml:space="preserve">, Любомир Мечков, Цено </w:t>
      </w:r>
      <w:proofErr w:type="spellStart"/>
      <w:r w:rsidRPr="00B05AC5">
        <w:rPr>
          <w:rFonts w:ascii="Arial Narrow" w:eastAsia="Calibri" w:hAnsi="Arial Narrow" w:cs="Times New Roman"/>
          <w:sz w:val="24"/>
          <w:szCs w:val="24"/>
        </w:rPr>
        <w:t>Ценов</w:t>
      </w:r>
      <w:proofErr w:type="spellEnd"/>
      <w:r w:rsidRPr="00B05AC5">
        <w:rPr>
          <w:rFonts w:ascii="Arial Narrow" w:eastAsia="Calibri" w:hAnsi="Arial Narrow" w:cs="Times New Roman"/>
          <w:sz w:val="24"/>
          <w:szCs w:val="24"/>
        </w:rPr>
        <w:t xml:space="preserve">, Явор Витанов и др., и </w:t>
      </w:r>
      <w:proofErr w:type="spellStart"/>
      <w:r w:rsidRPr="00B05AC5">
        <w:rPr>
          <w:rFonts w:ascii="Arial Narrow" w:eastAsia="Calibri" w:hAnsi="Arial Narrow" w:cs="Times New Roman"/>
          <w:sz w:val="24"/>
          <w:szCs w:val="24"/>
        </w:rPr>
        <w:t>приложниците</w:t>
      </w:r>
      <w:proofErr w:type="spellEnd"/>
      <w:r w:rsidRPr="00B05AC5">
        <w:rPr>
          <w:rFonts w:ascii="Arial Narrow" w:eastAsia="Calibri" w:hAnsi="Arial Narrow" w:cs="Times New Roman"/>
          <w:sz w:val="24"/>
          <w:szCs w:val="24"/>
        </w:rPr>
        <w:t xml:space="preserve"> Тодор Първанов.</w:t>
      </w:r>
    </w:p>
    <w:p w:rsidR="00DF12E4" w:rsidRPr="00B05AC5" w:rsidRDefault="00DF12E4" w:rsidP="00D70F9B">
      <w:pPr>
        <w:widowControl w:val="0"/>
        <w:spacing w:before="120" w:after="12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ab/>
        <w:t>С етнографски сбирки</w:t>
      </w:r>
      <w:r w:rsidR="00D70F9B"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движими културни ценности</w:t>
      </w:r>
      <w:r w:rsidR="0063014A"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разполагат и народните читалища и пенсионерските клубове в почти всички населени места от общината, но те са импровизирани, подредени хаотично и не разполагат с необходимата  площ и техническа осигуреност. </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На практика голяма част движими културни ценности са в риск. Наложително е тяхното законово регистриране и научна обработка.</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На територията на общината няма яснота за съществуващи частни колекции. В </w:t>
      </w:r>
      <w:proofErr w:type="spellStart"/>
      <w:r w:rsidRPr="00B05AC5">
        <w:rPr>
          <w:rFonts w:ascii="Arial Narrow" w:eastAsia="Calibri" w:hAnsi="Arial Narrow" w:cs="Times New Roman"/>
          <w:sz w:val="24"/>
          <w:szCs w:val="24"/>
        </w:rPr>
        <w:t>законоустановения</w:t>
      </w:r>
      <w:proofErr w:type="spellEnd"/>
      <w:r w:rsidRPr="00B05AC5">
        <w:rPr>
          <w:rFonts w:ascii="Arial Narrow" w:eastAsia="Calibri" w:hAnsi="Arial Narrow" w:cs="Times New Roman"/>
          <w:sz w:val="24"/>
          <w:szCs w:val="24"/>
        </w:rPr>
        <w:t xml:space="preserve"> срок </w:t>
      </w:r>
      <w:r w:rsidR="00F770D5" w:rsidRPr="00B05AC5">
        <w:rPr>
          <w:rFonts w:ascii="Arial Narrow" w:eastAsia="Calibri" w:hAnsi="Arial Narrow" w:cs="Times New Roman"/>
          <w:sz w:val="24"/>
          <w:szCs w:val="24"/>
        </w:rPr>
        <w:t>не са</w:t>
      </w:r>
      <w:r w:rsidRPr="00B05AC5">
        <w:rPr>
          <w:rFonts w:ascii="Arial Narrow" w:eastAsia="Calibri" w:hAnsi="Arial Narrow" w:cs="Times New Roman"/>
          <w:sz w:val="24"/>
          <w:szCs w:val="24"/>
        </w:rPr>
        <w:t xml:space="preserve"> подадени молби за идентифициране на частни колекции.</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Настоящият документ предвижда движимото културно наследство да се развива като система за придобиване на знания и умения, обмен на ценности  и  идеи,  територия,  която  да  е  базисна  за  преоткриване  на културно-историческа идентичност и участие в световния културен диалог. </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Модернизацията  на  историческата колекция и на  Художествената галерия –  Криводол  като  специализирани културни институти по отношение на движимото културно наследство е наложителна,  с  оглед на утвърдените международни стандарти, чрез запазване на традиционните и въвеждане на иновативни практики, които да осигуряват широк достъп до качествен културен продукт, предназначен за разнородни потребители, масови и тясно профилирани.</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В качеството си на институция, ангажирана с опазването, съхранението, популяризирането и валоризирането на движимите културни ценности, особено РИМ-Враца е в пряко взаимодействие с другите културни и творчески организации и индустрии в региона, както и фактор за регионално развитие </w:t>
      </w:r>
      <w:r w:rsidRPr="00B05AC5">
        <w:rPr>
          <w:rFonts w:ascii="Arial Narrow" w:eastAsia="Calibri" w:hAnsi="Arial Narrow" w:cs="Times New Roman"/>
          <w:sz w:val="24"/>
          <w:szCs w:val="24"/>
        </w:rPr>
        <w:lastRenderedPageBreak/>
        <w:t>и културен туризъм.</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Стратегическа цел в издирването, опазването, съхранението и популяризирането на движимите културни ценности е разкриването на потенциала и валоризация на движимото културно наследство, както и модернизиране и устойчиво развитие на историческия музей, социализация и достъп до културния продукт.</w:t>
      </w:r>
    </w:p>
    <w:p w:rsidR="00DF12E4" w:rsidRPr="00B05AC5" w:rsidRDefault="00DF12E4" w:rsidP="00D70F9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Приоритетни дейности в тази насока:</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гарантиране на достъп до движимото културно наследство;</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мобилност на колекциите и музейните професионалисти;</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дигитализация, база данни, регистри и представяне на движими културни</w:t>
      </w:r>
      <w:r w:rsidR="005F026D"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ценности;</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активно взаимодействие с образователните звена на територията на общината, реализиране на образователни инициативи и стимулиране на научните изследвания;</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осигуряване на система от нормативни и финансови механизми за опазване и социализация на движимото културно наследство;</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развитие на човешкия потенциал пряко ангажиран в сферата на опазването, съхранението и представянето на движимото културно наследство;</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ангажиране на местната общност, гражданския сектор и бизнеса в процеса по издирване, опазване, съхранение и популяризиране на движимите културни ценности;</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разширяване на сътрудничеството в национален и в международен аспект чрез обмен на опит, съвместни проекти и пр.</w:t>
      </w:r>
    </w:p>
    <w:p w:rsidR="00DF12E4" w:rsidRPr="00B05AC5" w:rsidRDefault="00DF12E4" w:rsidP="00A752D0">
      <w:pPr>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Основните мерки в тази насока на национално ниво са свързани с усъвършенстването на законовата и подзаконова нормативна уредба, подобряване на музейната инфраструктура и финансирането чрез реализацията на регионални и културни политики, разкриващи потенциала на движимото културно наследство. Тяхно конкретно проявление на територията на общината следва да са:</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усъвършенстване на инфраструктурата;</w:t>
      </w:r>
    </w:p>
    <w:p w:rsidR="00A752D0" w:rsidRPr="00B05AC5" w:rsidRDefault="00DF12E4" w:rsidP="00A752D0">
      <w:pPr>
        <w:pStyle w:val="a3"/>
        <w:numPr>
          <w:ilvl w:val="0"/>
          <w:numId w:val="39"/>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модернизиране на експозицията, </w:t>
      </w:r>
      <w:proofErr w:type="spellStart"/>
      <w:r w:rsidRPr="00B05AC5">
        <w:rPr>
          <w:rFonts w:ascii="Arial Narrow" w:eastAsia="Calibri" w:hAnsi="Arial Narrow" w:cs="Times New Roman"/>
          <w:sz w:val="24"/>
          <w:szCs w:val="24"/>
          <w:lang w:val="bg-BG"/>
        </w:rPr>
        <w:t>фондохранилището</w:t>
      </w:r>
      <w:proofErr w:type="spellEnd"/>
      <w:r w:rsidRPr="00B05AC5">
        <w:rPr>
          <w:rFonts w:ascii="Arial Narrow" w:eastAsia="Calibri" w:hAnsi="Arial Narrow" w:cs="Times New Roman"/>
          <w:sz w:val="24"/>
          <w:szCs w:val="24"/>
          <w:lang w:val="bg-BG"/>
        </w:rPr>
        <w:t>, реставраторската</w:t>
      </w:r>
      <w:r w:rsidR="00A752D0" w:rsidRPr="00B05AC5">
        <w:rPr>
          <w:rFonts w:ascii="Arial Narrow" w:eastAsia="Calibri" w:hAnsi="Arial Narrow" w:cs="Times New Roman"/>
          <w:sz w:val="24"/>
          <w:szCs w:val="24"/>
          <w:lang w:val="bg-BG"/>
        </w:rPr>
        <w:t xml:space="preserve"> лаборатория;</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увеличаване на средствата за финансиране на проекти за различни музейни дейности</w:t>
      </w:r>
      <w:r w:rsidR="0087265B" w:rsidRPr="00B05AC5">
        <w:rPr>
          <w:rFonts w:ascii="Arial Narrow" w:eastAsia="Calibri" w:hAnsi="Arial Narrow" w:cs="Times New Roman"/>
          <w:sz w:val="24"/>
          <w:szCs w:val="24"/>
        </w:rPr>
        <w:t>;</w:t>
      </w:r>
    </w:p>
    <w:p w:rsidR="00DF12E4" w:rsidRPr="00B05AC5" w:rsidRDefault="00042861"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в</w:t>
      </w:r>
      <w:r w:rsidR="00DF12E4" w:rsidRPr="00B05AC5">
        <w:rPr>
          <w:rFonts w:ascii="Arial Narrow" w:eastAsia="Calibri" w:hAnsi="Arial Narrow" w:cs="Times New Roman"/>
          <w:sz w:val="24"/>
          <w:szCs w:val="24"/>
        </w:rPr>
        <w:t>ъвеждане на механизми за алтернативно финансиране (проекти, спонсорство, туристически такси, приходи от използването му за туристически, рекламни, търговски и др. дейности)</w:t>
      </w:r>
      <w:r w:rsidR="0087265B" w:rsidRPr="00B05AC5">
        <w:rPr>
          <w:rFonts w:ascii="Arial Narrow" w:eastAsia="Calibri" w:hAnsi="Arial Narrow" w:cs="Times New Roman"/>
          <w:sz w:val="24"/>
          <w:szCs w:val="24"/>
        </w:rPr>
        <w:t>;</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ежегодн</w:t>
      </w:r>
      <w:r w:rsidR="000D45E9" w:rsidRPr="00B05AC5">
        <w:rPr>
          <w:rFonts w:ascii="Arial Narrow" w:eastAsia="Calibri" w:hAnsi="Arial Narrow" w:cs="Times New Roman"/>
          <w:sz w:val="24"/>
          <w:szCs w:val="24"/>
        </w:rPr>
        <w:t>о</w:t>
      </w:r>
      <w:r w:rsidRPr="00B05AC5">
        <w:rPr>
          <w:rFonts w:ascii="Arial Narrow" w:eastAsia="Calibri" w:hAnsi="Arial Narrow" w:cs="Times New Roman"/>
          <w:sz w:val="24"/>
          <w:szCs w:val="24"/>
        </w:rPr>
        <w:t xml:space="preserve"> попълване на музейния фонд;</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създаване на достъпна база данни за музейните колекции и изложби</w:t>
      </w:r>
      <w:r w:rsidR="0087265B" w:rsidRPr="00B05AC5">
        <w:rPr>
          <w:rFonts w:ascii="Arial Narrow" w:eastAsia="Calibri" w:hAnsi="Arial Narrow" w:cs="Times New Roman"/>
          <w:sz w:val="24"/>
          <w:szCs w:val="24"/>
        </w:rPr>
        <w:t>;</w:t>
      </w:r>
    </w:p>
    <w:p w:rsidR="00A752D0" w:rsidRPr="00B05AC5" w:rsidRDefault="00DF12E4" w:rsidP="00A752D0">
      <w:pPr>
        <w:pStyle w:val="a3"/>
        <w:numPr>
          <w:ilvl w:val="0"/>
          <w:numId w:val="39"/>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развитие на професионалните умения и допълнителна квалификация на </w:t>
      </w:r>
      <w:r w:rsidR="00A752D0" w:rsidRPr="00B05AC5">
        <w:rPr>
          <w:rFonts w:ascii="Arial Narrow" w:eastAsia="Calibri" w:hAnsi="Arial Narrow" w:cs="Times New Roman"/>
          <w:sz w:val="24"/>
          <w:szCs w:val="24"/>
          <w:lang w:val="bg-BG"/>
        </w:rPr>
        <w:t>административния и творчески капацитет;</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осигуряване на необходимото оборудване за специализираните музейни </w:t>
      </w:r>
      <w:r w:rsidR="00A752D0" w:rsidRPr="00B05AC5">
        <w:rPr>
          <w:rFonts w:ascii="Arial Narrow" w:eastAsia="Calibri" w:hAnsi="Arial Narrow" w:cs="Times New Roman"/>
          <w:sz w:val="24"/>
          <w:szCs w:val="24"/>
        </w:rPr>
        <w:t>дейности и стимулиране на научните изследвания, издания и специализирана периодика;</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развитие на образователните програми за различните публики;</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социализиране на движимите културни ценности, притежание на юридически и физически лица;</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актуализация на статистическата рамка (музеи, обществени и частни колекции);</w:t>
      </w:r>
    </w:p>
    <w:p w:rsidR="000D45E9"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разкриване на потенциала на движимото културно наследство при развитието</w:t>
      </w:r>
      <w:r w:rsidR="00A752D0"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на регионите, популяризиране в чужбина и привличане на туристи</w:t>
      </w:r>
      <w:r w:rsidR="000D45E9" w:rsidRPr="00B05AC5">
        <w:rPr>
          <w:rFonts w:ascii="Arial Narrow" w:eastAsia="Calibri" w:hAnsi="Arial Narrow" w:cs="Times New Roman"/>
          <w:sz w:val="24"/>
          <w:szCs w:val="24"/>
        </w:rPr>
        <w:t>;</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разкриване на потенциала на неправителствените организации и бизнеса като партньори на местната власт в цялостния принос по опазване и представяне на културното наследство; </w:t>
      </w:r>
    </w:p>
    <w:p w:rsidR="00DF12E4" w:rsidRPr="00B05AC5" w:rsidRDefault="00DF12E4" w:rsidP="00A752D0">
      <w:pPr>
        <w:widowControl w:val="0"/>
        <w:numPr>
          <w:ilvl w:val="0"/>
          <w:numId w:val="39"/>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разработване на дългосрочни програми на национално и регионално ниво за </w:t>
      </w:r>
      <w:proofErr w:type="spellStart"/>
      <w:r w:rsidRPr="00B05AC5">
        <w:rPr>
          <w:rFonts w:ascii="Arial Narrow" w:eastAsia="Calibri" w:hAnsi="Arial Narrow" w:cs="Times New Roman"/>
          <w:sz w:val="24"/>
          <w:szCs w:val="24"/>
        </w:rPr>
        <w:t>междуинституционално</w:t>
      </w:r>
      <w:proofErr w:type="spellEnd"/>
      <w:r w:rsidRPr="00B05AC5">
        <w:rPr>
          <w:rFonts w:ascii="Arial Narrow" w:eastAsia="Calibri" w:hAnsi="Arial Narrow" w:cs="Times New Roman"/>
          <w:sz w:val="24"/>
          <w:szCs w:val="24"/>
        </w:rPr>
        <w:t xml:space="preserve"> сътрудничество</w:t>
      </w:r>
      <w:r w:rsidR="0087265B" w:rsidRPr="00B05AC5">
        <w:rPr>
          <w:rFonts w:ascii="Arial Narrow" w:eastAsia="Calibri" w:hAnsi="Arial Narrow" w:cs="Times New Roman"/>
          <w:sz w:val="24"/>
          <w:szCs w:val="24"/>
        </w:rPr>
        <w:t>.</w:t>
      </w:r>
    </w:p>
    <w:p w:rsidR="00A752D0" w:rsidRPr="00B05AC5" w:rsidRDefault="00A752D0" w:rsidP="00A752D0">
      <w:pPr>
        <w:widowControl w:val="0"/>
        <w:spacing w:before="40" w:after="40" w:line="240" w:lineRule="auto"/>
        <w:jc w:val="both"/>
        <w:rPr>
          <w:rFonts w:ascii="Arial Narrow" w:eastAsia="Calibri" w:hAnsi="Arial Narrow" w:cs="Times New Roman"/>
          <w:sz w:val="8"/>
          <w:szCs w:val="8"/>
        </w:rPr>
      </w:pPr>
    </w:p>
    <w:p w:rsidR="00DF12E4" w:rsidRPr="00B05AC5" w:rsidRDefault="00DF12E4" w:rsidP="00F346BA">
      <w:pPr>
        <w:widowControl w:val="0"/>
        <w:spacing w:after="0" w:line="240" w:lineRule="auto"/>
        <w:ind w:firstLine="426"/>
        <w:jc w:val="both"/>
        <w:rPr>
          <w:rFonts w:ascii="Arial Narrow" w:eastAsia="Calibri" w:hAnsi="Arial Narrow" w:cs="Times New Roman"/>
          <w:sz w:val="24"/>
          <w:szCs w:val="24"/>
        </w:rPr>
      </w:pPr>
      <w:r w:rsidRPr="00B05AC5">
        <w:rPr>
          <w:rFonts w:ascii="Arial Narrow" w:eastAsia="Calibri" w:hAnsi="Arial Narrow" w:cs="Times New Roman"/>
          <w:sz w:val="24"/>
          <w:szCs w:val="24"/>
        </w:rPr>
        <w:t>Очакванията при реализирането на документа предвиждат равностойно партньорство между държавните и местните власти, неправителствените институции, бизнеса, културните и научни институти за опазване и социализиране на културното наследство, съхранявано в музеите, частните и обществените колекции.</w:t>
      </w:r>
    </w:p>
    <w:p w:rsidR="0087265B" w:rsidRPr="00B05AC5" w:rsidRDefault="0087265B" w:rsidP="00F346BA">
      <w:pPr>
        <w:widowControl w:val="0"/>
        <w:spacing w:after="0" w:line="240" w:lineRule="auto"/>
        <w:ind w:firstLine="426"/>
        <w:jc w:val="both"/>
        <w:rPr>
          <w:rFonts w:ascii="Arial Narrow" w:eastAsia="Calibri" w:hAnsi="Arial Narrow" w:cs="Times New Roman"/>
          <w:sz w:val="24"/>
          <w:szCs w:val="24"/>
        </w:rPr>
      </w:pPr>
    </w:p>
    <w:p w:rsidR="00DF12E4" w:rsidRPr="00B05AC5" w:rsidRDefault="00DF12E4" w:rsidP="00B05AC5">
      <w:pPr>
        <w:pStyle w:val="1"/>
        <w:rPr>
          <w:rFonts w:ascii="Arial Narrow" w:eastAsia="Calibri" w:hAnsi="Arial Narrow" w:cs="Times New Roman"/>
          <w:b/>
          <w:sz w:val="24"/>
          <w:szCs w:val="24"/>
        </w:rPr>
      </w:pPr>
      <w:bookmarkStart w:id="9" w:name="_Toc501447960"/>
      <w:r w:rsidRPr="00B05AC5">
        <w:rPr>
          <w:rFonts w:ascii="Arial Narrow" w:eastAsia="Calibri" w:hAnsi="Arial Narrow" w:cs="Times New Roman"/>
          <w:b/>
          <w:sz w:val="24"/>
          <w:szCs w:val="24"/>
        </w:rPr>
        <w:lastRenderedPageBreak/>
        <w:t>ІІІ. СТРУКТУРА НА ОБЩИНСКАТА СИСТЕМА ЗА ОПАЗВАНЕ НА КУЛТУРНОТО НАСЛЕДСТВО</w:t>
      </w:r>
      <w:bookmarkEnd w:id="9"/>
    </w:p>
    <w:p w:rsidR="00A752D0" w:rsidRPr="00B05AC5" w:rsidRDefault="00A752D0" w:rsidP="00F346BA">
      <w:pPr>
        <w:widowControl w:val="0"/>
        <w:spacing w:after="0" w:line="240" w:lineRule="auto"/>
        <w:jc w:val="both"/>
        <w:rPr>
          <w:rFonts w:ascii="Arial Narrow" w:eastAsia="Calibri" w:hAnsi="Arial Narrow" w:cs="Times New Roman"/>
          <w:b/>
          <w:sz w:val="6"/>
          <w:szCs w:val="6"/>
        </w:rPr>
      </w:pPr>
    </w:p>
    <w:p w:rsidR="00DF12E4" w:rsidRPr="00B05AC5" w:rsidRDefault="00DF12E4" w:rsidP="00B05AC5">
      <w:pPr>
        <w:pStyle w:val="2"/>
        <w:rPr>
          <w:rFonts w:ascii="Arial Narrow" w:eastAsia="Calibri" w:hAnsi="Arial Narrow" w:cs="Times New Roman"/>
          <w:b/>
          <w:sz w:val="24"/>
          <w:szCs w:val="24"/>
        </w:rPr>
      </w:pPr>
      <w:bookmarkStart w:id="10" w:name="_Toc501447961"/>
      <w:r w:rsidRPr="00B05AC5">
        <w:rPr>
          <w:rFonts w:ascii="Arial Narrow" w:eastAsia="Calibri" w:hAnsi="Arial Narrow" w:cs="Times New Roman"/>
          <w:b/>
          <w:sz w:val="24"/>
          <w:szCs w:val="24"/>
        </w:rPr>
        <w:t>ІІІ. 1.</w:t>
      </w:r>
      <w:r w:rsidR="00B35F77" w:rsidRPr="00B05AC5">
        <w:rPr>
          <w:rFonts w:ascii="Arial Narrow" w:eastAsia="Calibri" w:hAnsi="Arial Narrow" w:cs="Times New Roman"/>
          <w:b/>
          <w:sz w:val="24"/>
          <w:szCs w:val="24"/>
        </w:rPr>
        <w:t xml:space="preserve"> </w:t>
      </w:r>
      <w:r w:rsidRPr="00B05AC5">
        <w:rPr>
          <w:rFonts w:ascii="Arial Narrow" w:eastAsia="Calibri" w:hAnsi="Arial Narrow" w:cs="Times New Roman"/>
          <w:b/>
          <w:sz w:val="24"/>
          <w:szCs w:val="24"/>
        </w:rPr>
        <w:t>Органи на управление и контрол</w:t>
      </w:r>
      <w:bookmarkEnd w:id="10"/>
    </w:p>
    <w:p w:rsidR="00DF12E4" w:rsidRPr="00B05AC5" w:rsidRDefault="00DF12E4" w:rsidP="00A752D0">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Законът /ЗКН – чл. 17, ал. 1 и 2/ определя като органи на управление и контрол на дейностите по опазване на културното наследство на територията на общината, както следва:</w:t>
      </w:r>
    </w:p>
    <w:p w:rsidR="00DF12E4" w:rsidRPr="00B05AC5" w:rsidRDefault="00DF12E4" w:rsidP="003D57BD">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b/>
          <w:sz w:val="24"/>
          <w:szCs w:val="24"/>
        </w:rPr>
        <w:t>1.</w:t>
      </w:r>
      <w:r w:rsidR="00B35F77" w:rsidRPr="00B05AC5">
        <w:rPr>
          <w:rFonts w:ascii="Arial Narrow" w:eastAsia="Calibri" w:hAnsi="Arial Narrow" w:cs="Times New Roman"/>
          <w:b/>
          <w:sz w:val="24"/>
          <w:szCs w:val="24"/>
        </w:rPr>
        <w:t xml:space="preserve"> </w:t>
      </w:r>
      <w:r w:rsidRPr="00B05AC5">
        <w:rPr>
          <w:rFonts w:ascii="Arial Narrow" w:eastAsia="Calibri" w:hAnsi="Arial Narrow" w:cs="Times New Roman"/>
          <w:b/>
          <w:sz w:val="24"/>
          <w:szCs w:val="24"/>
        </w:rPr>
        <w:t>Кметът</w:t>
      </w:r>
      <w:r w:rsidRPr="00B05AC5">
        <w:rPr>
          <w:rFonts w:ascii="Arial Narrow" w:eastAsia="Calibri" w:hAnsi="Arial Narrow" w:cs="Times New Roman"/>
          <w:sz w:val="24"/>
          <w:szCs w:val="24"/>
        </w:rPr>
        <w:t xml:space="preserve"> организира и координира осъществяването на политиката по опазване на културното наследство, като:</w:t>
      </w:r>
    </w:p>
    <w:p w:rsidR="00DF12E4" w:rsidRPr="00B05AC5" w:rsidRDefault="00DF12E4" w:rsidP="00A752D0">
      <w:pPr>
        <w:pStyle w:val="a3"/>
        <w:numPr>
          <w:ilvl w:val="0"/>
          <w:numId w:val="40"/>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Оказва съдействие при извършването на дейностите по издирване,</w:t>
      </w:r>
      <w:r w:rsidR="00E508CE"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изучаване, опазване и популяризиране на културните ценности, съобразно правомощията си;</w:t>
      </w:r>
    </w:p>
    <w:p w:rsidR="00DF12E4" w:rsidRPr="00B05AC5" w:rsidRDefault="00DF12E4" w:rsidP="00A752D0">
      <w:pPr>
        <w:pStyle w:val="a3"/>
        <w:numPr>
          <w:ilvl w:val="0"/>
          <w:numId w:val="40"/>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Създава </w:t>
      </w:r>
      <w:r w:rsidR="000D45E9" w:rsidRPr="00B05AC5">
        <w:rPr>
          <w:rFonts w:ascii="Arial Narrow" w:eastAsia="Calibri" w:hAnsi="Arial Narrow" w:cs="Times New Roman"/>
          <w:sz w:val="24"/>
          <w:szCs w:val="24"/>
          <w:lang w:val="bg-BG"/>
        </w:rPr>
        <w:t>О</w:t>
      </w:r>
      <w:r w:rsidRPr="00B05AC5">
        <w:rPr>
          <w:rFonts w:ascii="Arial Narrow" w:eastAsia="Calibri" w:hAnsi="Arial Narrow" w:cs="Times New Roman"/>
          <w:sz w:val="24"/>
          <w:szCs w:val="24"/>
          <w:lang w:val="bg-BG"/>
        </w:rPr>
        <w:t>бществен съвет за закрила на културното наследство като съвещателен орган към общината.</w:t>
      </w:r>
    </w:p>
    <w:p w:rsidR="00DF12E4" w:rsidRPr="00B05AC5" w:rsidRDefault="00DF12E4" w:rsidP="003D57BD">
      <w:pPr>
        <w:widowControl w:val="0"/>
        <w:spacing w:before="40" w:after="40" w:line="240" w:lineRule="auto"/>
        <w:ind w:firstLine="708"/>
        <w:jc w:val="both"/>
        <w:rPr>
          <w:rFonts w:ascii="Arial Narrow" w:eastAsia="Calibri" w:hAnsi="Arial Narrow" w:cs="Times New Roman"/>
          <w:b/>
          <w:sz w:val="24"/>
          <w:szCs w:val="24"/>
        </w:rPr>
      </w:pPr>
      <w:r w:rsidRPr="00B05AC5">
        <w:rPr>
          <w:rFonts w:ascii="Arial Narrow" w:eastAsia="Calibri" w:hAnsi="Arial Narrow" w:cs="Times New Roman"/>
          <w:b/>
          <w:sz w:val="24"/>
          <w:szCs w:val="24"/>
        </w:rPr>
        <w:t>2.</w:t>
      </w:r>
      <w:r w:rsidR="00E508CE" w:rsidRPr="00B05AC5">
        <w:rPr>
          <w:rFonts w:ascii="Arial Narrow" w:eastAsia="Calibri" w:hAnsi="Arial Narrow" w:cs="Times New Roman"/>
          <w:b/>
          <w:sz w:val="24"/>
          <w:szCs w:val="24"/>
        </w:rPr>
        <w:t xml:space="preserve"> </w:t>
      </w:r>
      <w:r w:rsidR="00A752D0" w:rsidRPr="00B05AC5">
        <w:rPr>
          <w:rFonts w:ascii="Arial Narrow" w:eastAsia="Calibri" w:hAnsi="Arial Narrow" w:cs="Times New Roman"/>
          <w:b/>
          <w:sz w:val="24"/>
          <w:szCs w:val="24"/>
        </w:rPr>
        <w:t>Общинският съвет:</w:t>
      </w:r>
    </w:p>
    <w:p w:rsidR="00DF12E4" w:rsidRPr="00B05AC5" w:rsidRDefault="00DF12E4" w:rsidP="00A752D0">
      <w:pPr>
        <w:pStyle w:val="a3"/>
        <w:numPr>
          <w:ilvl w:val="0"/>
          <w:numId w:val="41"/>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Приема стратегия за опазване на културното наследство на територията на общината в съответствие с националната стратегия /по чл. 12, ал. 2 от ЗКН/;</w:t>
      </w:r>
    </w:p>
    <w:p w:rsidR="00DF12E4" w:rsidRPr="00B05AC5" w:rsidRDefault="00DF12E4" w:rsidP="00A752D0">
      <w:pPr>
        <w:pStyle w:val="a3"/>
        <w:numPr>
          <w:ilvl w:val="0"/>
          <w:numId w:val="41"/>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Предоставя концесии върху обекти недвижими културни ценности – общинска собственост;</w:t>
      </w:r>
    </w:p>
    <w:p w:rsidR="00DF12E4" w:rsidRPr="00B05AC5" w:rsidRDefault="00DF12E4" w:rsidP="00A752D0">
      <w:pPr>
        <w:pStyle w:val="a3"/>
        <w:numPr>
          <w:ilvl w:val="0"/>
          <w:numId w:val="41"/>
        </w:numPr>
        <w:spacing w:before="12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Осигурява финансиране чрез целеви средства в общинския бюджет на дейностите по издирване, изучаване, опазване и популяризиране на културните ценности.</w:t>
      </w:r>
    </w:p>
    <w:p w:rsidR="00A752D0" w:rsidRPr="00B05AC5" w:rsidRDefault="00DF12E4" w:rsidP="00B05AC5">
      <w:pPr>
        <w:pStyle w:val="2"/>
        <w:rPr>
          <w:rFonts w:ascii="Arial Narrow" w:eastAsia="Calibri" w:hAnsi="Arial Narrow" w:cs="Times New Roman"/>
          <w:b/>
          <w:sz w:val="24"/>
          <w:szCs w:val="24"/>
        </w:rPr>
      </w:pPr>
      <w:bookmarkStart w:id="11" w:name="_Toc501447962"/>
      <w:r w:rsidRPr="00B05AC5">
        <w:rPr>
          <w:rFonts w:ascii="Arial Narrow" w:eastAsia="Calibri" w:hAnsi="Arial Narrow" w:cs="Times New Roman"/>
          <w:b/>
          <w:sz w:val="24"/>
          <w:szCs w:val="24"/>
        </w:rPr>
        <w:t>ІІІ. 2</w:t>
      </w:r>
      <w:r w:rsidR="00A752D0" w:rsidRPr="00B05AC5">
        <w:rPr>
          <w:rFonts w:ascii="Arial Narrow" w:eastAsia="Calibri" w:hAnsi="Arial Narrow" w:cs="Times New Roman"/>
          <w:b/>
          <w:sz w:val="24"/>
          <w:szCs w:val="24"/>
        </w:rPr>
        <w:t>. Организационна инфраструктура</w:t>
      </w:r>
      <w:bookmarkEnd w:id="11"/>
    </w:p>
    <w:p w:rsidR="00A752D0" w:rsidRPr="00B05AC5" w:rsidRDefault="00A72FFD" w:rsidP="00A72FFD">
      <w:pPr>
        <w:widowControl w:val="0"/>
        <w:spacing w:before="40" w:after="40" w:line="240" w:lineRule="auto"/>
        <w:ind w:firstLine="450"/>
        <w:jc w:val="both"/>
        <w:rPr>
          <w:rFonts w:ascii="Arial Narrow" w:eastAsia="Calibri" w:hAnsi="Arial Narrow" w:cs="Times New Roman"/>
          <w:sz w:val="24"/>
          <w:szCs w:val="24"/>
        </w:rPr>
      </w:pPr>
      <w:r w:rsidRPr="00B05AC5">
        <w:rPr>
          <w:rFonts w:ascii="Arial Narrow" w:eastAsia="Calibri" w:hAnsi="Arial Narrow" w:cs="Times New Roman"/>
          <w:sz w:val="24"/>
          <w:szCs w:val="24"/>
        </w:rPr>
        <w:t>Културната политика, в частност дейността по опазване на културното наследство, се организира, ръководи и подпомага от:</w:t>
      </w:r>
    </w:p>
    <w:p w:rsidR="00DF12E4" w:rsidRPr="00B05AC5" w:rsidRDefault="00DF12E4" w:rsidP="00A72FFD">
      <w:pPr>
        <w:widowControl w:val="0"/>
        <w:numPr>
          <w:ilvl w:val="0"/>
          <w:numId w:val="17"/>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Постоянна комисия </w:t>
      </w:r>
      <w:r w:rsidR="00A72FFD" w:rsidRPr="00B05AC5">
        <w:rPr>
          <w:rFonts w:ascii="Arial Narrow" w:eastAsia="Calibri" w:hAnsi="Arial Narrow" w:cs="Times New Roman"/>
          <w:sz w:val="24"/>
          <w:szCs w:val="24"/>
        </w:rPr>
        <w:t>по</w:t>
      </w:r>
      <w:r w:rsidRPr="00B05AC5">
        <w:rPr>
          <w:rFonts w:ascii="Arial Narrow" w:eastAsia="Calibri" w:hAnsi="Arial Narrow" w:cs="Times New Roman"/>
          <w:sz w:val="24"/>
          <w:szCs w:val="24"/>
        </w:rPr>
        <w:t xml:space="preserve"> хуманитарни дейности</w:t>
      </w:r>
      <w:r w:rsidR="00A72FFD"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(образование, култура, здравеопазване, социални дейности и трудова заетост, религия, </w:t>
      </w:r>
      <w:proofErr w:type="spellStart"/>
      <w:r w:rsidRPr="00B05AC5">
        <w:rPr>
          <w:rFonts w:ascii="Arial Narrow" w:eastAsia="Calibri" w:hAnsi="Arial Narrow" w:cs="Times New Roman"/>
          <w:sz w:val="24"/>
          <w:szCs w:val="24"/>
        </w:rPr>
        <w:t>младежта</w:t>
      </w:r>
      <w:proofErr w:type="spellEnd"/>
      <w:r w:rsidRPr="00B05AC5">
        <w:rPr>
          <w:rFonts w:ascii="Arial Narrow" w:eastAsia="Calibri" w:hAnsi="Arial Narrow" w:cs="Times New Roman"/>
          <w:sz w:val="24"/>
          <w:szCs w:val="24"/>
        </w:rPr>
        <w:t xml:space="preserve"> и спорта)  и прилагане на ЗПУКИ към Общински съвет - Криводол, чиито задачи са определяне на законността и целесъобразността на постъпилите предложения, свързани с нормативната уредба в областта на културата и образованието;</w:t>
      </w:r>
    </w:p>
    <w:p w:rsidR="00DF12E4" w:rsidRPr="00B05AC5" w:rsidRDefault="00DF12E4" w:rsidP="00A72FFD">
      <w:pPr>
        <w:widowControl w:val="0"/>
        <w:numPr>
          <w:ilvl w:val="0"/>
          <w:numId w:val="17"/>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Ресорен зам.-кмет и отдел ”Образование”,  в общинска  администрация</w:t>
      </w:r>
      <w:r w:rsidR="00A72FFD" w:rsidRPr="00B05AC5">
        <w:rPr>
          <w:rFonts w:ascii="Arial Narrow" w:eastAsia="Calibri" w:hAnsi="Arial Narrow" w:cs="Times New Roman"/>
          <w:sz w:val="24"/>
          <w:szCs w:val="24"/>
        </w:rPr>
        <w:t>;</w:t>
      </w:r>
    </w:p>
    <w:p w:rsidR="00DF12E4" w:rsidRPr="00B05AC5" w:rsidRDefault="00DF12E4" w:rsidP="00A72FFD">
      <w:pPr>
        <w:widowControl w:val="0"/>
        <w:numPr>
          <w:ilvl w:val="0"/>
          <w:numId w:val="17"/>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Обществено-експертен съвет /по чл. 18, ал. 3, 4 и 5 от Закона за закрила и развитие на културата/</w:t>
      </w:r>
      <w:r w:rsidR="00A72FFD" w:rsidRPr="00B05AC5">
        <w:rPr>
          <w:rFonts w:ascii="Arial Narrow" w:eastAsia="Calibri" w:hAnsi="Arial Narrow" w:cs="Times New Roman"/>
          <w:sz w:val="24"/>
          <w:szCs w:val="24"/>
        </w:rPr>
        <w:t>;</w:t>
      </w:r>
    </w:p>
    <w:p w:rsidR="00DF12E4" w:rsidRPr="00B05AC5" w:rsidRDefault="00DF12E4" w:rsidP="00A72FFD">
      <w:pPr>
        <w:widowControl w:val="0"/>
        <w:numPr>
          <w:ilvl w:val="0"/>
          <w:numId w:val="17"/>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Експертен съвет за закрила на културното наследство /по чл. 17, ал. 2 от Закона за културното наследство/</w:t>
      </w:r>
      <w:r w:rsidR="00A72FFD" w:rsidRPr="00B05AC5">
        <w:rPr>
          <w:rFonts w:ascii="Arial Narrow" w:eastAsia="Calibri" w:hAnsi="Arial Narrow" w:cs="Times New Roman"/>
          <w:sz w:val="24"/>
          <w:szCs w:val="24"/>
        </w:rPr>
        <w:t>;</w:t>
      </w:r>
    </w:p>
    <w:p w:rsidR="00DF12E4" w:rsidRPr="00B05AC5" w:rsidRDefault="00DF12E4" w:rsidP="00A72FFD">
      <w:pPr>
        <w:widowControl w:val="0"/>
        <w:numPr>
          <w:ilvl w:val="0"/>
          <w:numId w:val="17"/>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Общински духовен съвет /като обществен орган за обучение и възпитаване в духа и ценностите на традиционното православие/</w:t>
      </w:r>
      <w:r w:rsidR="00A72FFD" w:rsidRPr="00B05AC5">
        <w:rPr>
          <w:rFonts w:ascii="Arial Narrow" w:eastAsia="Calibri" w:hAnsi="Arial Narrow" w:cs="Times New Roman"/>
          <w:sz w:val="24"/>
          <w:szCs w:val="24"/>
        </w:rPr>
        <w:t>;</w:t>
      </w:r>
    </w:p>
    <w:p w:rsidR="00DF12E4" w:rsidRPr="00B05AC5" w:rsidRDefault="00DF12E4" w:rsidP="00A72FFD">
      <w:pPr>
        <w:widowControl w:val="0"/>
        <w:spacing w:before="40" w:after="40" w:line="240" w:lineRule="auto"/>
        <w:ind w:firstLine="360"/>
        <w:jc w:val="both"/>
        <w:rPr>
          <w:rFonts w:ascii="Arial Narrow" w:eastAsia="Calibri" w:hAnsi="Arial Narrow" w:cs="Times New Roman"/>
          <w:sz w:val="24"/>
          <w:szCs w:val="24"/>
        </w:rPr>
      </w:pPr>
      <w:r w:rsidRPr="00B05AC5">
        <w:rPr>
          <w:rFonts w:ascii="Arial Narrow" w:eastAsia="Calibri" w:hAnsi="Arial Narrow" w:cs="Times New Roman"/>
          <w:sz w:val="24"/>
          <w:szCs w:val="24"/>
        </w:rPr>
        <w:t>Съществуващите културни институти</w:t>
      </w:r>
      <w:r w:rsidR="00A72FFD"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според вида на финансирането им и собствеността на </w:t>
      </w:r>
      <w:proofErr w:type="spellStart"/>
      <w:r w:rsidRPr="00B05AC5">
        <w:rPr>
          <w:rFonts w:ascii="Arial Narrow" w:eastAsia="Calibri" w:hAnsi="Arial Narrow" w:cs="Times New Roman"/>
          <w:sz w:val="24"/>
          <w:szCs w:val="24"/>
        </w:rPr>
        <w:t>сградния</w:t>
      </w:r>
      <w:proofErr w:type="spellEnd"/>
      <w:r w:rsidRPr="00B05AC5">
        <w:rPr>
          <w:rFonts w:ascii="Arial Narrow" w:eastAsia="Calibri" w:hAnsi="Arial Narrow" w:cs="Times New Roman"/>
          <w:sz w:val="24"/>
          <w:szCs w:val="24"/>
        </w:rPr>
        <w:t xml:space="preserve"> фонд</w:t>
      </w:r>
      <w:r w:rsidR="00A72FFD"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са:</w:t>
      </w:r>
    </w:p>
    <w:p w:rsidR="00DF12E4" w:rsidRPr="00B05AC5" w:rsidRDefault="00DF12E4" w:rsidP="00A72FFD">
      <w:pPr>
        <w:pStyle w:val="a3"/>
        <w:numPr>
          <w:ilvl w:val="0"/>
          <w:numId w:val="42"/>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Според вида финансиране:</w:t>
      </w:r>
    </w:p>
    <w:p w:rsidR="00DF12E4" w:rsidRPr="00B05AC5" w:rsidRDefault="00DF12E4" w:rsidP="00A72FFD">
      <w:pPr>
        <w:widowControl w:val="0"/>
        <w:numPr>
          <w:ilvl w:val="0"/>
          <w:numId w:val="3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Държавно финансирани, с </w:t>
      </w:r>
      <w:proofErr w:type="spellStart"/>
      <w:r w:rsidRPr="00B05AC5">
        <w:rPr>
          <w:rFonts w:ascii="Arial Narrow" w:eastAsia="Calibri" w:hAnsi="Arial Narrow" w:cs="Times New Roman"/>
          <w:sz w:val="24"/>
          <w:szCs w:val="24"/>
        </w:rPr>
        <w:t>дофинансиране</w:t>
      </w:r>
      <w:proofErr w:type="spellEnd"/>
      <w:r w:rsidRPr="00B05AC5">
        <w:rPr>
          <w:rFonts w:ascii="Arial Narrow" w:eastAsia="Calibri" w:hAnsi="Arial Narrow" w:cs="Times New Roman"/>
          <w:sz w:val="24"/>
          <w:szCs w:val="24"/>
        </w:rPr>
        <w:t xml:space="preserve"> от Община Криводол:</w:t>
      </w:r>
    </w:p>
    <w:p w:rsidR="00DF12E4" w:rsidRPr="00B05AC5" w:rsidRDefault="00A72FFD" w:rsidP="00A72FFD">
      <w:pPr>
        <w:widowControl w:val="0"/>
        <w:spacing w:before="40" w:after="40" w:line="240" w:lineRule="auto"/>
        <w:ind w:left="144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 </w:t>
      </w:r>
      <w:r w:rsidR="00DF12E4" w:rsidRPr="00B05AC5">
        <w:rPr>
          <w:rFonts w:ascii="Arial Narrow" w:eastAsia="Calibri" w:hAnsi="Arial Narrow" w:cs="Times New Roman"/>
          <w:sz w:val="24"/>
          <w:szCs w:val="24"/>
        </w:rPr>
        <w:t>няма</w:t>
      </w:r>
    </w:p>
    <w:p w:rsidR="00DF12E4" w:rsidRPr="00B05AC5" w:rsidRDefault="00DF12E4" w:rsidP="00A72FFD">
      <w:pPr>
        <w:widowControl w:val="0"/>
        <w:numPr>
          <w:ilvl w:val="0"/>
          <w:numId w:val="3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На общинско финансиране:</w:t>
      </w:r>
    </w:p>
    <w:p w:rsidR="00DF12E4" w:rsidRPr="00B05AC5" w:rsidRDefault="00A72FFD" w:rsidP="00A72FFD">
      <w:pPr>
        <w:widowControl w:val="0"/>
        <w:spacing w:before="40" w:after="40" w:line="240" w:lineRule="auto"/>
        <w:ind w:left="1440"/>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 </w:t>
      </w:r>
      <w:r w:rsidR="00DF12E4" w:rsidRPr="00B05AC5">
        <w:rPr>
          <w:rFonts w:ascii="Arial Narrow" w:eastAsia="Calibri" w:hAnsi="Arial Narrow" w:cs="Times New Roman"/>
          <w:sz w:val="24"/>
          <w:szCs w:val="24"/>
        </w:rPr>
        <w:t>няма</w:t>
      </w:r>
    </w:p>
    <w:p w:rsidR="00DF12E4" w:rsidRPr="00B05AC5" w:rsidRDefault="00DF12E4" w:rsidP="00A72FFD">
      <w:pPr>
        <w:widowControl w:val="0"/>
        <w:numPr>
          <w:ilvl w:val="0"/>
          <w:numId w:val="3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Културно-просветни организации – с финансиране</w:t>
      </w:r>
      <w:r w:rsidR="00A72FFD"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държавна отговорност и с общинско </w:t>
      </w:r>
      <w:proofErr w:type="spellStart"/>
      <w:r w:rsidRPr="00B05AC5">
        <w:rPr>
          <w:rFonts w:ascii="Arial Narrow" w:eastAsia="Calibri" w:hAnsi="Arial Narrow" w:cs="Times New Roman"/>
          <w:sz w:val="24"/>
          <w:szCs w:val="24"/>
        </w:rPr>
        <w:t>дофинансиране</w:t>
      </w:r>
      <w:proofErr w:type="spellEnd"/>
      <w:r w:rsidRPr="00B05AC5">
        <w:rPr>
          <w:rFonts w:ascii="Arial Narrow" w:eastAsia="Calibri" w:hAnsi="Arial Narrow" w:cs="Times New Roman"/>
          <w:sz w:val="24"/>
          <w:szCs w:val="24"/>
        </w:rPr>
        <w:t>:</w:t>
      </w:r>
    </w:p>
    <w:p w:rsidR="00DF12E4" w:rsidRPr="00B05AC5" w:rsidRDefault="00DF12E4" w:rsidP="00A72FFD">
      <w:pPr>
        <w:pStyle w:val="a3"/>
        <w:numPr>
          <w:ilvl w:val="1"/>
          <w:numId w:val="42"/>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Читалища - 11</w:t>
      </w:r>
    </w:p>
    <w:p w:rsidR="00DF12E4" w:rsidRPr="00B05AC5" w:rsidRDefault="00DF12E4" w:rsidP="00A72FFD">
      <w:pPr>
        <w:pStyle w:val="a3"/>
        <w:numPr>
          <w:ilvl w:val="0"/>
          <w:numId w:val="33"/>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Според вида собственост на </w:t>
      </w:r>
      <w:proofErr w:type="spellStart"/>
      <w:r w:rsidRPr="00B05AC5">
        <w:rPr>
          <w:rFonts w:ascii="Arial Narrow" w:eastAsia="Calibri" w:hAnsi="Arial Narrow" w:cs="Times New Roman"/>
          <w:sz w:val="24"/>
          <w:szCs w:val="24"/>
          <w:lang w:val="bg-BG"/>
        </w:rPr>
        <w:t>сградния</w:t>
      </w:r>
      <w:proofErr w:type="spellEnd"/>
      <w:r w:rsidRPr="00B05AC5">
        <w:rPr>
          <w:rFonts w:ascii="Arial Narrow" w:eastAsia="Calibri" w:hAnsi="Arial Narrow" w:cs="Times New Roman"/>
          <w:sz w:val="24"/>
          <w:szCs w:val="24"/>
          <w:lang w:val="bg-BG"/>
        </w:rPr>
        <w:t xml:space="preserve"> фонд:</w:t>
      </w:r>
    </w:p>
    <w:p w:rsidR="00DF12E4" w:rsidRPr="00B05AC5" w:rsidRDefault="00A72FFD" w:rsidP="00A72FFD">
      <w:pPr>
        <w:pStyle w:val="a3"/>
        <w:numPr>
          <w:ilvl w:val="1"/>
          <w:numId w:val="33"/>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Културни институти (читалища):</w:t>
      </w:r>
      <w:r w:rsidR="00DF12E4" w:rsidRPr="00B05AC5">
        <w:rPr>
          <w:rFonts w:ascii="Arial Narrow" w:eastAsia="Calibri" w:hAnsi="Arial Narrow" w:cs="Times New Roman"/>
          <w:sz w:val="24"/>
          <w:szCs w:val="24"/>
          <w:lang w:val="bg-BG"/>
        </w:rPr>
        <w:t xml:space="preserve"> </w:t>
      </w:r>
    </w:p>
    <w:p w:rsidR="00DF12E4" w:rsidRPr="00B05AC5" w:rsidRDefault="00DF12E4" w:rsidP="00A72FFD">
      <w:pPr>
        <w:pStyle w:val="a3"/>
        <w:numPr>
          <w:ilvl w:val="1"/>
          <w:numId w:val="42"/>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9 са в сгради – общинска собственост, предоставени за безвъзмездно ползване и стопанисване за срок от 10 години; </w:t>
      </w:r>
    </w:p>
    <w:p w:rsidR="00DF12E4" w:rsidRPr="00B05AC5" w:rsidRDefault="00DF12E4" w:rsidP="00A72FFD">
      <w:pPr>
        <w:pStyle w:val="a3"/>
        <w:numPr>
          <w:ilvl w:val="1"/>
          <w:numId w:val="42"/>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НЧ „Н.Й.Вапцаров-1924” гр. Криводол е в част от сграда  общинск</w:t>
      </w:r>
      <w:r w:rsidR="00D5174D" w:rsidRPr="00B05AC5">
        <w:rPr>
          <w:rFonts w:ascii="Arial Narrow" w:eastAsia="Calibri" w:hAnsi="Arial Narrow" w:cs="Times New Roman"/>
          <w:sz w:val="24"/>
          <w:szCs w:val="24"/>
          <w:lang w:val="bg-BG"/>
        </w:rPr>
        <w:t>а</w:t>
      </w:r>
      <w:r w:rsidR="00A72FFD"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собственост</w:t>
      </w:r>
      <w:r w:rsidR="003D57BD" w:rsidRPr="00B05AC5">
        <w:rPr>
          <w:rFonts w:ascii="Arial Narrow" w:eastAsia="Calibri" w:hAnsi="Arial Narrow" w:cs="Times New Roman"/>
          <w:sz w:val="24"/>
          <w:szCs w:val="24"/>
          <w:lang w:val="bg-BG"/>
        </w:rPr>
        <w:t>,</w:t>
      </w:r>
      <w:r w:rsidRPr="00B05AC5">
        <w:rPr>
          <w:rFonts w:ascii="Arial Narrow" w:eastAsia="Calibri" w:hAnsi="Arial Narrow" w:cs="Times New Roman"/>
          <w:sz w:val="24"/>
          <w:szCs w:val="24"/>
          <w:lang w:val="bg-BG"/>
        </w:rPr>
        <w:t xml:space="preserve"> без да е предоставено право за безвъзмездно ползване;</w:t>
      </w:r>
    </w:p>
    <w:p w:rsidR="00DF12E4" w:rsidRPr="00B05AC5" w:rsidRDefault="00DF12E4" w:rsidP="00C631FB">
      <w:pPr>
        <w:widowControl w:val="0"/>
        <w:numPr>
          <w:ilvl w:val="1"/>
          <w:numId w:val="18"/>
        </w:numPr>
        <w:spacing w:before="120" w:after="12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НЧ “Кирил и Методий -2007”с. Баурене е в сграда читалищна собственост</w:t>
      </w:r>
      <w:r w:rsidR="003D57BD" w:rsidRPr="00B05AC5">
        <w:rPr>
          <w:rFonts w:ascii="Arial Narrow" w:eastAsia="Calibri" w:hAnsi="Arial Narrow" w:cs="Times New Roman"/>
          <w:sz w:val="24"/>
          <w:szCs w:val="24"/>
        </w:rPr>
        <w:t>.</w:t>
      </w:r>
    </w:p>
    <w:p w:rsidR="00DF12E4" w:rsidRPr="00B05AC5" w:rsidRDefault="00DF12E4" w:rsidP="00B05AC5">
      <w:pPr>
        <w:pStyle w:val="2"/>
        <w:rPr>
          <w:rFonts w:ascii="Arial Narrow" w:eastAsia="Calibri" w:hAnsi="Arial Narrow" w:cs="Times New Roman"/>
          <w:b/>
          <w:sz w:val="24"/>
          <w:szCs w:val="24"/>
        </w:rPr>
      </w:pPr>
      <w:bookmarkStart w:id="12" w:name="_Toc501447963"/>
      <w:r w:rsidRPr="00B05AC5">
        <w:rPr>
          <w:rFonts w:ascii="Arial Narrow" w:eastAsia="Calibri" w:hAnsi="Arial Narrow" w:cs="Times New Roman"/>
          <w:b/>
          <w:sz w:val="24"/>
          <w:szCs w:val="24"/>
        </w:rPr>
        <w:lastRenderedPageBreak/>
        <w:t>ІІІ. 3. Планова среда</w:t>
      </w:r>
      <w:bookmarkEnd w:id="12"/>
    </w:p>
    <w:p w:rsidR="00C631FB" w:rsidRPr="00B05AC5" w:rsidRDefault="00DF12E4" w:rsidP="00C631FB">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Община Криводол реализира своята политика по опазване и представяне на културно наследство с оглед и в изпълнение на основополагащите планови до</w:t>
      </w:r>
      <w:r w:rsidR="00C631FB" w:rsidRPr="00B05AC5">
        <w:rPr>
          <w:rFonts w:ascii="Arial Narrow" w:eastAsia="Calibri" w:hAnsi="Arial Narrow" w:cs="Times New Roman"/>
          <w:sz w:val="24"/>
          <w:szCs w:val="24"/>
        </w:rPr>
        <w:t>кументи в сферата на културата:</w:t>
      </w:r>
    </w:p>
    <w:p w:rsidR="00DF12E4" w:rsidRPr="00B05AC5" w:rsidRDefault="00DF12E4" w:rsidP="00116CE4">
      <w:pPr>
        <w:pStyle w:val="a3"/>
        <w:numPr>
          <w:ilvl w:val="0"/>
          <w:numId w:val="43"/>
        </w:numPr>
        <w:tabs>
          <w:tab w:val="left" w:pos="993"/>
        </w:tabs>
        <w:spacing w:before="120" w:after="120"/>
        <w:ind w:left="0" w:firstLine="709"/>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Регионален план за развитие на Северозападен район за периода 2014</w:t>
      </w:r>
      <w:r w:rsidR="00C631FB" w:rsidRPr="00B05AC5">
        <w:rPr>
          <w:rFonts w:ascii="Arial Narrow" w:eastAsia="Calibri" w:hAnsi="Arial Narrow" w:cs="Times New Roman"/>
          <w:sz w:val="24"/>
          <w:szCs w:val="24"/>
          <w:lang w:val="bg-BG"/>
        </w:rPr>
        <w:t xml:space="preserve"> – </w:t>
      </w:r>
      <w:r w:rsidRPr="00B05AC5">
        <w:rPr>
          <w:rFonts w:ascii="Arial Narrow" w:eastAsia="Calibri" w:hAnsi="Arial Narrow" w:cs="Times New Roman"/>
          <w:sz w:val="24"/>
          <w:szCs w:val="24"/>
          <w:lang w:val="bg-BG"/>
        </w:rPr>
        <w:t>2020</w:t>
      </w:r>
      <w:r w:rsidR="00C631FB"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г.- Приоритет I.3.11.Културни институции и Приоритет I.5.  Културно наследство и туризъм</w:t>
      </w:r>
      <w:r w:rsidR="003D57BD" w:rsidRPr="00B05AC5">
        <w:rPr>
          <w:rFonts w:ascii="Arial Narrow" w:eastAsia="Calibri" w:hAnsi="Arial Narrow" w:cs="Times New Roman"/>
          <w:sz w:val="24"/>
          <w:szCs w:val="24"/>
          <w:lang w:val="bg-BG"/>
        </w:rPr>
        <w:t>,</w:t>
      </w:r>
      <w:r w:rsidRPr="00B05AC5">
        <w:rPr>
          <w:rFonts w:ascii="Arial Narrow" w:eastAsia="Calibri" w:hAnsi="Arial Narrow" w:cs="Times New Roman"/>
          <w:sz w:val="24"/>
          <w:szCs w:val="24"/>
          <w:lang w:val="bg-BG"/>
        </w:rPr>
        <w:t xml:space="preserve"> в който е  заложена  специфична  цел  за  Опазване  на културно-историческото  наследство,  която  се  изпълнява  чрез  реконструкция, реставрация и консервация на паметниците на културата</w:t>
      </w:r>
      <w:r w:rsidR="003D57BD" w:rsidRPr="00B05AC5">
        <w:rPr>
          <w:rFonts w:ascii="Arial Narrow" w:eastAsia="Calibri" w:hAnsi="Arial Narrow" w:cs="Times New Roman"/>
          <w:sz w:val="24"/>
          <w:szCs w:val="24"/>
          <w:lang w:val="bg-BG"/>
        </w:rPr>
        <w:t>,</w:t>
      </w:r>
      <w:r w:rsidRPr="00B05AC5">
        <w:rPr>
          <w:rFonts w:ascii="Arial Narrow" w:eastAsia="Calibri" w:hAnsi="Arial Narrow" w:cs="Times New Roman"/>
          <w:sz w:val="24"/>
          <w:szCs w:val="24"/>
          <w:lang w:val="bg-BG"/>
        </w:rPr>
        <w:t xml:space="preserve"> в подкрепа  на  развитието  на  културния  туризъм;  развитие  на  местните културни  институти;  развитие  на  трансграничното  и  </w:t>
      </w:r>
      <w:proofErr w:type="spellStart"/>
      <w:r w:rsidRPr="00B05AC5">
        <w:rPr>
          <w:rFonts w:ascii="Arial Narrow" w:eastAsia="Calibri" w:hAnsi="Arial Narrow" w:cs="Times New Roman"/>
          <w:sz w:val="24"/>
          <w:szCs w:val="24"/>
          <w:lang w:val="bg-BG"/>
        </w:rPr>
        <w:t>трансрегионално</w:t>
      </w:r>
      <w:proofErr w:type="spellEnd"/>
      <w:r w:rsidRPr="00B05AC5">
        <w:rPr>
          <w:rFonts w:ascii="Arial Narrow" w:eastAsia="Calibri" w:hAnsi="Arial Narrow" w:cs="Times New Roman"/>
          <w:sz w:val="24"/>
          <w:szCs w:val="24"/>
          <w:lang w:val="bg-BG"/>
        </w:rPr>
        <w:t xml:space="preserve"> сътрудничество между културни институции от двете страни на границата.</w:t>
      </w:r>
    </w:p>
    <w:p w:rsidR="00DF12E4" w:rsidRPr="00B05AC5" w:rsidRDefault="00DF12E4" w:rsidP="00116CE4">
      <w:pPr>
        <w:widowControl w:val="0"/>
        <w:numPr>
          <w:ilvl w:val="0"/>
          <w:numId w:val="18"/>
        </w:numPr>
        <w:tabs>
          <w:tab w:val="left" w:pos="993"/>
        </w:tabs>
        <w:spacing w:before="40" w:after="40" w:line="240" w:lineRule="auto"/>
        <w:ind w:left="0"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Стратегия за развитие на област Враца за периода 2014 - 2020 г. - със заложена специфична цел ІІ.3.6.- Култура и туризъм; ІІ.3.6.1.Културни институции и дейности и ІІ.3.6.2.- Фестивали и традиционни културни прояви. Вниманието е насочено към „Съхраняване на природното и културно-историческото наследство и развитие на традициите в областта на културата“. Тази цел се изпълнява чрез мерки за извършване на мероприятия по реставрацията и консервацията на сградите - паметници на културата в областта; възобновяване на традиционните български занаяти в областта; опазване на биологичното разнообразие; насърчаване на реализирането на местни културни инициативи.</w:t>
      </w:r>
    </w:p>
    <w:p w:rsidR="00DF12E4" w:rsidRPr="00B05AC5" w:rsidRDefault="00DF12E4" w:rsidP="00116CE4">
      <w:pPr>
        <w:widowControl w:val="0"/>
        <w:numPr>
          <w:ilvl w:val="0"/>
          <w:numId w:val="18"/>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Общински план за развитие 2014-2020, Приоритет</w:t>
      </w:r>
      <w:r w:rsidRPr="00B05AC5">
        <w:rPr>
          <w:rFonts w:ascii="Arial Narrow" w:eastAsia="Calibri" w:hAnsi="Arial Narrow" w:cs="Times New Roman"/>
          <w:b/>
          <w:sz w:val="24"/>
          <w:szCs w:val="24"/>
        </w:rPr>
        <w:t xml:space="preserve"> </w:t>
      </w:r>
      <w:r w:rsidRPr="00B05AC5">
        <w:rPr>
          <w:rFonts w:ascii="Arial Narrow" w:eastAsia="Calibri" w:hAnsi="Arial Narrow" w:cs="Times New Roman"/>
          <w:bCs/>
          <w:sz w:val="24"/>
          <w:szCs w:val="24"/>
        </w:rPr>
        <w:t>3.5. Култура.</w:t>
      </w:r>
    </w:p>
    <w:p w:rsidR="00DF12E4" w:rsidRPr="00B05AC5" w:rsidRDefault="00DF12E4" w:rsidP="00116CE4">
      <w:pPr>
        <w:widowControl w:val="0"/>
        <w:numPr>
          <w:ilvl w:val="0"/>
          <w:numId w:val="18"/>
        </w:numPr>
        <w:autoSpaceDE w:val="0"/>
        <w:autoSpaceDN w:val="0"/>
        <w:adjustRightInd w:val="0"/>
        <w:spacing w:before="40" w:after="40" w:line="240" w:lineRule="auto"/>
        <w:ind w:left="0" w:firstLine="360"/>
        <w:jc w:val="both"/>
        <w:rPr>
          <w:rFonts w:ascii="Arial Narrow" w:eastAsia="Calibri" w:hAnsi="Arial Narrow" w:cs="Times New Roman"/>
          <w:sz w:val="24"/>
          <w:szCs w:val="24"/>
        </w:rPr>
      </w:pPr>
      <w:r w:rsidRPr="00B05AC5">
        <w:rPr>
          <w:rFonts w:ascii="Arial Narrow" w:eastAsia="Times New Roman" w:hAnsi="Arial Narrow" w:cs="Times New Roman"/>
          <w:sz w:val="24"/>
          <w:szCs w:val="24"/>
          <w:lang w:eastAsia="bg-BG"/>
        </w:rPr>
        <w:t>Програмата за управление на Община Криводол за мандат 2015-2019</w:t>
      </w:r>
      <w:r w:rsidR="00116CE4" w:rsidRPr="00B05AC5">
        <w:rPr>
          <w:rFonts w:ascii="Arial Narrow" w:eastAsia="Times New Roman" w:hAnsi="Arial Narrow" w:cs="Times New Roman"/>
          <w:sz w:val="24"/>
          <w:szCs w:val="24"/>
          <w:lang w:eastAsia="bg-BG"/>
        </w:rPr>
        <w:t xml:space="preserve"> </w:t>
      </w:r>
      <w:r w:rsidRPr="00B05AC5">
        <w:rPr>
          <w:rFonts w:ascii="Arial Narrow" w:eastAsia="Calibri" w:hAnsi="Arial Narrow" w:cs="Times New Roman"/>
          <w:sz w:val="24"/>
          <w:szCs w:val="24"/>
        </w:rPr>
        <w:t>Приоритет</w:t>
      </w:r>
      <w:r w:rsidRPr="00B05AC5">
        <w:rPr>
          <w:rFonts w:ascii="Arial Narrow" w:eastAsia="Calibri" w:hAnsi="Arial Narrow" w:cs="Times New Roman"/>
          <w:b/>
          <w:sz w:val="24"/>
          <w:szCs w:val="24"/>
        </w:rPr>
        <w:t xml:space="preserve"> </w:t>
      </w:r>
      <w:r w:rsidRPr="00B05AC5">
        <w:rPr>
          <w:rFonts w:ascii="Arial Narrow" w:eastAsia="Calibri" w:hAnsi="Arial Narrow" w:cs="Times New Roman"/>
          <w:bCs/>
          <w:sz w:val="24"/>
          <w:szCs w:val="24"/>
        </w:rPr>
        <w:t>3.5.1. Организиране на нови културни събития и фестивали в общината. Подпомагане развитието на културните институции в общината.</w:t>
      </w:r>
      <w:r w:rsidRPr="00B05AC5">
        <w:rPr>
          <w:rFonts w:ascii="Arial Narrow" w:eastAsia="Calibri" w:hAnsi="Arial Narrow" w:cs="Times New Roman"/>
          <w:sz w:val="24"/>
          <w:szCs w:val="24"/>
        </w:rPr>
        <w:t xml:space="preserve"> Създаване на условия за реализиране на потенциала на материалното и духовно културно-историческо наследство като фактор за стимулиране на туризма и на целеви посещения с културно</w:t>
      </w:r>
      <w:r w:rsidR="00116CE4" w:rsidRPr="00B05AC5">
        <w:rPr>
          <w:rFonts w:ascii="Arial Narrow" w:eastAsia="Calibri" w:hAnsi="Arial Narrow" w:cs="Times New Roman"/>
          <w:sz w:val="24"/>
          <w:szCs w:val="24"/>
        </w:rPr>
        <w:t xml:space="preserve">  значение.</w:t>
      </w:r>
    </w:p>
    <w:p w:rsidR="00DF12E4" w:rsidRPr="00B05AC5" w:rsidRDefault="00DF12E4" w:rsidP="00116CE4">
      <w:pPr>
        <w:widowControl w:val="0"/>
        <w:spacing w:before="40" w:after="40" w:line="240" w:lineRule="auto"/>
        <w:ind w:firstLine="360"/>
        <w:jc w:val="both"/>
        <w:rPr>
          <w:rFonts w:ascii="Arial Narrow" w:eastAsia="Calibri" w:hAnsi="Arial Narrow" w:cs="Times New Roman"/>
          <w:sz w:val="24"/>
          <w:szCs w:val="24"/>
        </w:rPr>
      </w:pPr>
      <w:r w:rsidRPr="00B05AC5">
        <w:rPr>
          <w:rFonts w:ascii="Arial Narrow" w:eastAsia="Calibri" w:hAnsi="Arial Narrow" w:cs="Times New Roman"/>
          <w:sz w:val="24"/>
          <w:szCs w:val="24"/>
        </w:rPr>
        <w:t>Приоритетни дейности в тази насока:</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гарантиране на достъп до движимото културно наследство;</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мобилност на колекциите и музейните професионалисти;</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дигитализация, база данни, регистри и представяне на движими културни</w:t>
      </w:r>
      <w:r w:rsidR="003D57BD"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ценности;</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активно взаимодействие с образователните звена на територията на общината, реализиране на образователни инициативи и стимулиране на научните изследвания;</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осигуряване на система от нормативни и финансови механизми за опазване и социализация на движимото културно наследство;</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развитие на човешкия потенциал</w:t>
      </w:r>
      <w:r w:rsidR="003D57BD"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пряко ангажиран в сферата на опазването, съхранението и представянето на движимото културно наследство;</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ангажиране на местната общност, гражданския сектор и бизнеса в процеса по издирване, опазване, съхранение и популяризиране на движимите културни ценности;</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разширяване на сътрудничеството в нац</w:t>
      </w:r>
      <w:r w:rsidR="003D57BD" w:rsidRPr="00B05AC5">
        <w:rPr>
          <w:rFonts w:ascii="Arial Narrow" w:eastAsia="Calibri" w:hAnsi="Arial Narrow" w:cs="Times New Roman"/>
          <w:sz w:val="24"/>
          <w:szCs w:val="24"/>
        </w:rPr>
        <w:t xml:space="preserve">ионален и в международен аспект </w:t>
      </w:r>
      <w:r w:rsidRPr="00B05AC5">
        <w:rPr>
          <w:rFonts w:ascii="Arial Narrow" w:eastAsia="Calibri" w:hAnsi="Arial Narrow" w:cs="Times New Roman"/>
          <w:sz w:val="24"/>
          <w:szCs w:val="24"/>
        </w:rPr>
        <w:t>чрез обмен на опит, съвместни проекти и пр.</w:t>
      </w:r>
    </w:p>
    <w:p w:rsidR="00DF12E4" w:rsidRPr="00B05AC5" w:rsidRDefault="00DF12E4" w:rsidP="003D57BD">
      <w:pPr>
        <w:widowControl w:val="0"/>
        <w:spacing w:before="40" w:after="40" w:line="240" w:lineRule="auto"/>
        <w:ind w:firstLine="360"/>
        <w:jc w:val="both"/>
        <w:rPr>
          <w:rFonts w:ascii="Arial Narrow" w:eastAsia="Calibri" w:hAnsi="Arial Narrow" w:cs="Times New Roman"/>
          <w:sz w:val="24"/>
          <w:szCs w:val="24"/>
        </w:rPr>
      </w:pPr>
      <w:r w:rsidRPr="00B05AC5">
        <w:rPr>
          <w:rFonts w:ascii="Arial Narrow" w:eastAsia="Calibri" w:hAnsi="Arial Narrow" w:cs="Times New Roman"/>
          <w:sz w:val="24"/>
          <w:szCs w:val="24"/>
        </w:rPr>
        <w:t>Основните мерки в тази насока на национално ниво са свързани с усъвършенстването на законовата и подзаконова нормативна уредба, подобряване на музейната инфраструктура и финансирането чрез реализацията на регионални и културни политики, разкриващи потенциала на движимото културно наследство. Тяхно конкретно проявление на територията на общината следва да са:</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усъвършенстване на инфраструктурата;</w:t>
      </w:r>
    </w:p>
    <w:p w:rsidR="003D57BD"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модернизиране на експозициите; </w:t>
      </w:r>
    </w:p>
    <w:p w:rsidR="00DF12E4" w:rsidRPr="00B05AC5" w:rsidRDefault="00DF12E4" w:rsidP="00116CE4">
      <w:pPr>
        <w:widowControl w:val="0"/>
        <w:numPr>
          <w:ilvl w:val="0"/>
          <w:numId w:val="13"/>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увеличаване на средствата за финансиране на проек</w:t>
      </w:r>
      <w:r w:rsidR="003D57BD" w:rsidRPr="00B05AC5">
        <w:rPr>
          <w:rFonts w:ascii="Arial Narrow" w:eastAsia="Calibri" w:hAnsi="Arial Narrow" w:cs="Times New Roman"/>
          <w:sz w:val="24"/>
          <w:szCs w:val="24"/>
        </w:rPr>
        <w:t>ти за различни музейни дейности;</w:t>
      </w:r>
    </w:p>
    <w:p w:rsidR="00DF12E4" w:rsidRPr="00B05AC5" w:rsidRDefault="003D57BD" w:rsidP="00116CE4">
      <w:pPr>
        <w:widowControl w:val="0"/>
        <w:numPr>
          <w:ilvl w:val="0"/>
          <w:numId w:val="14"/>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в</w:t>
      </w:r>
      <w:r w:rsidR="00DF12E4" w:rsidRPr="00B05AC5">
        <w:rPr>
          <w:rFonts w:ascii="Arial Narrow" w:eastAsia="Calibri" w:hAnsi="Arial Narrow" w:cs="Times New Roman"/>
          <w:sz w:val="24"/>
          <w:szCs w:val="24"/>
        </w:rPr>
        <w:t>ъвеждане на механизми за алтернативно финансиране (проекти, спонсорство, туристически такси, приходи от използването му за туристически, рекламни, търговски и др. дейности)</w:t>
      </w:r>
    </w:p>
    <w:p w:rsidR="00DF12E4" w:rsidRPr="00B05AC5" w:rsidRDefault="00DF12E4" w:rsidP="00116CE4">
      <w:pPr>
        <w:widowControl w:val="0"/>
        <w:numPr>
          <w:ilvl w:val="0"/>
          <w:numId w:val="14"/>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ежегодни попълване на музейния фонд;</w:t>
      </w:r>
    </w:p>
    <w:p w:rsidR="00DF12E4" w:rsidRPr="00B05AC5" w:rsidRDefault="00DF12E4" w:rsidP="00116CE4">
      <w:pPr>
        <w:widowControl w:val="0"/>
        <w:numPr>
          <w:ilvl w:val="0"/>
          <w:numId w:val="14"/>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създаване на достъпна база данни за музейните колекции и изложби;</w:t>
      </w:r>
    </w:p>
    <w:p w:rsidR="00DF12E4" w:rsidRPr="00B05AC5" w:rsidRDefault="00DF12E4" w:rsidP="00116CE4">
      <w:pPr>
        <w:widowControl w:val="0"/>
        <w:numPr>
          <w:ilvl w:val="0"/>
          <w:numId w:val="14"/>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развитие на професионалните умения и допълнителна квалификация и развитие на административния и творчески капацитет;</w:t>
      </w:r>
    </w:p>
    <w:p w:rsidR="00DF12E4" w:rsidRPr="00B05AC5" w:rsidRDefault="00DF12E4" w:rsidP="00116CE4">
      <w:pPr>
        <w:widowControl w:val="0"/>
        <w:numPr>
          <w:ilvl w:val="0"/>
          <w:numId w:val="15"/>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осигуряване на необходимото оборудване за специализираните музейни дейности и </w:t>
      </w:r>
      <w:r w:rsidRPr="00B05AC5">
        <w:rPr>
          <w:rFonts w:ascii="Arial Narrow" w:eastAsia="Calibri" w:hAnsi="Arial Narrow" w:cs="Times New Roman"/>
          <w:sz w:val="24"/>
          <w:szCs w:val="24"/>
        </w:rPr>
        <w:lastRenderedPageBreak/>
        <w:t>стимулиране на научните изследвания, издания и специализирана периодика;</w:t>
      </w:r>
    </w:p>
    <w:p w:rsidR="00DF12E4" w:rsidRPr="00B05AC5" w:rsidRDefault="00DF12E4" w:rsidP="00116CE4">
      <w:pPr>
        <w:widowControl w:val="0"/>
        <w:numPr>
          <w:ilvl w:val="0"/>
          <w:numId w:val="15"/>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развитие на образователните програми за различните публики;</w:t>
      </w:r>
    </w:p>
    <w:p w:rsidR="00DF12E4" w:rsidRPr="00B05AC5" w:rsidRDefault="00DF12E4" w:rsidP="00116CE4">
      <w:pPr>
        <w:widowControl w:val="0"/>
        <w:numPr>
          <w:ilvl w:val="0"/>
          <w:numId w:val="15"/>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социализиране на движимите културни ценности, притежание на юридически и физически лица;</w:t>
      </w:r>
    </w:p>
    <w:p w:rsidR="00DF12E4" w:rsidRPr="00B05AC5" w:rsidRDefault="00DF12E4" w:rsidP="00116CE4">
      <w:pPr>
        <w:widowControl w:val="0"/>
        <w:numPr>
          <w:ilvl w:val="0"/>
          <w:numId w:val="15"/>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актуализация на статистическата рамка (музеи, обществени и частни колекции)</w:t>
      </w:r>
      <w:r w:rsidR="003D57BD" w:rsidRPr="00B05AC5">
        <w:rPr>
          <w:rFonts w:ascii="Arial Narrow" w:eastAsia="Calibri" w:hAnsi="Arial Narrow" w:cs="Times New Roman"/>
          <w:sz w:val="24"/>
          <w:szCs w:val="24"/>
        </w:rPr>
        <w:t>;</w:t>
      </w:r>
    </w:p>
    <w:p w:rsidR="00DF12E4" w:rsidRPr="00B05AC5" w:rsidRDefault="00DF12E4" w:rsidP="00116CE4">
      <w:pPr>
        <w:widowControl w:val="0"/>
        <w:numPr>
          <w:ilvl w:val="0"/>
          <w:numId w:val="15"/>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разкриване на потенциала на движимото културно наследство при развитието</w:t>
      </w:r>
      <w:r w:rsidR="00116CE4"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на регионите, популяризиране в </w:t>
      </w:r>
      <w:r w:rsidR="00116CE4" w:rsidRPr="00B05AC5">
        <w:rPr>
          <w:rFonts w:ascii="Arial Narrow" w:eastAsia="Calibri" w:hAnsi="Arial Narrow" w:cs="Times New Roman"/>
          <w:sz w:val="24"/>
          <w:szCs w:val="24"/>
        </w:rPr>
        <w:t xml:space="preserve">чужбина и привличане на туристи, </w:t>
      </w:r>
      <w:r w:rsidRPr="00B05AC5">
        <w:rPr>
          <w:rFonts w:ascii="Arial Narrow" w:eastAsia="Calibri" w:hAnsi="Arial Narrow" w:cs="Times New Roman"/>
          <w:sz w:val="24"/>
          <w:szCs w:val="24"/>
        </w:rPr>
        <w:t xml:space="preserve">разкриване на потенциала на неправителствените организации и бизнеса като партньори на местната власт в цялостния принос по опазване и представяне на културното наследство; </w:t>
      </w:r>
    </w:p>
    <w:p w:rsidR="00DF12E4" w:rsidRPr="00B05AC5" w:rsidRDefault="00DF12E4" w:rsidP="00116CE4">
      <w:pPr>
        <w:widowControl w:val="0"/>
        <w:numPr>
          <w:ilvl w:val="0"/>
          <w:numId w:val="15"/>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разработване на дългосрочни прог</w:t>
      </w:r>
      <w:r w:rsidR="00116CE4" w:rsidRPr="00B05AC5">
        <w:rPr>
          <w:rFonts w:ascii="Arial Narrow" w:eastAsia="Calibri" w:hAnsi="Arial Narrow" w:cs="Times New Roman"/>
          <w:sz w:val="24"/>
          <w:szCs w:val="24"/>
        </w:rPr>
        <w:t xml:space="preserve">рами на национално и регионално </w:t>
      </w:r>
      <w:r w:rsidRPr="00B05AC5">
        <w:rPr>
          <w:rFonts w:ascii="Arial Narrow" w:eastAsia="Calibri" w:hAnsi="Arial Narrow" w:cs="Times New Roman"/>
          <w:sz w:val="24"/>
          <w:szCs w:val="24"/>
        </w:rPr>
        <w:t xml:space="preserve">ниво за  </w:t>
      </w:r>
      <w:proofErr w:type="spellStart"/>
      <w:r w:rsidRPr="00B05AC5">
        <w:rPr>
          <w:rFonts w:ascii="Arial Narrow" w:eastAsia="Calibri" w:hAnsi="Arial Narrow" w:cs="Times New Roman"/>
          <w:sz w:val="24"/>
          <w:szCs w:val="24"/>
        </w:rPr>
        <w:t>междуинституционално</w:t>
      </w:r>
      <w:proofErr w:type="spellEnd"/>
      <w:r w:rsidRPr="00B05AC5">
        <w:rPr>
          <w:rFonts w:ascii="Arial Narrow" w:eastAsia="Calibri" w:hAnsi="Arial Narrow" w:cs="Times New Roman"/>
          <w:sz w:val="24"/>
          <w:szCs w:val="24"/>
        </w:rPr>
        <w:t xml:space="preserve"> сътрудничество;</w:t>
      </w:r>
    </w:p>
    <w:p w:rsidR="00DF12E4" w:rsidRPr="00B05AC5" w:rsidRDefault="00116CE4" w:rsidP="00116CE4">
      <w:pPr>
        <w:widowControl w:val="0"/>
        <w:numPr>
          <w:ilvl w:val="0"/>
          <w:numId w:val="15"/>
        </w:numPr>
        <w:autoSpaceDE w:val="0"/>
        <w:autoSpaceDN w:val="0"/>
        <w:adjustRightInd w:val="0"/>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е</w:t>
      </w:r>
      <w:r w:rsidR="00DF12E4" w:rsidRPr="00B05AC5">
        <w:rPr>
          <w:rFonts w:ascii="Arial Narrow" w:eastAsia="Calibri" w:hAnsi="Arial Narrow" w:cs="Times New Roman"/>
          <w:sz w:val="24"/>
          <w:szCs w:val="24"/>
        </w:rPr>
        <w:t>жегодна Програма за развитие на читалищната дейност, утвърждавана от  Общинския съвет.</w:t>
      </w:r>
    </w:p>
    <w:p w:rsidR="00DF12E4" w:rsidRPr="00B05AC5" w:rsidRDefault="00DF12E4" w:rsidP="00116CE4">
      <w:pPr>
        <w:widowControl w:val="0"/>
        <w:spacing w:before="120" w:after="120" w:line="240" w:lineRule="auto"/>
        <w:ind w:firstLine="708"/>
        <w:jc w:val="both"/>
        <w:rPr>
          <w:rFonts w:ascii="Arial Narrow" w:eastAsia="Calibri" w:hAnsi="Arial Narrow" w:cs="Times New Roman"/>
          <w:b/>
          <w:sz w:val="24"/>
          <w:szCs w:val="24"/>
        </w:rPr>
      </w:pPr>
      <w:r w:rsidRPr="00B05AC5">
        <w:rPr>
          <w:rFonts w:ascii="Arial Narrow" w:eastAsia="Calibri" w:hAnsi="Arial Narrow" w:cs="Times New Roman"/>
          <w:sz w:val="24"/>
          <w:szCs w:val="24"/>
        </w:rPr>
        <w:t>Очакванията при реализирането на документа предвиждат равностойно партньорство между държавните и местните власти, неправителствените институции, бизнеса, културните и научни институти за опазване и социализиране на културното наследство, съхранявано в музеите, частните и обществените колекции.</w:t>
      </w:r>
      <w:r w:rsidRPr="00B05AC5">
        <w:rPr>
          <w:rFonts w:ascii="Arial Narrow" w:eastAsia="Calibri" w:hAnsi="Arial Narrow" w:cs="Times New Roman"/>
          <w:b/>
          <w:sz w:val="24"/>
          <w:szCs w:val="24"/>
        </w:rPr>
        <w:t xml:space="preserve"> </w:t>
      </w:r>
    </w:p>
    <w:p w:rsidR="00DF12E4" w:rsidRPr="00B05AC5" w:rsidRDefault="00DF12E4" w:rsidP="00B05AC5">
      <w:pPr>
        <w:pStyle w:val="2"/>
        <w:rPr>
          <w:rFonts w:ascii="Arial Narrow" w:eastAsia="Calibri" w:hAnsi="Arial Narrow" w:cs="Times New Roman"/>
          <w:b/>
          <w:sz w:val="24"/>
          <w:szCs w:val="24"/>
        </w:rPr>
      </w:pPr>
      <w:bookmarkStart w:id="13" w:name="_Toc501447964"/>
      <w:r w:rsidRPr="00B05AC5">
        <w:rPr>
          <w:rFonts w:ascii="Arial Narrow" w:eastAsia="Calibri" w:hAnsi="Arial Narrow" w:cs="Times New Roman"/>
          <w:b/>
          <w:sz w:val="24"/>
          <w:szCs w:val="24"/>
        </w:rPr>
        <w:t>ІІІ. 4. Състояние.</w:t>
      </w:r>
      <w:bookmarkEnd w:id="13"/>
    </w:p>
    <w:p w:rsidR="00DF12E4" w:rsidRPr="00B05AC5" w:rsidRDefault="00DF12E4" w:rsidP="00AF7A7A">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Основна цел в работата на общинските културни институти</w:t>
      </w:r>
      <w:r w:rsidR="00116CE4" w:rsidRPr="00B05AC5">
        <w:rPr>
          <w:rFonts w:ascii="Arial Narrow" w:eastAsia="Calibri" w:hAnsi="Arial Narrow" w:cs="Times New Roman"/>
          <w:sz w:val="24"/>
          <w:szCs w:val="24"/>
        </w:rPr>
        <w:t xml:space="preserve"> </w:t>
      </w:r>
      <w:r w:rsidR="003D57BD"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читалища</w:t>
      </w:r>
      <w:r w:rsidR="003D57BD" w:rsidRPr="00B05AC5">
        <w:rPr>
          <w:rFonts w:ascii="Arial Narrow" w:eastAsia="Calibri" w:hAnsi="Arial Narrow" w:cs="Times New Roman"/>
          <w:sz w:val="24"/>
          <w:szCs w:val="24"/>
        </w:rPr>
        <w:t>та,</w:t>
      </w:r>
      <w:r w:rsidRPr="00B05AC5">
        <w:rPr>
          <w:rFonts w:ascii="Arial Narrow" w:eastAsia="Calibri" w:hAnsi="Arial Narrow" w:cs="Times New Roman"/>
          <w:sz w:val="24"/>
          <w:szCs w:val="24"/>
        </w:rPr>
        <w:t xml:space="preserve">  е придържането към добрите традиции, иновативно обновяване на културния облик на Криводол и осигуряване на богат, разнообразен, пълноценен и балансиран във времето културен живот на територията на общината. </w:t>
      </w:r>
    </w:p>
    <w:p w:rsidR="00DF12E4" w:rsidRPr="00B05AC5" w:rsidRDefault="00AF7A7A" w:rsidP="00AF7A7A">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В о</w:t>
      </w:r>
      <w:r w:rsidR="00DF12E4" w:rsidRPr="00B05AC5">
        <w:rPr>
          <w:rFonts w:ascii="Arial Narrow" w:eastAsia="Calibri" w:hAnsi="Arial Narrow" w:cs="Times New Roman"/>
          <w:sz w:val="24"/>
          <w:szCs w:val="24"/>
        </w:rPr>
        <w:t xml:space="preserve">бщина Криводол </w:t>
      </w:r>
      <w:r w:rsidRPr="00B05AC5">
        <w:rPr>
          <w:rFonts w:ascii="Arial Narrow" w:eastAsia="Calibri" w:hAnsi="Arial Narrow" w:cs="Times New Roman"/>
          <w:sz w:val="24"/>
          <w:szCs w:val="24"/>
        </w:rPr>
        <w:t xml:space="preserve">има </w:t>
      </w:r>
      <w:r w:rsidR="00DF12E4" w:rsidRPr="00B05AC5">
        <w:rPr>
          <w:rFonts w:ascii="Arial Narrow" w:eastAsia="Calibri" w:hAnsi="Arial Narrow" w:cs="Times New Roman"/>
          <w:sz w:val="24"/>
          <w:szCs w:val="24"/>
        </w:rPr>
        <w:t>регистрирани 11 читалища.</w:t>
      </w:r>
      <w:r w:rsidR="003D57BD" w:rsidRPr="00B05AC5">
        <w:rPr>
          <w:rFonts w:ascii="Arial Narrow" w:eastAsia="Calibri" w:hAnsi="Arial Narrow" w:cs="Times New Roman"/>
          <w:sz w:val="24"/>
          <w:szCs w:val="24"/>
        </w:rPr>
        <w:t xml:space="preserve"> </w:t>
      </w:r>
      <w:r w:rsidR="00DF12E4" w:rsidRPr="00B05AC5">
        <w:rPr>
          <w:rFonts w:ascii="Arial Narrow" w:eastAsia="Calibri" w:hAnsi="Arial Narrow" w:cs="Times New Roman"/>
          <w:sz w:val="24"/>
          <w:szCs w:val="24"/>
        </w:rPr>
        <w:t>Тяхната основна дейност е свързана със запазване и разпространение на традиционните обичаи, ритуали и обреди, на танцовото, музикалното, песенното и словесното творчество, с развитието и подпомагането на съвременното любителско художествено творчество и изкуство във всичките му форми. Читалищата развиват и библиотечна дейност. Иновация в дейността им е предоставянето на компютърни и интернет услуги и социални дейности.</w:t>
      </w:r>
    </w:p>
    <w:p w:rsidR="00DF12E4" w:rsidRPr="00B05AC5" w:rsidRDefault="00DF12E4" w:rsidP="00AF7A7A">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Читалищната библиотека при НЧ</w:t>
      </w:r>
      <w:r w:rsidR="003D57BD"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”Н.Й.Вапцаров-1924”</w:t>
      </w:r>
      <w:r w:rsidR="003D57BD"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град Криводол е обществена библиотека, определена за общинска, която участва в осъществяване на държавната политика по издирване, събиране, опазване и разпространение на книжовното богатство и нетрадиционни носители на информация в Криводол. Тя е основно общодостъпно книгохранилище в общината, съхранява  </w:t>
      </w:r>
      <w:proofErr w:type="spellStart"/>
      <w:r w:rsidRPr="00B05AC5">
        <w:rPr>
          <w:rFonts w:ascii="Arial Narrow" w:eastAsia="Calibri" w:hAnsi="Arial Narrow" w:cs="Times New Roman"/>
          <w:sz w:val="24"/>
          <w:szCs w:val="24"/>
        </w:rPr>
        <w:t>краеведската</w:t>
      </w:r>
      <w:proofErr w:type="spellEnd"/>
      <w:r w:rsidRPr="00B05AC5">
        <w:rPr>
          <w:rFonts w:ascii="Arial Narrow" w:eastAsia="Calibri" w:hAnsi="Arial Narrow" w:cs="Times New Roman"/>
          <w:sz w:val="24"/>
          <w:szCs w:val="24"/>
        </w:rPr>
        <w:t xml:space="preserve"> литература, център за комплексно библиотечно обслужване на читателите, за </w:t>
      </w:r>
      <w:proofErr w:type="spellStart"/>
      <w:r w:rsidRPr="00B05AC5">
        <w:rPr>
          <w:rFonts w:ascii="Arial Narrow" w:eastAsia="Calibri" w:hAnsi="Arial Narrow" w:cs="Times New Roman"/>
          <w:sz w:val="24"/>
          <w:szCs w:val="24"/>
        </w:rPr>
        <w:t>библиотечно-библиографска</w:t>
      </w:r>
      <w:proofErr w:type="spellEnd"/>
      <w:r w:rsidRPr="00B05AC5">
        <w:rPr>
          <w:rFonts w:ascii="Arial Narrow" w:eastAsia="Calibri" w:hAnsi="Arial Narrow" w:cs="Times New Roman"/>
          <w:sz w:val="24"/>
          <w:szCs w:val="24"/>
        </w:rPr>
        <w:t xml:space="preserve"> информация. Библиотеката разполага с 22 000 библиотечни единици. В структурата на библиотеката са включени 8 отдела, в които работят 1 библиотекар, 1 работник в библиотеката и 1 административен сътрудник.</w:t>
      </w:r>
    </w:p>
    <w:p w:rsidR="00DF12E4" w:rsidRPr="00B05AC5" w:rsidRDefault="00DF12E4" w:rsidP="00AF7A7A">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Една от задачите й е координация и методическо подпомагане на читалищните библиотеките в общината. В Библиотечния информационен център</w:t>
      </w:r>
      <w:r w:rsidR="00AF7A7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/БИЦ/ се провеждат  обучения за трайно безработни, по начална компютърна грамотност. Библиотеката работи с активно с училищата, </w:t>
      </w:r>
      <w:r w:rsidR="003D57BD" w:rsidRPr="00B05AC5">
        <w:rPr>
          <w:rFonts w:ascii="Arial Narrow" w:eastAsia="Calibri" w:hAnsi="Arial Narrow" w:cs="Times New Roman"/>
          <w:sz w:val="24"/>
          <w:szCs w:val="24"/>
        </w:rPr>
        <w:t>д</w:t>
      </w:r>
      <w:r w:rsidRPr="00B05AC5">
        <w:rPr>
          <w:rFonts w:ascii="Arial Narrow" w:eastAsia="Calibri" w:hAnsi="Arial Narrow" w:cs="Times New Roman"/>
          <w:sz w:val="24"/>
          <w:szCs w:val="24"/>
        </w:rPr>
        <w:t>етски</w:t>
      </w:r>
      <w:r w:rsidR="003D57BD" w:rsidRPr="00B05AC5">
        <w:rPr>
          <w:rFonts w:ascii="Arial Narrow" w:eastAsia="Calibri" w:hAnsi="Arial Narrow" w:cs="Times New Roman"/>
          <w:sz w:val="24"/>
          <w:szCs w:val="24"/>
        </w:rPr>
        <w:t>те</w:t>
      </w:r>
      <w:r w:rsidRPr="00B05AC5">
        <w:rPr>
          <w:rFonts w:ascii="Arial Narrow" w:eastAsia="Calibri" w:hAnsi="Arial Narrow" w:cs="Times New Roman"/>
          <w:sz w:val="24"/>
          <w:szCs w:val="24"/>
        </w:rPr>
        <w:t xml:space="preserve"> градини, МКБППМН и  организира инициативи и  програми за осмисляне на свободното време на деца и ученици през ваканциите.</w:t>
      </w:r>
    </w:p>
    <w:p w:rsidR="00DF12E4" w:rsidRPr="00B05AC5" w:rsidRDefault="00DF12E4" w:rsidP="00AF7A7A">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Историческата музейна колекция е създаден</w:t>
      </w:r>
      <w:r w:rsidR="003D57BD" w:rsidRPr="00B05AC5">
        <w:rPr>
          <w:rFonts w:ascii="Arial Narrow" w:eastAsia="Calibri" w:hAnsi="Arial Narrow" w:cs="Times New Roman"/>
          <w:sz w:val="24"/>
          <w:szCs w:val="24"/>
        </w:rPr>
        <w:t>а</w:t>
      </w:r>
      <w:r w:rsidRPr="00B05AC5">
        <w:rPr>
          <w:rFonts w:ascii="Arial Narrow" w:eastAsia="Calibri" w:hAnsi="Arial Narrow" w:cs="Times New Roman"/>
          <w:sz w:val="24"/>
          <w:szCs w:val="24"/>
        </w:rPr>
        <w:t xml:space="preserve"> през 1986 г., но РИМ</w:t>
      </w:r>
      <w:r w:rsidR="003D57BD"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3D57BD"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Враца е  специализиран институт за издирване, изучаване, съхранение и популяризиране на материалното и духовното културно-историческо наследство. По характер музеят е </w:t>
      </w:r>
      <w:proofErr w:type="spellStart"/>
      <w:r w:rsidRPr="00B05AC5">
        <w:rPr>
          <w:rFonts w:ascii="Arial Narrow" w:eastAsia="Calibri" w:hAnsi="Arial Narrow" w:cs="Times New Roman"/>
          <w:sz w:val="24"/>
          <w:szCs w:val="24"/>
        </w:rPr>
        <w:t>общоисторически</w:t>
      </w:r>
      <w:proofErr w:type="spellEnd"/>
      <w:r w:rsidR="00AF7A7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 археология</w:t>
      </w:r>
      <w:r w:rsidR="00AF7A7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r w:rsidR="00AF7A7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от края на неолитната</w:t>
      </w:r>
      <w:r w:rsidR="00AF7A7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w:t>
      </w:r>
      <w:proofErr w:type="spellStart"/>
      <w:r w:rsidRPr="00B05AC5">
        <w:rPr>
          <w:rFonts w:ascii="Arial Narrow" w:eastAsia="Calibri" w:hAnsi="Arial Narrow" w:cs="Times New Roman"/>
          <w:sz w:val="24"/>
          <w:szCs w:val="24"/>
        </w:rPr>
        <w:t>старокаменна</w:t>
      </w:r>
      <w:proofErr w:type="spellEnd"/>
      <w:r w:rsidRPr="00B05AC5">
        <w:rPr>
          <w:rFonts w:ascii="Arial Narrow" w:eastAsia="Calibri" w:hAnsi="Arial Narrow" w:cs="Times New Roman"/>
          <w:sz w:val="24"/>
          <w:szCs w:val="24"/>
        </w:rPr>
        <w:t>/</w:t>
      </w:r>
      <w:r w:rsidR="00AF7A7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 xml:space="preserve">епоха- 40 000 г.пр.н. и етнография на община Криводол през ХIX-XX век. </w:t>
      </w:r>
    </w:p>
    <w:p w:rsidR="00DF12E4" w:rsidRPr="00B05AC5" w:rsidRDefault="00DF12E4" w:rsidP="00AF7A7A">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В експозицията на отдел “Етнография“, която до 2016 година  е част от историческата колекция, а през 2016 година обособена като самостоятелна, в отделно помещение, е показана част от материалната и духовната култура на населението в Криводол</w:t>
      </w:r>
      <w:r w:rsidR="00282534" w:rsidRPr="00B05AC5">
        <w:rPr>
          <w:rFonts w:ascii="Arial Narrow" w:eastAsia="Calibri" w:hAnsi="Arial Narrow" w:cs="Times New Roman"/>
          <w:sz w:val="24"/>
          <w:szCs w:val="24"/>
        </w:rPr>
        <w:t>ска</w:t>
      </w:r>
      <w:r w:rsidRPr="00B05AC5">
        <w:rPr>
          <w:rFonts w:ascii="Arial Narrow" w:eastAsia="Calibri" w:hAnsi="Arial Narrow" w:cs="Times New Roman"/>
          <w:sz w:val="24"/>
          <w:szCs w:val="24"/>
        </w:rPr>
        <w:t xml:space="preserve"> община.</w:t>
      </w:r>
    </w:p>
    <w:p w:rsidR="00DF12E4" w:rsidRPr="00B05AC5" w:rsidRDefault="00DF12E4" w:rsidP="00B05AC5">
      <w:pPr>
        <w:pStyle w:val="1"/>
        <w:rPr>
          <w:rFonts w:ascii="Arial Narrow" w:eastAsia="Calibri" w:hAnsi="Arial Narrow" w:cs="Times New Roman"/>
          <w:b/>
          <w:sz w:val="24"/>
          <w:szCs w:val="24"/>
        </w:rPr>
      </w:pPr>
      <w:bookmarkStart w:id="14" w:name="_Toc501447965"/>
      <w:r w:rsidRPr="00B05AC5">
        <w:rPr>
          <w:rFonts w:ascii="Arial Narrow" w:eastAsia="Calibri" w:hAnsi="Arial Narrow" w:cs="Times New Roman"/>
          <w:b/>
          <w:sz w:val="24"/>
          <w:szCs w:val="24"/>
        </w:rPr>
        <w:t>ІV. ЗАКРИЛА НА КУЛТУРНОТО НАСЛЕДСТВО</w:t>
      </w:r>
      <w:bookmarkEnd w:id="14"/>
    </w:p>
    <w:p w:rsidR="00AF7A7A" w:rsidRPr="00B05AC5" w:rsidRDefault="00AF7A7A" w:rsidP="00AF7A7A">
      <w:pPr>
        <w:ind w:firstLine="708"/>
        <w:rPr>
          <w:rFonts w:ascii="Arial Narrow" w:hAnsi="Arial Narrow"/>
          <w:sz w:val="24"/>
          <w:szCs w:val="24"/>
        </w:rPr>
      </w:pPr>
      <w:r w:rsidRPr="00B05AC5">
        <w:rPr>
          <w:rFonts w:ascii="Arial Narrow" w:hAnsi="Arial Narrow"/>
          <w:sz w:val="24"/>
          <w:szCs w:val="24"/>
        </w:rPr>
        <w:t>Закрилата на културното наследство е система от мерки за осигуряване на неговото опазване.</w:t>
      </w:r>
    </w:p>
    <w:p w:rsidR="00DF12E4" w:rsidRPr="00B05AC5" w:rsidRDefault="00DF12E4" w:rsidP="00B05AC5">
      <w:pPr>
        <w:pStyle w:val="2"/>
        <w:rPr>
          <w:rFonts w:ascii="Arial Narrow" w:eastAsia="Calibri" w:hAnsi="Arial Narrow" w:cs="Times New Roman"/>
          <w:b/>
          <w:sz w:val="24"/>
          <w:szCs w:val="24"/>
        </w:rPr>
      </w:pPr>
      <w:bookmarkStart w:id="15" w:name="_Toc501447966"/>
      <w:r w:rsidRPr="00B05AC5">
        <w:rPr>
          <w:rFonts w:ascii="Arial Narrow" w:eastAsia="Calibri" w:hAnsi="Arial Narrow" w:cs="Times New Roman"/>
          <w:b/>
          <w:sz w:val="24"/>
          <w:szCs w:val="24"/>
        </w:rPr>
        <w:lastRenderedPageBreak/>
        <w:t>ІV. 1. Цели на системата за опазване на културното наследство</w:t>
      </w:r>
      <w:bookmarkEnd w:id="15"/>
    </w:p>
    <w:p w:rsidR="00DF12E4" w:rsidRPr="00B05AC5" w:rsidRDefault="00DF12E4" w:rsidP="00576321">
      <w:pPr>
        <w:widowControl w:val="0"/>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Целите  на  системата  за  опазване  на  културното  наследство  са определени с чл. 3, ал. 1 от ЗКН, както следва:</w:t>
      </w:r>
    </w:p>
    <w:p w:rsidR="00DF12E4" w:rsidRPr="00B05AC5" w:rsidRDefault="00DF12E4" w:rsidP="00576321">
      <w:pPr>
        <w:widowControl w:val="0"/>
        <w:numPr>
          <w:ilvl w:val="0"/>
          <w:numId w:val="20"/>
        </w:numPr>
        <w:spacing w:before="40" w:after="40" w:line="240" w:lineRule="auto"/>
        <w:ind w:left="709" w:hanging="283"/>
        <w:jc w:val="both"/>
        <w:rPr>
          <w:rFonts w:ascii="Arial Narrow" w:eastAsia="Calibri" w:hAnsi="Arial Narrow" w:cs="Times New Roman"/>
          <w:sz w:val="24"/>
          <w:szCs w:val="24"/>
        </w:rPr>
      </w:pPr>
      <w:r w:rsidRPr="00B05AC5">
        <w:rPr>
          <w:rFonts w:ascii="Arial Narrow" w:eastAsia="Calibri" w:hAnsi="Arial Narrow" w:cs="Times New Roman"/>
          <w:sz w:val="24"/>
          <w:szCs w:val="24"/>
        </w:rPr>
        <w:t>Създаване  на  условия  за  опазване  и  закрила  на  културното</w:t>
      </w:r>
      <w:r w:rsidR="00576321" w:rsidRPr="00B05AC5">
        <w:rPr>
          <w:rFonts w:ascii="Arial Narrow" w:eastAsia="Calibri" w:hAnsi="Arial Narrow" w:cs="Times New Roman"/>
          <w:sz w:val="24"/>
          <w:szCs w:val="24"/>
        </w:rPr>
        <w:t xml:space="preserve"> н</w:t>
      </w:r>
      <w:r w:rsidRPr="00B05AC5">
        <w:rPr>
          <w:rFonts w:ascii="Arial Narrow" w:eastAsia="Calibri" w:hAnsi="Arial Narrow" w:cs="Times New Roman"/>
          <w:sz w:val="24"/>
          <w:szCs w:val="24"/>
        </w:rPr>
        <w:t>аследство;</w:t>
      </w:r>
    </w:p>
    <w:p w:rsidR="003D57BD" w:rsidRPr="00B05AC5" w:rsidRDefault="003D57BD" w:rsidP="00576321">
      <w:pPr>
        <w:widowControl w:val="0"/>
        <w:numPr>
          <w:ilvl w:val="0"/>
          <w:numId w:val="20"/>
        </w:numPr>
        <w:spacing w:before="40" w:after="40" w:line="240" w:lineRule="auto"/>
        <w:ind w:left="709" w:hanging="283"/>
        <w:jc w:val="both"/>
        <w:rPr>
          <w:rFonts w:ascii="Arial Narrow" w:eastAsia="Calibri" w:hAnsi="Arial Narrow" w:cs="Times New Roman"/>
          <w:sz w:val="24"/>
          <w:szCs w:val="24"/>
        </w:rPr>
      </w:pPr>
      <w:r w:rsidRPr="00B05AC5">
        <w:rPr>
          <w:rFonts w:ascii="Arial Narrow" w:eastAsia="Calibri" w:hAnsi="Arial Narrow" w:cs="Times New Roman"/>
          <w:sz w:val="24"/>
          <w:szCs w:val="24"/>
        </w:rPr>
        <w:t>Устойчиво развитие на политиката по опазване на културното наследство;</w:t>
      </w:r>
    </w:p>
    <w:p w:rsidR="00DF12E4" w:rsidRPr="00B05AC5" w:rsidRDefault="00DF12E4" w:rsidP="003D57BD">
      <w:pPr>
        <w:widowControl w:val="0"/>
        <w:numPr>
          <w:ilvl w:val="0"/>
          <w:numId w:val="20"/>
        </w:numPr>
        <w:spacing w:before="120" w:after="120" w:line="240" w:lineRule="auto"/>
        <w:ind w:left="709" w:hanging="283"/>
        <w:jc w:val="both"/>
        <w:rPr>
          <w:rFonts w:ascii="Arial Narrow" w:eastAsia="Calibri" w:hAnsi="Arial Narrow" w:cs="Times New Roman"/>
          <w:sz w:val="24"/>
          <w:szCs w:val="24"/>
        </w:rPr>
      </w:pPr>
      <w:r w:rsidRPr="00B05AC5">
        <w:rPr>
          <w:rFonts w:ascii="Arial Narrow" w:eastAsia="Calibri" w:hAnsi="Arial Narrow" w:cs="Times New Roman"/>
          <w:sz w:val="24"/>
          <w:szCs w:val="24"/>
        </w:rPr>
        <w:t>Гарантиране  на  равен  достъп  на  гражданите  до  културни</w:t>
      </w:r>
      <w:r w:rsidR="00576321"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ценности</w:t>
      </w:r>
      <w:r w:rsidR="003D57BD"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чрез открояване и конкретизиране на местната специфика</w:t>
      </w:r>
      <w:r w:rsidR="003D57BD" w:rsidRPr="00B05AC5">
        <w:rPr>
          <w:rFonts w:ascii="Arial Narrow" w:eastAsia="Calibri" w:hAnsi="Arial Narrow" w:cs="Times New Roman"/>
          <w:sz w:val="24"/>
          <w:szCs w:val="24"/>
        </w:rPr>
        <w:t>,</w:t>
      </w:r>
      <w:r w:rsidRPr="00B05AC5">
        <w:rPr>
          <w:rFonts w:ascii="Arial Narrow" w:eastAsia="Calibri" w:hAnsi="Arial Narrow" w:cs="Times New Roman"/>
          <w:sz w:val="24"/>
          <w:szCs w:val="24"/>
        </w:rPr>
        <w:t xml:space="preserve"> и с оглед превръщането на културното наследство в съществен фактор за социално- икономическо развитие на община Криводол.</w:t>
      </w:r>
    </w:p>
    <w:p w:rsidR="00DF12E4" w:rsidRPr="00B05AC5" w:rsidRDefault="00DF12E4" w:rsidP="00B05AC5">
      <w:pPr>
        <w:pStyle w:val="2"/>
        <w:rPr>
          <w:rFonts w:ascii="Arial Narrow" w:eastAsia="Calibri" w:hAnsi="Arial Narrow" w:cs="Times New Roman"/>
          <w:b/>
          <w:sz w:val="24"/>
          <w:szCs w:val="24"/>
        </w:rPr>
      </w:pPr>
      <w:bookmarkStart w:id="16" w:name="_Toc501447967"/>
      <w:r w:rsidRPr="00B05AC5">
        <w:rPr>
          <w:rFonts w:ascii="Arial Narrow" w:eastAsia="Calibri" w:hAnsi="Arial Narrow" w:cs="Times New Roman"/>
          <w:b/>
          <w:sz w:val="24"/>
          <w:szCs w:val="24"/>
        </w:rPr>
        <w:t>ІV.2. Принципи на закрила</w:t>
      </w:r>
      <w:bookmarkEnd w:id="16"/>
    </w:p>
    <w:p w:rsidR="00DF12E4" w:rsidRPr="00B05AC5" w:rsidRDefault="00DF12E4" w:rsidP="003D57BD">
      <w:pPr>
        <w:widowControl w:val="0"/>
        <w:spacing w:before="120" w:after="12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Принципите  на  закрила  също  са  законово  дефинирани от ЗКН, а именно: </w:t>
      </w:r>
    </w:p>
    <w:p w:rsidR="00DF12E4" w:rsidRPr="00B05AC5" w:rsidRDefault="00DF12E4" w:rsidP="003E4B7C">
      <w:pPr>
        <w:widowControl w:val="0"/>
        <w:numPr>
          <w:ilvl w:val="0"/>
          <w:numId w:val="18"/>
        </w:numPr>
        <w:spacing w:before="40" w:after="40" w:line="240" w:lineRule="auto"/>
        <w:jc w:val="both"/>
        <w:rPr>
          <w:rFonts w:ascii="Arial Narrow" w:eastAsia="Calibri" w:hAnsi="Arial Narrow" w:cs="Times New Roman"/>
          <w:sz w:val="24"/>
          <w:szCs w:val="24"/>
        </w:rPr>
      </w:pPr>
      <w:proofErr w:type="spellStart"/>
      <w:r w:rsidRPr="00B05AC5">
        <w:rPr>
          <w:rFonts w:ascii="Arial Narrow" w:eastAsia="Calibri" w:hAnsi="Arial Narrow" w:cs="Times New Roman"/>
          <w:sz w:val="24"/>
          <w:szCs w:val="24"/>
        </w:rPr>
        <w:t>Равнопоставеност</w:t>
      </w:r>
      <w:proofErr w:type="spellEnd"/>
      <w:r w:rsidRPr="00B05AC5">
        <w:rPr>
          <w:rFonts w:ascii="Arial Narrow" w:eastAsia="Calibri" w:hAnsi="Arial Narrow" w:cs="Times New Roman"/>
          <w:sz w:val="24"/>
          <w:szCs w:val="24"/>
        </w:rPr>
        <w:t xml:space="preserve"> на различните видове културно наследство</w:t>
      </w:r>
      <w:r w:rsidR="003D57BD" w:rsidRPr="00B05AC5">
        <w:rPr>
          <w:rFonts w:ascii="Arial Narrow" w:eastAsia="Calibri" w:hAnsi="Arial Narrow" w:cs="Times New Roman"/>
          <w:sz w:val="24"/>
          <w:szCs w:val="24"/>
        </w:rPr>
        <w:t>;</w:t>
      </w:r>
    </w:p>
    <w:p w:rsidR="00DF12E4" w:rsidRPr="00B05AC5" w:rsidRDefault="00DF12E4" w:rsidP="003E4B7C">
      <w:pPr>
        <w:widowControl w:val="0"/>
        <w:numPr>
          <w:ilvl w:val="0"/>
          <w:numId w:val="18"/>
        </w:numPr>
        <w:spacing w:before="40" w:after="40" w:line="240" w:lineRule="auto"/>
        <w:jc w:val="both"/>
        <w:rPr>
          <w:rFonts w:ascii="Arial Narrow" w:eastAsia="Calibri" w:hAnsi="Arial Narrow" w:cs="Times New Roman"/>
          <w:sz w:val="24"/>
          <w:szCs w:val="24"/>
        </w:rPr>
      </w:pPr>
      <w:r w:rsidRPr="00B05AC5">
        <w:rPr>
          <w:rFonts w:ascii="Arial Narrow" w:eastAsia="Calibri" w:hAnsi="Arial Narrow" w:cs="Times New Roman"/>
          <w:sz w:val="24"/>
          <w:szCs w:val="24"/>
        </w:rPr>
        <w:t>Децентрализация на управлението и финансирането на дейностите по</w:t>
      </w:r>
      <w:r w:rsidR="00576321" w:rsidRPr="00B05AC5">
        <w:rPr>
          <w:rFonts w:ascii="Arial Narrow" w:eastAsia="Calibri" w:hAnsi="Arial Narrow" w:cs="Times New Roman"/>
          <w:sz w:val="24"/>
          <w:szCs w:val="24"/>
        </w:rPr>
        <w:t xml:space="preserve"> </w:t>
      </w:r>
      <w:r w:rsidR="003D57BD" w:rsidRPr="00B05AC5">
        <w:rPr>
          <w:rFonts w:ascii="Arial Narrow" w:eastAsia="Calibri" w:hAnsi="Arial Narrow" w:cs="Times New Roman"/>
          <w:sz w:val="24"/>
          <w:szCs w:val="24"/>
        </w:rPr>
        <w:t>опазването му;</w:t>
      </w:r>
    </w:p>
    <w:p w:rsidR="00576321" w:rsidRPr="00B05AC5" w:rsidRDefault="00576321" w:rsidP="00723667">
      <w:pPr>
        <w:pStyle w:val="a3"/>
        <w:numPr>
          <w:ilvl w:val="0"/>
          <w:numId w:val="18"/>
        </w:numPr>
        <w:spacing w:before="120" w:after="120"/>
        <w:rPr>
          <w:rFonts w:ascii="Arial Narrow" w:hAnsi="Arial Narrow"/>
          <w:lang w:val="bg-BG"/>
        </w:rPr>
      </w:pPr>
      <w:r w:rsidRPr="00B05AC5">
        <w:rPr>
          <w:rFonts w:ascii="Arial Narrow" w:eastAsia="Calibri" w:hAnsi="Arial Narrow" w:cs="Times New Roman"/>
          <w:sz w:val="24"/>
          <w:szCs w:val="24"/>
          <w:lang w:val="bg-BG"/>
        </w:rPr>
        <w:t xml:space="preserve">Публичност и прозрачност на управление на дейностите по опазване на културното </w:t>
      </w:r>
      <w:r w:rsidR="00723667" w:rsidRPr="00B05AC5">
        <w:rPr>
          <w:rFonts w:ascii="Arial Narrow" w:eastAsia="Calibri" w:hAnsi="Arial Narrow" w:cs="Times New Roman"/>
          <w:sz w:val="24"/>
          <w:szCs w:val="24"/>
          <w:lang w:val="bg-BG"/>
        </w:rPr>
        <w:t>н</w:t>
      </w:r>
      <w:r w:rsidRPr="00B05AC5">
        <w:rPr>
          <w:rFonts w:ascii="Arial Narrow" w:eastAsia="Calibri" w:hAnsi="Arial Narrow" w:cs="Times New Roman"/>
          <w:sz w:val="24"/>
          <w:szCs w:val="24"/>
          <w:lang w:val="bg-BG"/>
        </w:rPr>
        <w:t>аследство.</w:t>
      </w:r>
    </w:p>
    <w:p w:rsidR="00DF12E4" w:rsidRPr="00B05AC5" w:rsidRDefault="00DF12E4" w:rsidP="00B05AC5">
      <w:pPr>
        <w:pStyle w:val="2"/>
        <w:rPr>
          <w:rFonts w:ascii="Arial Narrow" w:eastAsia="Calibri" w:hAnsi="Arial Narrow" w:cs="Times New Roman"/>
          <w:b/>
          <w:sz w:val="24"/>
          <w:szCs w:val="24"/>
        </w:rPr>
      </w:pPr>
      <w:bookmarkStart w:id="17" w:name="_Toc501447968"/>
      <w:r w:rsidRPr="00B05AC5">
        <w:rPr>
          <w:rFonts w:ascii="Arial Narrow" w:eastAsia="Calibri" w:hAnsi="Arial Narrow" w:cs="Times New Roman"/>
          <w:b/>
          <w:sz w:val="24"/>
          <w:szCs w:val="24"/>
        </w:rPr>
        <w:t>ІV.3. Приоритети на дейностите:</w:t>
      </w:r>
      <w:bookmarkEnd w:id="17"/>
    </w:p>
    <w:p w:rsidR="00DF12E4" w:rsidRPr="00B05AC5" w:rsidRDefault="00DF12E4" w:rsidP="00723667">
      <w:pPr>
        <w:pStyle w:val="a3"/>
        <w:numPr>
          <w:ilvl w:val="0"/>
          <w:numId w:val="45"/>
        </w:numPr>
        <w:spacing w:before="120" w:after="12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Общинската политиката в областта на опазване на културното наследство да се формира и реализира в съответствие със стратегическите национални и регионални планови инструменти и във връзка с необходимостта от реализацията на конкретни системни дейности по издирването, изучаването, идентификацията, документирането,</w:t>
      </w:r>
      <w:r w:rsidR="00576321"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регистрацията, консервацията и предста</w:t>
      </w:r>
      <w:r w:rsidR="00723667" w:rsidRPr="00B05AC5">
        <w:rPr>
          <w:rFonts w:ascii="Arial Narrow" w:eastAsia="Calibri" w:hAnsi="Arial Narrow" w:cs="Times New Roman"/>
          <w:sz w:val="24"/>
          <w:szCs w:val="24"/>
          <w:lang w:val="bg-BG"/>
        </w:rPr>
        <w:t>вянето на културното наследство;</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Да се положат максимални усилия да запазим за поколенията културното наследство на Криводол, да го развиваме, управляваме и експонираме така, че то да помага за патриотичното и естетическото възпитание на подрастващите, за издигане на културния имидж на нашата община и превръщането й в привлекателна туристическа дестинация за б</w:t>
      </w:r>
      <w:r w:rsidR="00723667" w:rsidRPr="00B05AC5">
        <w:rPr>
          <w:rFonts w:ascii="Arial Narrow" w:eastAsia="Calibri" w:hAnsi="Arial Narrow" w:cs="Times New Roman"/>
          <w:sz w:val="24"/>
          <w:szCs w:val="24"/>
          <w:lang w:val="bg-BG"/>
        </w:rPr>
        <w:t>ългарски и чуждестранни туристи;</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Да се запази утвърдената културна инфраструктура, като</w:t>
      </w:r>
      <w:r w:rsidR="00576321"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същевременно се обогатява и обновява културния живот в община Криводол на основата на разпределяне на отговорностите за него между държавата, о</w:t>
      </w:r>
      <w:r w:rsidR="00723667" w:rsidRPr="00B05AC5">
        <w:rPr>
          <w:rFonts w:ascii="Arial Narrow" w:eastAsia="Calibri" w:hAnsi="Arial Narrow" w:cs="Times New Roman"/>
          <w:sz w:val="24"/>
          <w:szCs w:val="24"/>
          <w:lang w:val="bg-BG"/>
        </w:rPr>
        <w:t>бщината и гражданското общество;</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Да се обогатява и усъвършенства съществуващата инфраструктура, с оглед преодоляване на  нейните  слаби страни - морално остарелия сграден фонд, енергийно неефективните системи за климатизация, отопление и осветление, липсата на достъпна среда и пространства и подходящи условия за съхраняване и представяне </w:t>
      </w:r>
      <w:r w:rsidR="00723667" w:rsidRPr="00B05AC5">
        <w:rPr>
          <w:rFonts w:ascii="Arial Narrow" w:eastAsia="Calibri" w:hAnsi="Arial Narrow" w:cs="Times New Roman"/>
          <w:sz w:val="24"/>
          <w:szCs w:val="24"/>
          <w:lang w:val="bg-BG"/>
        </w:rPr>
        <w:t>на частни и обществени колекции;</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Съществено внимание да се отдели на състоянието на постоянните експозиции и </w:t>
      </w:r>
      <w:proofErr w:type="spellStart"/>
      <w:r w:rsidRPr="00B05AC5">
        <w:rPr>
          <w:rFonts w:ascii="Arial Narrow" w:eastAsia="Calibri" w:hAnsi="Arial Narrow" w:cs="Times New Roman"/>
          <w:sz w:val="24"/>
          <w:szCs w:val="24"/>
          <w:lang w:val="bg-BG"/>
        </w:rPr>
        <w:t>фондохранилищата</w:t>
      </w:r>
      <w:proofErr w:type="spellEnd"/>
      <w:r w:rsidRPr="00B05AC5">
        <w:rPr>
          <w:rFonts w:ascii="Arial Narrow" w:eastAsia="Calibri" w:hAnsi="Arial Narrow" w:cs="Times New Roman"/>
          <w:sz w:val="24"/>
          <w:szCs w:val="24"/>
          <w:lang w:val="bg-BG"/>
        </w:rPr>
        <w:t>, предвид тяхната ограничена площ, липса на съвременно оборудване и технически средства за извършване на специализирани д</w:t>
      </w:r>
      <w:r w:rsidR="00723667" w:rsidRPr="00B05AC5">
        <w:rPr>
          <w:rFonts w:ascii="Arial Narrow" w:eastAsia="Calibri" w:hAnsi="Arial Narrow" w:cs="Times New Roman"/>
          <w:sz w:val="24"/>
          <w:szCs w:val="24"/>
          <w:lang w:val="bg-BG"/>
        </w:rPr>
        <w:t>ейности в съответните институти;</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Да се осигури възможност за осъществяването на активно</w:t>
      </w:r>
      <w:r w:rsidR="00576321" w:rsidRPr="00B05AC5">
        <w:rPr>
          <w:rFonts w:ascii="Arial Narrow" w:eastAsia="Calibri" w:hAnsi="Arial Narrow" w:cs="Times New Roman"/>
          <w:sz w:val="24"/>
          <w:szCs w:val="24"/>
          <w:lang w:val="bg-BG"/>
        </w:rPr>
        <w:t xml:space="preserve"> </w:t>
      </w:r>
      <w:proofErr w:type="spellStart"/>
      <w:r w:rsidRPr="00B05AC5">
        <w:rPr>
          <w:rFonts w:ascii="Arial Narrow" w:eastAsia="Calibri" w:hAnsi="Arial Narrow" w:cs="Times New Roman"/>
          <w:sz w:val="24"/>
          <w:szCs w:val="24"/>
          <w:lang w:val="bg-BG"/>
        </w:rPr>
        <w:t>консервационни</w:t>
      </w:r>
      <w:proofErr w:type="spellEnd"/>
      <w:r w:rsidRPr="00B05AC5">
        <w:rPr>
          <w:rFonts w:ascii="Arial Narrow" w:eastAsia="Calibri" w:hAnsi="Arial Narrow" w:cs="Times New Roman"/>
          <w:sz w:val="24"/>
          <w:szCs w:val="24"/>
          <w:lang w:val="bg-BG"/>
        </w:rPr>
        <w:t xml:space="preserve">, превантивно </w:t>
      </w:r>
      <w:proofErr w:type="spellStart"/>
      <w:r w:rsidRPr="00B05AC5">
        <w:rPr>
          <w:rFonts w:ascii="Arial Narrow" w:eastAsia="Calibri" w:hAnsi="Arial Narrow" w:cs="Times New Roman"/>
          <w:sz w:val="24"/>
          <w:szCs w:val="24"/>
          <w:lang w:val="bg-BG"/>
        </w:rPr>
        <w:t>консер</w:t>
      </w:r>
      <w:r w:rsidR="00723667" w:rsidRPr="00B05AC5">
        <w:rPr>
          <w:rFonts w:ascii="Arial Narrow" w:eastAsia="Calibri" w:hAnsi="Arial Narrow" w:cs="Times New Roman"/>
          <w:sz w:val="24"/>
          <w:szCs w:val="24"/>
          <w:lang w:val="bg-BG"/>
        </w:rPr>
        <w:t>вационни</w:t>
      </w:r>
      <w:proofErr w:type="spellEnd"/>
      <w:r w:rsidR="00723667" w:rsidRPr="00B05AC5">
        <w:rPr>
          <w:rFonts w:ascii="Arial Narrow" w:eastAsia="Calibri" w:hAnsi="Arial Narrow" w:cs="Times New Roman"/>
          <w:sz w:val="24"/>
          <w:szCs w:val="24"/>
          <w:lang w:val="bg-BG"/>
        </w:rPr>
        <w:t xml:space="preserve"> и лабораторни дейности;</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Периодично да се приемат планове и програми с гарантирани</w:t>
      </w:r>
      <w:r w:rsidR="00576321"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инвестиции за обновяване и модернизиране на съществуващата културна инфраструктура</w:t>
      </w:r>
      <w:r w:rsidR="00723667" w:rsidRPr="00B05AC5">
        <w:rPr>
          <w:rFonts w:ascii="Arial Narrow" w:eastAsia="Calibri" w:hAnsi="Arial Narrow" w:cs="Times New Roman"/>
          <w:sz w:val="24"/>
          <w:szCs w:val="24"/>
          <w:lang w:val="bg-BG"/>
        </w:rPr>
        <w:t>,</w:t>
      </w:r>
      <w:r w:rsidRPr="00B05AC5">
        <w:rPr>
          <w:rFonts w:ascii="Arial Narrow" w:eastAsia="Calibri" w:hAnsi="Arial Narrow" w:cs="Times New Roman"/>
          <w:sz w:val="24"/>
          <w:szCs w:val="24"/>
          <w:lang w:val="bg-BG"/>
        </w:rPr>
        <w:t xml:space="preserve"> в съответс</w:t>
      </w:r>
      <w:r w:rsidR="00723667" w:rsidRPr="00B05AC5">
        <w:rPr>
          <w:rFonts w:ascii="Arial Narrow" w:eastAsia="Calibri" w:hAnsi="Arial Narrow" w:cs="Times New Roman"/>
          <w:sz w:val="24"/>
          <w:szCs w:val="24"/>
          <w:lang w:val="bg-BG"/>
        </w:rPr>
        <w:t>твие с международните стандарти;</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Да се осигури финансирането на културните институти, като се работи с дългосрочни и краткосрочни програми за основните дейности по издирване, съхранение, проучване и опазване на културното наследство; </w:t>
      </w:r>
    </w:p>
    <w:p w:rsidR="00DF12E4" w:rsidRPr="00B05AC5" w:rsidRDefault="00576321"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С</w:t>
      </w:r>
      <w:r w:rsidR="00DF12E4" w:rsidRPr="00B05AC5">
        <w:rPr>
          <w:rFonts w:ascii="Arial Narrow" w:eastAsia="Calibri" w:hAnsi="Arial Narrow" w:cs="Times New Roman"/>
          <w:sz w:val="24"/>
          <w:szCs w:val="24"/>
          <w:lang w:val="bg-BG"/>
        </w:rPr>
        <w:t xml:space="preserve">редства за ремонт и усъвършенстване на културната инфраструктура; </w:t>
      </w:r>
    </w:p>
    <w:p w:rsidR="00DF12E4" w:rsidRPr="00B05AC5" w:rsidRDefault="00576321"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О</w:t>
      </w:r>
      <w:r w:rsidR="00DF12E4" w:rsidRPr="00B05AC5">
        <w:rPr>
          <w:rFonts w:ascii="Arial Narrow" w:eastAsia="Calibri" w:hAnsi="Arial Narrow" w:cs="Times New Roman"/>
          <w:sz w:val="24"/>
          <w:szCs w:val="24"/>
          <w:lang w:val="bg-BG"/>
        </w:rPr>
        <w:t xml:space="preserve">бновяване на експозиции и специализирано оборудване; </w:t>
      </w:r>
    </w:p>
    <w:p w:rsidR="00DF12E4" w:rsidRPr="00B05AC5" w:rsidRDefault="00576321"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П</w:t>
      </w:r>
      <w:r w:rsidR="00DF12E4" w:rsidRPr="00B05AC5">
        <w:rPr>
          <w:rFonts w:ascii="Arial Narrow" w:eastAsia="Calibri" w:hAnsi="Arial Narrow" w:cs="Times New Roman"/>
          <w:sz w:val="24"/>
          <w:szCs w:val="24"/>
          <w:lang w:val="bg-BG"/>
        </w:rPr>
        <w:t xml:space="preserve">одходящи условия за експониране; </w:t>
      </w:r>
    </w:p>
    <w:p w:rsidR="00DF12E4" w:rsidRPr="00B05AC5" w:rsidRDefault="00576321"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С</w:t>
      </w:r>
      <w:r w:rsidR="00DF12E4" w:rsidRPr="00B05AC5">
        <w:rPr>
          <w:rFonts w:ascii="Arial Narrow" w:eastAsia="Calibri" w:hAnsi="Arial Narrow" w:cs="Times New Roman"/>
          <w:sz w:val="24"/>
          <w:szCs w:val="24"/>
          <w:lang w:val="bg-BG"/>
        </w:rPr>
        <w:t xml:space="preserve"> целеви средства за </w:t>
      </w:r>
      <w:proofErr w:type="spellStart"/>
      <w:r w:rsidR="00DF12E4" w:rsidRPr="00B05AC5">
        <w:rPr>
          <w:rFonts w:ascii="Arial Narrow" w:eastAsia="Calibri" w:hAnsi="Arial Narrow" w:cs="Times New Roman"/>
          <w:sz w:val="24"/>
          <w:szCs w:val="24"/>
          <w:lang w:val="bg-BG"/>
        </w:rPr>
        <w:t>съфинансиране</w:t>
      </w:r>
      <w:proofErr w:type="spellEnd"/>
      <w:r w:rsidR="00DF12E4" w:rsidRPr="00B05AC5">
        <w:rPr>
          <w:rFonts w:ascii="Arial Narrow" w:eastAsia="Calibri" w:hAnsi="Arial Narrow" w:cs="Times New Roman"/>
          <w:sz w:val="24"/>
          <w:szCs w:val="24"/>
          <w:lang w:val="bg-BG"/>
        </w:rPr>
        <w:t xml:space="preserve"> в бюджетите на всички юридически лица в сферата на културното наследство при участие в проекти</w:t>
      </w:r>
      <w:r w:rsidRPr="00B05AC5">
        <w:rPr>
          <w:rFonts w:ascii="Arial Narrow" w:eastAsia="Calibri" w:hAnsi="Arial Narrow" w:cs="Times New Roman"/>
          <w:sz w:val="24"/>
          <w:szCs w:val="24"/>
          <w:lang w:val="bg-BG"/>
        </w:rPr>
        <w:t>;</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lastRenderedPageBreak/>
        <w:t>Да се осигури възможност културните институти да акумулира</w:t>
      </w:r>
      <w:r w:rsidR="00723667" w:rsidRPr="00B05AC5">
        <w:rPr>
          <w:rFonts w:ascii="Arial Narrow" w:eastAsia="Calibri" w:hAnsi="Arial Narrow" w:cs="Times New Roman"/>
          <w:sz w:val="24"/>
          <w:szCs w:val="24"/>
          <w:lang w:val="bg-BG"/>
        </w:rPr>
        <w:t>т</w:t>
      </w:r>
      <w:r w:rsidR="00576321"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средства</w:t>
      </w:r>
      <w:r w:rsidR="00576321" w:rsidRPr="00B05AC5">
        <w:rPr>
          <w:rFonts w:ascii="Arial Narrow" w:eastAsia="Calibri" w:hAnsi="Arial Narrow" w:cs="Times New Roman"/>
          <w:sz w:val="24"/>
          <w:szCs w:val="24"/>
          <w:lang w:val="bg-BG"/>
        </w:rPr>
        <w:t xml:space="preserve"> за различни проекти и дейности;</w:t>
      </w:r>
    </w:p>
    <w:p w:rsidR="00DF12E4" w:rsidRPr="00B05AC5" w:rsidRDefault="00576321"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Д</w:t>
      </w:r>
      <w:r w:rsidR="00DF12E4" w:rsidRPr="00B05AC5">
        <w:rPr>
          <w:rFonts w:ascii="Arial Narrow" w:eastAsia="Calibri" w:hAnsi="Arial Narrow" w:cs="Times New Roman"/>
          <w:sz w:val="24"/>
          <w:szCs w:val="24"/>
          <w:lang w:val="bg-BG"/>
        </w:rPr>
        <w:t xml:space="preserve">а се търсят възможности за доброто опазване и представяне на обществените колекции; </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 xml:space="preserve">Да се осигури целево финансиране за </w:t>
      </w:r>
      <w:proofErr w:type="spellStart"/>
      <w:r w:rsidRPr="00B05AC5">
        <w:rPr>
          <w:rFonts w:ascii="Arial Narrow" w:eastAsia="Calibri" w:hAnsi="Arial Narrow" w:cs="Times New Roman"/>
          <w:sz w:val="24"/>
          <w:szCs w:val="24"/>
          <w:lang w:val="bg-BG"/>
        </w:rPr>
        <w:t>дигитализиране</w:t>
      </w:r>
      <w:proofErr w:type="spellEnd"/>
      <w:r w:rsidRPr="00B05AC5">
        <w:rPr>
          <w:rFonts w:ascii="Arial Narrow" w:eastAsia="Calibri" w:hAnsi="Arial Narrow" w:cs="Times New Roman"/>
          <w:sz w:val="24"/>
          <w:szCs w:val="24"/>
          <w:lang w:val="bg-BG"/>
        </w:rPr>
        <w:t xml:space="preserve"> на</w:t>
      </w:r>
      <w:r w:rsidR="003E4B7C"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фондовете, с цел по-доброто и интерактивно представяне на културното наследство и по-активното му използване в търговски, туристи</w:t>
      </w:r>
      <w:r w:rsidR="003E4B7C" w:rsidRPr="00B05AC5">
        <w:rPr>
          <w:rFonts w:ascii="Arial Narrow" w:eastAsia="Calibri" w:hAnsi="Arial Narrow" w:cs="Times New Roman"/>
          <w:sz w:val="24"/>
          <w:szCs w:val="24"/>
          <w:lang w:val="bg-BG"/>
        </w:rPr>
        <w:t>чески, рекламни и пр. индустрии;</w:t>
      </w:r>
    </w:p>
    <w:p w:rsidR="00DF12E4" w:rsidRPr="00B05AC5" w:rsidRDefault="003E4B7C"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Д</w:t>
      </w:r>
      <w:r w:rsidR="00DF12E4" w:rsidRPr="00B05AC5">
        <w:rPr>
          <w:rFonts w:ascii="Arial Narrow" w:eastAsia="Calibri" w:hAnsi="Arial Narrow" w:cs="Times New Roman"/>
          <w:sz w:val="24"/>
          <w:szCs w:val="24"/>
          <w:lang w:val="bg-BG"/>
        </w:rPr>
        <w:t>а се активизира публично-частното партньорство в областта на опазването и социализирането на културното наследство, с оглед разработването на механизми за намиране на алтерн</w:t>
      </w:r>
      <w:r w:rsidRPr="00B05AC5">
        <w:rPr>
          <w:rFonts w:ascii="Arial Narrow" w:eastAsia="Calibri" w:hAnsi="Arial Narrow" w:cs="Times New Roman"/>
          <w:sz w:val="24"/>
          <w:szCs w:val="24"/>
          <w:lang w:val="bg-BG"/>
        </w:rPr>
        <w:t>ативни източници на финансиране;</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Да се разработват програми и да се осигури финансиране за повишаване на професионалната квалификация, профилирани обучения и специализации на работещите в сферата на ку</w:t>
      </w:r>
      <w:r w:rsidR="003E4B7C" w:rsidRPr="00B05AC5">
        <w:rPr>
          <w:rFonts w:ascii="Arial Narrow" w:eastAsia="Calibri" w:hAnsi="Arial Narrow" w:cs="Times New Roman"/>
          <w:sz w:val="24"/>
          <w:szCs w:val="24"/>
          <w:lang w:val="bg-BG"/>
        </w:rPr>
        <w:t>лтурата и културното наследство;</w:t>
      </w:r>
    </w:p>
    <w:p w:rsidR="00DF12E4" w:rsidRPr="00B05AC5" w:rsidRDefault="003E4B7C"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Д</w:t>
      </w:r>
      <w:r w:rsidR="00DF12E4" w:rsidRPr="00B05AC5">
        <w:rPr>
          <w:rFonts w:ascii="Arial Narrow" w:eastAsia="Calibri" w:hAnsi="Arial Narrow" w:cs="Times New Roman"/>
          <w:sz w:val="24"/>
          <w:szCs w:val="24"/>
          <w:lang w:val="bg-BG"/>
        </w:rPr>
        <w:t>а се разшири достъпа и да се работи за популяризиране на културното наследство, за създаване на програми, съобразно принципите за атракт</w:t>
      </w:r>
      <w:r w:rsidRPr="00B05AC5">
        <w:rPr>
          <w:rFonts w:ascii="Arial Narrow" w:eastAsia="Calibri" w:hAnsi="Arial Narrow" w:cs="Times New Roman"/>
          <w:sz w:val="24"/>
          <w:szCs w:val="24"/>
          <w:lang w:val="bg-BG"/>
        </w:rPr>
        <w:t>ивно и интерактивно представяне;</w:t>
      </w:r>
    </w:p>
    <w:p w:rsidR="003E4B7C"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Да се работи за повишаване на обществения и медийния интерес към дейността на институциите, както и за адекватно, активно и ефективно сътрудничество с институти от други страни, с цел преодоляване на изолацията на местното културно   наследство   и   приобщаване   към ценностите на националното и глобалното научно и</w:t>
      </w:r>
      <w:r w:rsidR="003E4B7C" w:rsidRPr="00B05AC5">
        <w:rPr>
          <w:rFonts w:ascii="Arial Narrow" w:eastAsia="Calibri" w:hAnsi="Arial Narrow" w:cs="Times New Roman"/>
          <w:sz w:val="24"/>
          <w:szCs w:val="24"/>
          <w:lang w:val="bg-BG"/>
        </w:rPr>
        <w:t xml:space="preserve"> културно-информационно пространство;</w:t>
      </w:r>
    </w:p>
    <w:p w:rsidR="00DF12E4" w:rsidRPr="00B05AC5" w:rsidRDefault="00DF12E4" w:rsidP="003E4B7C">
      <w:pPr>
        <w:pStyle w:val="a3"/>
        <w:numPr>
          <w:ilvl w:val="0"/>
          <w:numId w:val="44"/>
        </w:numPr>
        <w:spacing w:before="40" w:after="40"/>
        <w:jc w:val="both"/>
        <w:rPr>
          <w:rFonts w:ascii="Arial Narrow" w:eastAsia="Calibri" w:hAnsi="Arial Narrow" w:cs="Times New Roman"/>
          <w:sz w:val="24"/>
          <w:szCs w:val="24"/>
          <w:lang w:val="bg-BG"/>
        </w:rPr>
      </w:pPr>
      <w:r w:rsidRPr="00B05AC5">
        <w:rPr>
          <w:rFonts w:ascii="Arial Narrow" w:eastAsia="Calibri" w:hAnsi="Arial Narrow" w:cs="Times New Roman"/>
          <w:sz w:val="24"/>
          <w:szCs w:val="24"/>
          <w:lang w:val="bg-BG"/>
        </w:rPr>
        <w:t>Да се подобри координация</w:t>
      </w:r>
      <w:r w:rsidR="00723667" w:rsidRPr="00B05AC5">
        <w:rPr>
          <w:rFonts w:ascii="Arial Narrow" w:eastAsia="Calibri" w:hAnsi="Arial Narrow" w:cs="Times New Roman"/>
          <w:sz w:val="24"/>
          <w:szCs w:val="24"/>
          <w:lang w:val="bg-BG"/>
        </w:rPr>
        <w:t>та</w:t>
      </w:r>
      <w:r w:rsidRPr="00B05AC5">
        <w:rPr>
          <w:rFonts w:ascii="Arial Narrow" w:eastAsia="Calibri" w:hAnsi="Arial Narrow" w:cs="Times New Roman"/>
          <w:sz w:val="24"/>
          <w:szCs w:val="24"/>
          <w:lang w:val="bg-BG"/>
        </w:rPr>
        <w:t xml:space="preserve"> между различните институции, ангажирани с опазване, изучаване, съхранение, стопанисване, представяне на културното наследство (държавата и общините; МК, БАН, Светия синод на БПЦ, други регистрирани вероизповедания и пр.)</w:t>
      </w:r>
      <w:r w:rsidR="00723667" w:rsidRPr="00B05AC5">
        <w:rPr>
          <w:rFonts w:ascii="Arial Narrow" w:eastAsia="Calibri" w:hAnsi="Arial Narrow" w:cs="Times New Roman"/>
          <w:sz w:val="24"/>
          <w:szCs w:val="24"/>
          <w:lang w:val="bg-BG"/>
        </w:rPr>
        <w:t>,</w:t>
      </w:r>
      <w:r w:rsidRPr="00B05AC5">
        <w:rPr>
          <w:rFonts w:ascii="Arial Narrow" w:eastAsia="Calibri" w:hAnsi="Arial Narrow" w:cs="Times New Roman"/>
          <w:sz w:val="24"/>
          <w:szCs w:val="24"/>
          <w:lang w:val="bg-BG"/>
        </w:rPr>
        <w:t xml:space="preserve"> с оглед ползотворно взаимодействие по конкретните дейности на съответните институти.</w:t>
      </w:r>
    </w:p>
    <w:p w:rsidR="003E4B7C" w:rsidRPr="00B05AC5" w:rsidRDefault="003E4B7C" w:rsidP="003E4B7C">
      <w:pPr>
        <w:pStyle w:val="a3"/>
        <w:spacing w:before="40" w:after="40"/>
        <w:ind w:left="720"/>
        <w:jc w:val="both"/>
        <w:rPr>
          <w:rFonts w:ascii="Arial Narrow" w:eastAsia="Calibri" w:hAnsi="Arial Narrow" w:cs="Times New Roman"/>
          <w:sz w:val="24"/>
          <w:szCs w:val="24"/>
          <w:lang w:val="bg-BG"/>
        </w:rPr>
      </w:pPr>
    </w:p>
    <w:p w:rsidR="00DF12E4" w:rsidRPr="00B05AC5" w:rsidRDefault="00DF12E4" w:rsidP="00B05AC5">
      <w:pPr>
        <w:pStyle w:val="1"/>
        <w:rPr>
          <w:rFonts w:ascii="Arial Narrow" w:eastAsia="Cambria" w:hAnsi="Arial Narrow" w:cs="Times New Roman"/>
          <w:b/>
          <w:sz w:val="24"/>
          <w:szCs w:val="24"/>
        </w:rPr>
      </w:pPr>
      <w:bookmarkStart w:id="18" w:name="_Toc501447969"/>
      <w:r w:rsidRPr="00B05AC5">
        <w:rPr>
          <w:rFonts w:ascii="Arial Narrow" w:eastAsia="Calibri" w:hAnsi="Arial Narrow" w:cs="Times New Roman"/>
          <w:b/>
          <w:sz w:val="24"/>
          <w:szCs w:val="24"/>
        </w:rPr>
        <w:t xml:space="preserve">V. </w:t>
      </w:r>
      <w:r w:rsidRPr="00B05AC5">
        <w:rPr>
          <w:rFonts w:ascii="Arial Narrow" w:eastAsia="Cambria" w:hAnsi="Arial Narrow" w:cs="Times New Roman"/>
          <w:b/>
          <w:sz w:val="24"/>
          <w:szCs w:val="24"/>
          <w:highlight w:val="white"/>
        </w:rPr>
        <w:t>СТРАТЕГИЧЕСКИ ЦЕЛИ, МИСИЯ И ВИЗИЯ ЗА ОПАЗВАНЕ И РАЗВИТИЕ НА КУЛТУРНО-ИСТОРИЧЕСКОТО НАСЛЕДСТВ</w:t>
      </w:r>
      <w:r w:rsidRPr="00B05AC5">
        <w:rPr>
          <w:rFonts w:ascii="Arial Narrow" w:eastAsia="Cambria" w:hAnsi="Arial Narrow" w:cs="Times New Roman"/>
          <w:b/>
          <w:sz w:val="24"/>
          <w:szCs w:val="24"/>
        </w:rPr>
        <w:t>О.</w:t>
      </w:r>
      <w:bookmarkEnd w:id="18"/>
    </w:p>
    <w:p w:rsidR="00DF12E4" w:rsidRPr="00B05AC5" w:rsidRDefault="00DF12E4" w:rsidP="00B05AC5">
      <w:pPr>
        <w:pStyle w:val="2"/>
        <w:rPr>
          <w:rFonts w:ascii="Arial Narrow" w:eastAsia="Cambria" w:hAnsi="Arial Narrow" w:cs="Times New Roman"/>
          <w:b/>
          <w:i/>
          <w:sz w:val="24"/>
          <w:szCs w:val="24"/>
        </w:rPr>
      </w:pPr>
      <w:r w:rsidRPr="00B05AC5">
        <w:rPr>
          <w:rFonts w:ascii="Arial Narrow" w:eastAsia="Calibri" w:hAnsi="Arial Narrow" w:cs="Times New Roman"/>
          <w:b/>
          <w:sz w:val="24"/>
          <w:szCs w:val="24"/>
        </w:rPr>
        <w:t xml:space="preserve">        </w:t>
      </w:r>
      <w:bookmarkStart w:id="19" w:name="_Toc501447970"/>
      <w:r w:rsidRPr="00B05AC5">
        <w:rPr>
          <w:rFonts w:ascii="Arial Narrow" w:eastAsia="Calibri" w:hAnsi="Arial Narrow" w:cs="Times New Roman"/>
          <w:b/>
          <w:sz w:val="24"/>
          <w:szCs w:val="24"/>
        </w:rPr>
        <w:t xml:space="preserve">V.1. </w:t>
      </w:r>
      <w:r w:rsidRPr="00B05AC5">
        <w:rPr>
          <w:rFonts w:ascii="Arial Narrow" w:eastAsia="Cambria" w:hAnsi="Arial Narrow" w:cs="Times New Roman"/>
          <w:b/>
          <w:sz w:val="24"/>
          <w:szCs w:val="24"/>
        </w:rPr>
        <w:t>SWOT анализ</w:t>
      </w:r>
      <w:bookmarkEnd w:id="19"/>
    </w:p>
    <w:p w:rsidR="00DF12E4" w:rsidRPr="00B05AC5" w:rsidRDefault="00DF12E4" w:rsidP="00591591">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Извършването на наблюдение върху съществуващото положение на културно-историческите ресурси потвърждава основната посока на визията за развитието на културно-историческия туризъм в </w:t>
      </w:r>
      <w:r w:rsidR="00723667" w:rsidRPr="00B05AC5">
        <w:rPr>
          <w:rFonts w:ascii="Arial Narrow" w:eastAsia="Book Antiqua" w:hAnsi="Arial Narrow" w:cs="Times New Roman"/>
          <w:sz w:val="24"/>
          <w:szCs w:val="24"/>
        </w:rPr>
        <w:t>общината</w:t>
      </w:r>
      <w:r w:rsidRPr="00B05AC5">
        <w:rPr>
          <w:rFonts w:ascii="Arial Narrow" w:eastAsia="Book Antiqua" w:hAnsi="Arial Narrow" w:cs="Times New Roman"/>
          <w:sz w:val="24"/>
          <w:szCs w:val="24"/>
        </w:rPr>
        <w:t xml:space="preserve">. Наличието на богато историческо, културно, архитектурно и етнографско наследство в </w:t>
      </w:r>
      <w:proofErr w:type="spellStart"/>
      <w:r w:rsidRPr="00B05AC5">
        <w:rPr>
          <w:rFonts w:ascii="Arial Narrow" w:eastAsia="Book Antiqua" w:hAnsi="Arial Narrow" w:cs="Times New Roman"/>
          <w:sz w:val="24"/>
          <w:szCs w:val="24"/>
        </w:rPr>
        <w:t>Ботунския</w:t>
      </w:r>
      <w:proofErr w:type="spellEnd"/>
      <w:r w:rsidRPr="00B05AC5">
        <w:rPr>
          <w:rFonts w:ascii="Arial Narrow" w:eastAsia="Book Antiqua" w:hAnsi="Arial Narrow" w:cs="Times New Roman"/>
          <w:sz w:val="24"/>
          <w:szCs w:val="24"/>
        </w:rPr>
        <w:t xml:space="preserve"> край, разкрива потенциала за развитие в неизползваните стратегически възможности за интегрирано представяне под формата на целогодишни маршрути и провеждане на съвместни културно-развлекателни събития за различни възрастови и социални групи туристи, форуми и мероприятия през четирите сезона на годината</w:t>
      </w:r>
      <w:r w:rsidR="00723667"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на базата на комплекс включващ:</w:t>
      </w:r>
    </w:p>
    <w:p w:rsidR="00DF12E4" w:rsidRPr="00B05AC5" w:rsidRDefault="00DF12E4" w:rsidP="00591591">
      <w:pPr>
        <w:pStyle w:val="a3"/>
        <w:numPr>
          <w:ilvl w:val="0"/>
          <w:numId w:val="46"/>
        </w:numPr>
        <w:spacing w:before="40" w:after="40"/>
        <w:ind w:right="2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Историко-археологически антропогенни ресурси, съхранявани в</w:t>
      </w:r>
      <w:r w:rsidR="00591591" w:rsidRPr="00B05AC5">
        <w:rPr>
          <w:rFonts w:ascii="Arial Narrow" w:eastAsia="Book Antiqua" w:hAnsi="Arial Narrow" w:cs="Times New Roman"/>
          <w:sz w:val="24"/>
          <w:szCs w:val="24"/>
          <w:lang w:val="bg-BG"/>
        </w:rPr>
        <w:t xml:space="preserve"> е</w:t>
      </w:r>
      <w:r w:rsidRPr="00B05AC5">
        <w:rPr>
          <w:rFonts w:ascii="Arial Narrow" w:eastAsia="Book Antiqua" w:hAnsi="Arial Narrow" w:cs="Times New Roman"/>
          <w:sz w:val="24"/>
          <w:szCs w:val="24"/>
          <w:lang w:val="bg-BG"/>
        </w:rPr>
        <w:t>кспозициите на историческия музе</w:t>
      </w:r>
      <w:r w:rsidR="00723667" w:rsidRPr="00B05AC5">
        <w:rPr>
          <w:rFonts w:ascii="Arial Narrow" w:eastAsia="Book Antiqua" w:hAnsi="Arial Narrow" w:cs="Times New Roman"/>
          <w:sz w:val="24"/>
          <w:szCs w:val="24"/>
          <w:lang w:val="bg-BG"/>
        </w:rPr>
        <w:t>й</w:t>
      </w:r>
      <w:r w:rsidRPr="00B05AC5">
        <w:rPr>
          <w:rFonts w:ascii="Arial Narrow" w:eastAsia="Book Antiqua" w:hAnsi="Arial Narrow" w:cs="Times New Roman"/>
          <w:sz w:val="24"/>
          <w:szCs w:val="24"/>
          <w:lang w:val="bg-BG"/>
        </w:rPr>
        <w:t xml:space="preserve"> в общинския център и зоните на археологическите забележителности;</w:t>
      </w:r>
    </w:p>
    <w:p w:rsidR="00DF12E4" w:rsidRPr="00B05AC5" w:rsidRDefault="00DF12E4" w:rsidP="00591591">
      <w:pPr>
        <w:pStyle w:val="a3"/>
        <w:numPr>
          <w:ilvl w:val="0"/>
          <w:numId w:val="46"/>
        </w:numPr>
        <w:spacing w:before="40" w:after="40"/>
        <w:ind w:right="2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Архитектурно-исторически туристически ресурси;</w:t>
      </w:r>
    </w:p>
    <w:p w:rsidR="00DF12E4" w:rsidRPr="00B05AC5" w:rsidRDefault="00DF12E4" w:rsidP="00591591">
      <w:pPr>
        <w:pStyle w:val="a3"/>
        <w:numPr>
          <w:ilvl w:val="0"/>
          <w:numId w:val="46"/>
        </w:numPr>
        <w:spacing w:before="40" w:after="40"/>
        <w:ind w:right="2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Етнографски (в т. ч. читалищни и музейни експозиции и сбирки на автентични културно-исторически и образователни експонати, образци, паметници и материали) ресурси.</w:t>
      </w:r>
    </w:p>
    <w:p w:rsidR="00DF12E4" w:rsidRPr="00B05AC5" w:rsidRDefault="00DF12E4" w:rsidP="00591591">
      <w:pPr>
        <w:widowControl w:val="0"/>
        <w:spacing w:before="120" w:after="120" w:line="240" w:lineRule="auto"/>
        <w:ind w:right="2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Процеса на определяне на първостепенните приоритети, цели и мерки при построяването на план за управление на културните забележителности на община Криводол е целесъобразно да започне с анализ на силните страни, слабите страни, възможностите и заплахите (SWOT анализ).</w:t>
      </w:r>
    </w:p>
    <w:p w:rsidR="00DF12E4" w:rsidRPr="00B05AC5" w:rsidRDefault="00DF12E4" w:rsidP="00723667">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Стъпвайки на базата на този подход</w:t>
      </w:r>
      <w:r w:rsidR="00723667"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ще бъде възможно да се формулират насоките за действие за максималното използване на силните страни за реализация на съществуващите възможности и потенциал, както и да се използват тези възможности за преодоляване на слабостите и елиминиране или редуциране на заплахите.</w:t>
      </w:r>
    </w:p>
    <w:p w:rsidR="00DF12E4" w:rsidRPr="00B05AC5" w:rsidRDefault="00DF12E4" w:rsidP="00B05AC5">
      <w:pPr>
        <w:pStyle w:val="2"/>
        <w:rPr>
          <w:rFonts w:ascii="Arial Narrow" w:eastAsia="Book Antiqua" w:hAnsi="Arial Narrow" w:cs="Times New Roman"/>
          <w:b/>
          <w:sz w:val="24"/>
          <w:szCs w:val="24"/>
        </w:rPr>
      </w:pPr>
      <w:bookmarkStart w:id="20" w:name="_Toc501447971"/>
      <w:r w:rsidRPr="00B05AC5">
        <w:rPr>
          <w:rFonts w:ascii="Arial Narrow" w:eastAsia="Calibri" w:hAnsi="Arial Narrow" w:cs="Times New Roman"/>
          <w:b/>
          <w:sz w:val="24"/>
          <w:szCs w:val="24"/>
        </w:rPr>
        <w:lastRenderedPageBreak/>
        <w:t>V.2.</w:t>
      </w:r>
      <w:r w:rsidRPr="00B05AC5">
        <w:rPr>
          <w:rFonts w:ascii="Arial Narrow" w:eastAsia="Calibri" w:hAnsi="Arial Narrow" w:cs="Times New Roman"/>
          <w:sz w:val="24"/>
          <w:szCs w:val="24"/>
        </w:rPr>
        <w:t xml:space="preserve"> </w:t>
      </w:r>
      <w:r w:rsidRPr="00B05AC5">
        <w:rPr>
          <w:rFonts w:ascii="Arial Narrow" w:eastAsia="Book Antiqua" w:hAnsi="Arial Narrow" w:cs="Times New Roman"/>
          <w:b/>
          <w:sz w:val="24"/>
          <w:szCs w:val="24"/>
        </w:rPr>
        <w:t>Матрица на силните, слабите страни, възможностите и заплахите в използването на културно-историческите ресурси в Община Криводол</w:t>
      </w:r>
      <w:bookmarkEnd w:id="20"/>
    </w:p>
    <w:p w:rsidR="00DF12E4" w:rsidRPr="00B05AC5" w:rsidRDefault="00DF12E4" w:rsidP="00B05AC5">
      <w:pPr>
        <w:pStyle w:val="3"/>
        <w:rPr>
          <w:rFonts w:ascii="Arial Narrow" w:eastAsia="Book Antiqua" w:hAnsi="Arial Narrow" w:cs="Times New Roman"/>
          <w:b/>
        </w:rPr>
      </w:pPr>
      <w:bookmarkStart w:id="21" w:name="_Toc501447972"/>
      <w:r w:rsidRPr="00B05AC5">
        <w:rPr>
          <w:rFonts w:ascii="Arial Narrow" w:eastAsia="Book Antiqua" w:hAnsi="Arial Narrow" w:cs="Times New Roman"/>
          <w:b/>
        </w:rPr>
        <w:t>V.2.1. СИЛНИ СТРАНИ</w:t>
      </w:r>
      <w:bookmarkEnd w:id="21"/>
    </w:p>
    <w:p w:rsidR="00DF12E4" w:rsidRPr="00B05AC5" w:rsidRDefault="00DF12E4" w:rsidP="00C71314">
      <w:pPr>
        <w:widowControl w:val="0"/>
        <w:numPr>
          <w:ilvl w:val="0"/>
          <w:numId w:val="21"/>
        </w:numPr>
        <w:tabs>
          <w:tab w:val="left" w:pos="700"/>
        </w:tabs>
        <w:spacing w:before="40" w:after="40" w:line="240" w:lineRule="auto"/>
        <w:ind w:left="70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Специфична културна идентичност в националните традиции.</w:t>
      </w:r>
    </w:p>
    <w:p w:rsidR="00591591" w:rsidRPr="00B05AC5" w:rsidRDefault="00591591" w:rsidP="00C71314">
      <w:pPr>
        <w:widowControl w:val="0"/>
        <w:numPr>
          <w:ilvl w:val="0"/>
          <w:numId w:val="21"/>
        </w:numPr>
        <w:tabs>
          <w:tab w:val="left" w:pos="700"/>
        </w:tabs>
        <w:spacing w:before="40" w:after="40" w:line="240" w:lineRule="auto"/>
        <w:ind w:left="70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Огромен потенциал на културните и творчески ресурси.</w:t>
      </w:r>
    </w:p>
    <w:p w:rsidR="00DF12E4" w:rsidRPr="00B05AC5" w:rsidRDefault="00DF12E4" w:rsidP="00C71314">
      <w:pPr>
        <w:widowControl w:val="0"/>
        <w:numPr>
          <w:ilvl w:val="0"/>
          <w:numId w:val="22"/>
        </w:numPr>
        <w:tabs>
          <w:tab w:val="left" w:pos="700"/>
        </w:tabs>
        <w:spacing w:before="40" w:after="40" w:line="240" w:lineRule="auto"/>
        <w:ind w:left="70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Идентифицирани са значителен брой недвижими и движими културни</w:t>
      </w:r>
      <w:r w:rsidR="00591591"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ценности.</w:t>
      </w:r>
    </w:p>
    <w:p w:rsidR="00DF12E4" w:rsidRPr="00B05AC5" w:rsidRDefault="00DF12E4"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Наличие на богато и разнообразно нематериално културно наследство,</w:t>
      </w:r>
      <w:r w:rsidR="00591591"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което все още се предава по неформален път.</w:t>
      </w:r>
    </w:p>
    <w:p w:rsidR="00DF12E4" w:rsidRPr="00B05AC5" w:rsidRDefault="00DF12E4"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Изградена мрежа от 11 действащи читалища, които се считат за естествена среда за </w:t>
      </w:r>
      <w:r w:rsidR="00591591" w:rsidRPr="00B05AC5">
        <w:rPr>
          <w:rFonts w:ascii="Arial Narrow" w:eastAsia="Book Antiqua" w:hAnsi="Arial Narrow" w:cs="Times New Roman"/>
          <w:sz w:val="24"/>
          <w:szCs w:val="24"/>
        </w:rPr>
        <w:t>о</w:t>
      </w:r>
      <w:r w:rsidRPr="00B05AC5">
        <w:rPr>
          <w:rFonts w:ascii="Arial Narrow" w:eastAsia="Book Antiqua" w:hAnsi="Arial Narrow" w:cs="Times New Roman"/>
          <w:sz w:val="24"/>
          <w:szCs w:val="24"/>
        </w:rPr>
        <w:t>бщностите – носители на културното наследство.</w:t>
      </w:r>
    </w:p>
    <w:p w:rsidR="00DF12E4" w:rsidRPr="00B05AC5" w:rsidRDefault="00591591"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Ангажираност на община Криводол  в създаването на ресурсна база за </w:t>
      </w:r>
      <w:r w:rsidR="00DF12E4" w:rsidRPr="00B05AC5">
        <w:rPr>
          <w:rFonts w:ascii="Arial Narrow" w:eastAsia="Book Antiqua" w:hAnsi="Arial Narrow" w:cs="Times New Roman"/>
          <w:sz w:val="24"/>
          <w:szCs w:val="24"/>
        </w:rPr>
        <w:t>културния туризъм.</w:t>
      </w:r>
    </w:p>
    <w:p w:rsidR="00591591" w:rsidRPr="00B05AC5" w:rsidRDefault="00591591"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Воля и желание на администрацията на община Криводол да се справи с проблемите на инфраструктурата.</w:t>
      </w:r>
    </w:p>
    <w:p w:rsidR="00591591" w:rsidRPr="00B05AC5" w:rsidRDefault="00591591"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Емблематично и уникално културно влияние на общината върху имиджа на България.</w:t>
      </w:r>
    </w:p>
    <w:p w:rsidR="00DF12E4" w:rsidRPr="00B05AC5" w:rsidRDefault="00591591"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Богато, разнообразно и </w:t>
      </w:r>
      <w:proofErr w:type="spellStart"/>
      <w:r w:rsidRPr="00B05AC5">
        <w:rPr>
          <w:rFonts w:ascii="Arial Narrow" w:eastAsia="Book Antiqua" w:hAnsi="Arial Narrow" w:cs="Times New Roman"/>
          <w:sz w:val="24"/>
          <w:szCs w:val="24"/>
        </w:rPr>
        <w:t>широкообхватно</w:t>
      </w:r>
      <w:proofErr w:type="spellEnd"/>
      <w:r w:rsidRPr="00B05AC5">
        <w:rPr>
          <w:rFonts w:ascii="Arial Narrow" w:eastAsia="Book Antiqua" w:hAnsi="Arial Narrow" w:cs="Times New Roman"/>
          <w:sz w:val="24"/>
          <w:szCs w:val="24"/>
        </w:rPr>
        <w:t xml:space="preserve"> културно-историческо </w:t>
      </w:r>
      <w:r w:rsidR="00DF12E4" w:rsidRPr="00B05AC5">
        <w:rPr>
          <w:rFonts w:ascii="Arial Narrow" w:eastAsia="Book Antiqua" w:hAnsi="Arial Narrow" w:cs="Times New Roman"/>
          <w:sz w:val="24"/>
          <w:szCs w:val="24"/>
        </w:rPr>
        <w:t>наследство с обекти от световно, национално и регионално значение.</w:t>
      </w:r>
    </w:p>
    <w:p w:rsidR="00DF12E4" w:rsidRPr="00B05AC5" w:rsidRDefault="00591591"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 Наличие на утвърдени самостоятелни и съвместни културно-</w:t>
      </w:r>
      <w:r w:rsidR="00DF12E4" w:rsidRPr="00B05AC5">
        <w:rPr>
          <w:rFonts w:ascii="Arial Narrow" w:eastAsia="Book Antiqua" w:hAnsi="Arial Narrow" w:cs="Times New Roman"/>
          <w:sz w:val="24"/>
          <w:szCs w:val="24"/>
        </w:rPr>
        <w:t>развлекателни събития през цялата година.</w:t>
      </w:r>
    </w:p>
    <w:p w:rsidR="00C059AF" w:rsidRPr="00B05AC5" w:rsidRDefault="00C059AF"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 Устойчиви взаимоотношения между институциите на общинско </w:t>
      </w:r>
      <w:r w:rsidR="00DF12E4" w:rsidRPr="00B05AC5">
        <w:rPr>
          <w:rFonts w:ascii="Arial Narrow" w:eastAsia="Book Antiqua" w:hAnsi="Arial Narrow" w:cs="Times New Roman"/>
          <w:sz w:val="24"/>
          <w:szCs w:val="24"/>
        </w:rPr>
        <w:t>ниво в реализацията на общи проекти в сферата на културно-историческия продукт.</w:t>
      </w:r>
    </w:p>
    <w:p w:rsidR="00DF12E4" w:rsidRPr="00B05AC5" w:rsidRDefault="00C059AF"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 </w:t>
      </w:r>
      <w:r w:rsidR="00DF12E4" w:rsidRPr="00B05AC5">
        <w:rPr>
          <w:rFonts w:ascii="Arial Narrow" w:eastAsia="Book Antiqua" w:hAnsi="Arial Narrow" w:cs="Times New Roman"/>
          <w:sz w:val="24"/>
          <w:szCs w:val="24"/>
        </w:rPr>
        <w:t>Наличие на ръст на броя на посещенията в културно-историческите обекти –</w:t>
      </w:r>
      <w:r w:rsidRPr="00B05AC5">
        <w:rPr>
          <w:rFonts w:ascii="Arial Narrow" w:eastAsia="Book Antiqua" w:hAnsi="Arial Narrow" w:cs="Times New Roman"/>
          <w:sz w:val="24"/>
          <w:szCs w:val="24"/>
        </w:rPr>
        <w:t xml:space="preserve"> </w:t>
      </w:r>
      <w:r w:rsidR="00DF12E4" w:rsidRPr="00B05AC5">
        <w:rPr>
          <w:rFonts w:ascii="Arial Narrow" w:eastAsia="Book Antiqua" w:hAnsi="Arial Narrow" w:cs="Times New Roman"/>
          <w:sz w:val="24"/>
          <w:szCs w:val="24"/>
        </w:rPr>
        <w:t>историческа и етнографска музейна колекции и художествена  галерия</w:t>
      </w:r>
      <w:r w:rsidRPr="00B05AC5">
        <w:rPr>
          <w:rFonts w:ascii="Arial Narrow" w:eastAsia="Book Antiqua" w:hAnsi="Arial Narrow" w:cs="Times New Roman"/>
          <w:sz w:val="24"/>
          <w:szCs w:val="24"/>
        </w:rPr>
        <w:t>.</w:t>
      </w:r>
    </w:p>
    <w:p w:rsidR="00DF12E4" w:rsidRPr="00B05AC5" w:rsidRDefault="00C71314"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 Традиции в организирането на арт-фестивали, пленери, </w:t>
      </w:r>
      <w:proofErr w:type="spellStart"/>
      <w:r w:rsidRPr="00B05AC5">
        <w:rPr>
          <w:rFonts w:ascii="Arial Narrow" w:eastAsia="Book Antiqua" w:hAnsi="Arial Narrow" w:cs="Times New Roman"/>
          <w:sz w:val="24"/>
          <w:szCs w:val="24"/>
        </w:rPr>
        <w:t>биеналета</w:t>
      </w:r>
      <w:proofErr w:type="spellEnd"/>
      <w:r w:rsidRPr="00B05AC5">
        <w:rPr>
          <w:rFonts w:ascii="Arial Narrow" w:eastAsia="Book Antiqua" w:hAnsi="Arial Narrow" w:cs="Times New Roman"/>
          <w:sz w:val="24"/>
          <w:szCs w:val="24"/>
        </w:rPr>
        <w:t xml:space="preserve">, </w:t>
      </w:r>
      <w:r w:rsidR="00DF12E4" w:rsidRPr="00B05AC5">
        <w:rPr>
          <w:rFonts w:ascii="Arial Narrow" w:eastAsia="Book Antiqua" w:hAnsi="Arial Narrow" w:cs="Times New Roman"/>
          <w:sz w:val="24"/>
          <w:szCs w:val="24"/>
        </w:rPr>
        <w:t>симпозиуми и изложби на различна тематика.</w:t>
      </w:r>
    </w:p>
    <w:p w:rsidR="00DF12E4" w:rsidRPr="00B05AC5" w:rsidRDefault="00C71314" w:rsidP="00C71314">
      <w:pPr>
        <w:widowControl w:val="0"/>
        <w:numPr>
          <w:ilvl w:val="0"/>
          <w:numId w:val="23"/>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 Читалището в Криводол, като единствен  културен институт в </w:t>
      </w:r>
      <w:r w:rsidR="00DF12E4" w:rsidRPr="00B05AC5">
        <w:rPr>
          <w:rFonts w:ascii="Arial Narrow" w:eastAsia="Book Antiqua" w:hAnsi="Arial Narrow" w:cs="Times New Roman"/>
          <w:sz w:val="24"/>
          <w:szCs w:val="24"/>
        </w:rPr>
        <w:t>областта на сценичните изкуства</w:t>
      </w:r>
      <w:r w:rsidR="006012A8" w:rsidRPr="00B05AC5">
        <w:rPr>
          <w:rFonts w:ascii="Arial Narrow" w:eastAsia="Book Antiqua" w:hAnsi="Arial Narrow" w:cs="Times New Roman"/>
          <w:sz w:val="24"/>
          <w:szCs w:val="24"/>
        </w:rPr>
        <w:t>,</w:t>
      </w:r>
      <w:r w:rsidR="00DF12E4" w:rsidRPr="00B05AC5">
        <w:rPr>
          <w:rFonts w:ascii="Arial Narrow" w:eastAsia="Book Antiqua" w:hAnsi="Arial Narrow" w:cs="Times New Roman"/>
          <w:sz w:val="24"/>
          <w:szCs w:val="24"/>
        </w:rPr>
        <w:t xml:space="preserve"> разполага с големи по площ и обеми пространства и с високо специализирани и творчески кадри.</w:t>
      </w:r>
    </w:p>
    <w:p w:rsidR="00DF12E4" w:rsidRPr="00B05AC5" w:rsidRDefault="00C71314" w:rsidP="00C71314">
      <w:pPr>
        <w:widowControl w:val="0"/>
        <w:numPr>
          <w:ilvl w:val="0"/>
          <w:numId w:val="23"/>
        </w:numPr>
        <w:tabs>
          <w:tab w:val="left" w:pos="700"/>
        </w:tabs>
        <w:spacing w:before="120" w:after="12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 Активно участие на читалищна библиотека гр. Криводол в </w:t>
      </w:r>
      <w:r w:rsidR="00DF12E4" w:rsidRPr="00B05AC5">
        <w:rPr>
          <w:rFonts w:ascii="Arial Narrow" w:eastAsia="Book Antiqua" w:hAnsi="Arial Narrow" w:cs="Times New Roman"/>
          <w:sz w:val="24"/>
          <w:szCs w:val="24"/>
        </w:rPr>
        <w:t>разширената национална библиотечна мрежа и европейски и световни програми.</w:t>
      </w:r>
    </w:p>
    <w:p w:rsidR="00DF12E4" w:rsidRPr="00B05AC5" w:rsidRDefault="00DF12E4" w:rsidP="00B05AC5">
      <w:pPr>
        <w:pStyle w:val="3"/>
        <w:rPr>
          <w:rFonts w:ascii="Arial Narrow" w:eastAsia="Book Antiqua" w:hAnsi="Arial Narrow" w:cs="Times New Roman"/>
          <w:b/>
        </w:rPr>
      </w:pPr>
      <w:bookmarkStart w:id="22" w:name="_Toc501447973"/>
      <w:r w:rsidRPr="00B05AC5">
        <w:rPr>
          <w:rFonts w:ascii="Arial Narrow" w:eastAsia="Book Antiqua" w:hAnsi="Arial Narrow" w:cs="Times New Roman"/>
          <w:b/>
        </w:rPr>
        <w:t>V.2.</w:t>
      </w:r>
      <w:proofErr w:type="spellStart"/>
      <w:r w:rsidRPr="00B05AC5">
        <w:rPr>
          <w:rFonts w:ascii="Arial Narrow" w:eastAsia="Book Antiqua" w:hAnsi="Arial Narrow" w:cs="Times New Roman"/>
          <w:b/>
        </w:rPr>
        <w:t>2</w:t>
      </w:r>
      <w:proofErr w:type="spellEnd"/>
      <w:r w:rsidRPr="00B05AC5">
        <w:rPr>
          <w:rFonts w:ascii="Arial Narrow" w:eastAsia="Book Antiqua" w:hAnsi="Arial Narrow" w:cs="Times New Roman"/>
          <w:b/>
        </w:rPr>
        <w:t>. СЛАБИ СТРАНИ</w:t>
      </w:r>
      <w:bookmarkEnd w:id="22"/>
    </w:p>
    <w:p w:rsidR="00DF12E4" w:rsidRPr="00B05AC5" w:rsidRDefault="00DF12E4" w:rsidP="00C71314">
      <w:pPr>
        <w:pStyle w:val="a3"/>
        <w:numPr>
          <w:ilvl w:val="0"/>
          <w:numId w:val="31"/>
        </w:numPr>
        <w:tabs>
          <w:tab w:val="left" w:pos="760"/>
        </w:tabs>
        <w:spacing w:before="40" w:after="40"/>
        <w:ind w:right="16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 xml:space="preserve">Липса на разработени и одобрени релевантни стратегически </w:t>
      </w:r>
      <w:r w:rsidR="00C71314" w:rsidRPr="00B05AC5">
        <w:rPr>
          <w:rFonts w:ascii="Arial Narrow" w:eastAsia="Book Antiqua" w:hAnsi="Arial Narrow" w:cs="Times New Roman"/>
          <w:sz w:val="24"/>
          <w:szCs w:val="24"/>
          <w:lang w:val="bg-BG"/>
        </w:rPr>
        <w:t>д</w:t>
      </w:r>
      <w:r w:rsidRPr="00B05AC5">
        <w:rPr>
          <w:rFonts w:ascii="Arial Narrow" w:eastAsia="Book Antiqua" w:hAnsi="Arial Narrow" w:cs="Times New Roman"/>
          <w:sz w:val="24"/>
          <w:szCs w:val="24"/>
          <w:lang w:val="bg-BG"/>
        </w:rPr>
        <w:t xml:space="preserve">окументи на общината за </w:t>
      </w:r>
      <w:r w:rsidR="00C71314" w:rsidRPr="00B05AC5">
        <w:rPr>
          <w:rFonts w:ascii="Arial Narrow" w:eastAsia="Book Antiqua" w:hAnsi="Arial Narrow" w:cs="Times New Roman"/>
          <w:sz w:val="24"/>
          <w:szCs w:val="24"/>
          <w:lang w:val="bg-BG"/>
        </w:rPr>
        <w:t>у</w:t>
      </w:r>
      <w:r w:rsidRPr="00B05AC5">
        <w:rPr>
          <w:rFonts w:ascii="Arial Narrow" w:eastAsia="Book Antiqua" w:hAnsi="Arial Narrow" w:cs="Times New Roman"/>
          <w:sz w:val="24"/>
          <w:szCs w:val="24"/>
          <w:lang w:val="bg-BG"/>
        </w:rPr>
        <w:t>правление и развитие на културните забележителности.</w:t>
      </w:r>
    </w:p>
    <w:p w:rsidR="00DF12E4" w:rsidRPr="00B05AC5" w:rsidRDefault="00DF12E4" w:rsidP="00C71314">
      <w:pPr>
        <w:widowControl w:val="0"/>
        <w:numPr>
          <w:ilvl w:val="0"/>
          <w:numId w:val="31"/>
        </w:numPr>
        <w:tabs>
          <w:tab w:val="left" w:pos="760"/>
        </w:tabs>
        <w:spacing w:before="40" w:after="40" w:line="240" w:lineRule="auto"/>
        <w:ind w:right="160"/>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Слаба децентрализация на функциите по опазване на културното наследство, недостиг на административен капацитет на местно и национално ниво.</w:t>
      </w:r>
    </w:p>
    <w:p w:rsidR="00DF12E4" w:rsidRPr="00B05AC5" w:rsidRDefault="00DF12E4" w:rsidP="00C71314">
      <w:pPr>
        <w:widowControl w:val="0"/>
        <w:numPr>
          <w:ilvl w:val="0"/>
          <w:numId w:val="31"/>
        </w:numPr>
        <w:tabs>
          <w:tab w:val="left" w:pos="700"/>
        </w:tabs>
        <w:spacing w:before="40" w:after="40" w:line="240" w:lineRule="auto"/>
        <w:ind w:right="160"/>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Не е налице </w:t>
      </w:r>
      <w:proofErr w:type="spellStart"/>
      <w:r w:rsidRPr="00B05AC5">
        <w:rPr>
          <w:rFonts w:ascii="Arial Narrow" w:eastAsia="Book Antiqua" w:hAnsi="Arial Narrow" w:cs="Times New Roman"/>
          <w:sz w:val="24"/>
          <w:szCs w:val="24"/>
        </w:rPr>
        <w:t>приоритетност</w:t>
      </w:r>
      <w:proofErr w:type="spellEnd"/>
      <w:r w:rsidRPr="00B05AC5">
        <w:rPr>
          <w:rFonts w:ascii="Arial Narrow" w:eastAsia="Book Antiqua" w:hAnsi="Arial Narrow" w:cs="Times New Roman"/>
          <w:sz w:val="24"/>
          <w:szCs w:val="24"/>
        </w:rPr>
        <w:t xml:space="preserve"> в стратегическите документи на</w:t>
      </w:r>
      <w:r w:rsidR="00C71314"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общината за развитие на културно-историческия туризъм.</w:t>
      </w:r>
    </w:p>
    <w:p w:rsidR="00DF12E4" w:rsidRPr="00B05AC5" w:rsidRDefault="00DF12E4" w:rsidP="00C71314">
      <w:pPr>
        <w:widowControl w:val="0"/>
        <w:numPr>
          <w:ilvl w:val="0"/>
          <w:numId w:val="31"/>
        </w:numPr>
        <w:tabs>
          <w:tab w:val="left" w:pos="760"/>
        </w:tabs>
        <w:spacing w:before="40" w:after="40" w:line="240" w:lineRule="auto"/>
        <w:ind w:right="160"/>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Неразкрит потенциал на културното наследство</w:t>
      </w:r>
      <w:r w:rsidR="006012A8"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като елемент на устойчивото  развитие и липса на възвращаемост от културния туризъм.</w:t>
      </w:r>
    </w:p>
    <w:p w:rsidR="00DF12E4" w:rsidRPr="00B05AC5" w:rsidRDefault="00DF12E4" w:rsidP="00C71314">
      <w:pPr>
        <w:widowControl w:val="0"/>
        <w:numPr>
          <w:ilvl w:val="0"/>
          <w:numId w:val="31"/>
        </w:numPr>
        <w:tabs>
          <w:tab w:val="left" w:pos="760"/>
        </w:tabs>
        <w:spacing w:before="40" w:after="40" w:line="240" w:lineRule="auto"/>
        <w:ind w:right="160"/>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Ниска технологична обезпеченост за извършване на специализираните дейности в музеите, остарял и труден за поддръжка сграден фонд, статични, еднотипни и неатрактивни експозици</w:t>
      </w:r>
      <w:r w:rsidR="006012A8" w:rsidRPr="00B05AC5">
        <w:rPr>
          <w:rFonts w:ascii="Arial Narrow" w:eastAsia="Book Antiqua" w:hAnsi="Arial Narrow" w:cs="Times New Roman"/>
          <w:sz w:val="24"/>
          <w:szCs w:val="24"/>
        </w:rPr>
        <w:t>и</w:t>
      </w:r>
      <w:r w:rsidRPr="00B05AC5">
        <w:rPr>
          <w:rFonts w:ascii="Arial Narrow" w:eastAsia="Book Antiqua" w:hAnsi="Arial Narrow" w:cs="Times New Roman"/>
          <w:sz w:val="24"/>
          <w:szCs w:val="24"/>
        </w:rPr>
        <w:t>.</w:t>
      </w:r>
    </w:p>
    <w:p w:rsidR="00DF12E4" w:rsidRPr="00B05AC5" w:rsidRDefault="00DF12E4" w:rsidP="00C71314">
      <w:pPr>
        <w:widowControl w:val="0"/>
        <w:numPr>
          <w:ilvl w:val="0"/>
          <w:numId w:val="31"/>
        </w:numPr>
        <w:tabs>
          <w:tab w:val="left" w:pos="760"/>
        </w:tabs>
        <w:spacing w:before="40" w:after="40" w:line="240" w:lineRule="auto"/>
        <w:ind w:right="160"/>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Недостиг на финансов ресурс за консервация и реставрация на културни ценности, музейна дейност и за провеждане на теренни археологически проучвания.</w:t>
      </w:r>
    </w:p>
    <w:p w:rsidR="00DF12E4" w:rsidRPr="00B05AC5" w:rsidRDefault="00DF12E4" w:rsidP="00C71314">
      <w:pPr>
        <w:widowControl w:val="0"/>
        <w:numPr>
          <w:ilvl w:val="0"/>
          <w:numId w:val="31"/>
        </w:numPr>
        <w:tabs>
          <w:tab w:val="left" w:pos="760"/>
        </w:tabs>
        <w:spacing w:before="40" w:after="40" w:line="240" w:lineRule="auto"/>
        <w:ind w:right="160"/>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Невъзможност за поддържане на щат за  музейните колекции и</w:t>
      </w:r>
      <w:r w:rsidR="00C71314"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кадрова необезпеченост в системата за опазване на културното наследство.</w:t>
      </w:r>
    </w:p>
    <w:p w:rsidR="00DF12E4" w:rsidRPr="00B05AC5" w:rsidRDefault="00DF12E4" w:rsidP="00C71314">
      <w:pPr>
        <w:widowControl w:val="0"/>
        <w:numPr>
          <w:ilvl w:val="0"/>
          <w:numId w:val="31"/>
        </w:numPr>
        <w:tabs>
          <w:tab w:val="left" w:pos="760"/>
        </w:tabs>
        <w:spacing w:before="40" w:after="40" w:line="240" w:lineRule="auto"/>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Липса на значителна </w:t>
      </w:r>
      <w:proofErr w:type="spellStart"/>
      <w:r w:rsidRPr="00B05AC5">
        <w:rPr>
          <w:rFonts w:ascii="Arial Narrow" w:eastAsia="Book Antiqua" w:hAnsi="Arial Narrow" w:cs="Times New Roman"/>
          <w:sz w:val="24"/>
          <w:szCs w:val="24"/>
        </w:rPr>
        <w:t>посещаемост</w:t>
      </w:r>
      <w:proofErr w:type="spellEnd"/>
      <w:r w:rsidRPr="00B05AC5">
        <w:rPr>
          <w:rFonts w:ascii="Arial Narrow" w:eastAsia="Book Antiqua" w:hAnsi="Arial Narrow" w:cs="Times New Roman"/>
          <w:sz w:val="24"/>
          <w:szCs w:val="24"/>
        </w:rPr>
        <w:t xml:space="preserve"> на археологическите обекти.</w:t>
      </w:r>
    </w:p>
    <w:p w:rsidR="00DF12E4" w:rsidRPr="00B05AC5" w:rsidRDefault="00DF12E4" w:rsidP="00C71314">
      <w:pPr>
        <w:widowControl w:val="0"/>
        <w:numPr>
          <w:ilvl w:val="0"/>
          <w:numId w:val="31"/>
        </w:numPr>
        <w:tabs>
          <w:tab w:val="left" w:pos="760"/>
        </w:tabs>
        <w:spacing w:before="40" w:after="40" w:line="240" w:lineRule="auto"/>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Ниско равнище на туристическия маркетинг по отношение на</w:t>
      </w:r>
      <w:r w:rsidR="00C71314"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културно</w:t>
      </w:r>
      <w:r w:rsidR="00C71314"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историческите ценности.</w:t>
      </w:r>
    </w:p>
    <w:p w:rsidR="00DF12E4" w:rsidRPr="00B05AC5" w:rsidRDefault="00DF12E4" w:rsidP="00C71314">
      <w:pPr>
        <w:widowControl w:val="0"/>
        <w:numPr>
          <w:ilvl w:val="0"/>
          <w:numId w:val="31"/>
        </w:numPr>
        <w:tabs>
          <w:tab w:val="left" w:pos="760"/>
        </w:tabs>
        <w:spacing w:before="40" w:after="40" w:line="240" w:lineRule="auto"/>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Значително изоставане на инфраструктурата до археологическите обекти. </w:t>
      </w:r>
    </w:p>
    <w:p w:rsidR="00C71314" w:rsidRPr="00B05AC5" w:rsidRDefault="00C71314" w:rsidP="00C71314">
      <w:pPr>
        <w:widowControl w:val="0"/>
        <w:numPr>
          <w:ilvl w:val="0"/>
          <w:numId w:val="31"/>
        </w:numPr>
        <w:tabs>
          <w:tab w:val="left" w:pos="760"/>
        </w:tabs>
        <w:spacing w:before="40" w:after="40" w:line="240" w:lineRule="auto"/>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lastRenderedPageBreak/>
        <w:t>Изоставане на развитието на археологическите обекти по отношение на допълнителни разкопки, консервация и експозиция</w:t>
      </w:r>
      <w:r w:rsidR="006012A8" w:rsidRPr="00B05AC5">
        <w:rPr>
          <w:rFonts w:ascii="Arial Narrow" w:eastAsia="Book Antiqua" w:hAnsi="Arial Narrow" w:cs="Times New Roman"/>
          <w:sz w:val="24"/>
          <w:szCs w:val="24"/>
        </w:rPr>
        <w:t>.</w:t>
      </w:r>
    </w:p>
    <w:p w:rsidR="00DF12E4" w:rsidRPr="00B05AC5" w:rsidRDefault="00DF12E4" w:rsidP="00C71314">
      <w:pPr>
        <w:pStyle w:val="a3"/>
        <w:numPr>
          <w:ilvl w:val="0"/>
          <w:numId w:val="31"/>
        </w:numPr>
        <w:tabs>
          <w:tab w:val="left" w:pos="760"/>
        </w:tabs>
        <w:spacing w:before="40" w:after="4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 xml:space="preserve">Липса на средства за финансиране </w:t>
      </w:r>
      <w:r w:rsidR="006012A8" w:rsidRPr="00B05AC5">
        <w:rPr>
          <w:rFonts w:ascii="Arial Narrow" w:eastAsia="Book Antiqua" w:hAnsi="Arial Narrow" w:cs="Times New Roman"/>
          <w:sz w:val="24"/>
          <w:szCs w:val="24"/>
          <w:lang w:val="bg-BG"/>
        </w:rPr>
        <w:t>з</w:t>
      </w:r>
      <w:r w:rsidRPr="00B05AC5">
        <w:rPr>
          <w:rFonts w:ascii="Arial Narrow" w:eastAsia="Book Antiqua" w:hAnsi="Arial Narrow" w:cs="Times New Roman"/>
          <w:sz w:val="24"/>
          <w:szCs w:val="24"/>
          <w:lang w:val="bg-BG"/>
        </w:rPr>
        <w:t>а възстановяване на силно повредени значителни културни обекти</w:t>
      </w:r>
      <w:r w:rsidR="00C71314" w:rsidRPr="00B05AC5">
        <w:rPr>
          <w:rFonts w:ascii="Arial Narrow" w:eastAsia="Book Antiqua" w:hAnsi="Arial Narrow" w:cs="Times New Roman"/>
          <w:sz w:val="24"/>
          <w:szCs w:val="24"/>
          <w:lang w:val="bg-BG"/>
        </w:rPr>
        <w:t>.</w:t>
      </w:r>
    </w:p>
    <w:p w:rsidR="00C71314" w:rsidRPr="00B05AC5" w:rsidRDefault="00C71314" w:rsidP="00C71314">
      <w:pPr>
        <w:pStyle w:val="a3"/>
        <w:numPr>
          <w:ilvl w:val="0"/>
          <w:numId w:val="31"/>
        </w:numPr>
        <w:tabs>
          <w:tab w:val="left" w:pos="760"/>
        </w:tabs>
        <w:spacing w:before="40" w:after="4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Липса на Обществен съвет за закрила на културното наследство като съвещателен орган към Община Криводол.</w:t>
      </w:r>
    </w:p>
    <w:p w:rsidR="00C71314" w:rsidRPr="00B05AC5" w:rsidRDefault="00C71314" w:rsidP="00C71314">
      <w:pPr>
        <w:pStyle w:val="a3"/>
        <w:numPr>
          <w:ilvl w:val="0"/>
          <w:numId w:val="31"/>
        </w:numPr>
        <w:tabs>
          <w:tab w:val="left" w:pos="760"/>
        </w:tabs>
        <w:spacing w:before="40" w:after="4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Слаба активност на  частния сектор в отрасли като културата и спорта.</w:t>
      </w:r>
    </w:p>
    <w:p w:rsidR="00DF12E4" w:rsidRPr="00B05AC5" w:rsidRDefault="00DF12E4" w:rsidP="00C71314">
      <w:pPr>
        <w:pStyle w:val="a3"/>
        <w:numPr>
          <w:ilvl w:val="0"/>
          <w:numId w:val="31"/>
        </w:numPr>
        <w:tabs>
          <w:tab w:val="left" w:pos="760"/>
        </w:tabs>
        <w:spacing w:before="40" w:after="4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Невъзможност за финансиране на структуроопределящи дейности</w:t>
      </w:r>
      <w:r w:rsidR="00C71314" w:rsidRPr="00B05AC5">
        <w:rPr>
          <w:rFonts w:ascii="Arial Narrow" w:eastAsia="Book Antiqua" w:hAnsi="Arial Narrow" w:cs="Times New Roman"/>
          <w:sz w:val="24"/>
          <w:szCs w:val="24"/>
          <w:lang w:val="bg-BG"/>
        </w:rPr>
        <w:t>,</w:t>
      </w:r>
      <w:r w:rsidRPr="00B05AC5">
        <w:rPr>
          <w:rFonts w:ascii="Arial Narrow" w:eastAsia="Book Antiqua" w:hAnsi="Arial Narrow" w:cs="Times New Roman"/>
          <w:sz w:val="24"/>
          <w:szCs w:val="24"/>
          <w:lang w:val="bg-BG"/>
        </w:rPr>
        <w:t xml:space="preserve"> свързани с културното наследство на общината – музейна дейност, археологически разкопки, реставрация на архитектурни и др. недвижими културни ценности.</w:t>
      </w:r>
    </w:p>
    <w:p w:rsidR="00DF12E4" w:rsidRPr="00B05AC5" w:rsidRDefault="00DF12E4" w:rsidP="00C71314">
      <w:pPr>
        <w:pStyle w:val="a3"/>
        <w:numPr>
          <w:ilvl w:val="0"/>
          <w:numId w:val="31"/>
        </w:numPr>
        <w:tabs>
          <w:tab w:val="left" w:pos="760"/>
        </w:tabs>
        <w:spacing w:before="40" w:after="4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Неизяснени правни статути на собственост на множество ресурси за културен туризъм.</w:t>
      </w:r>
    </w:p>
    <w:p w:rsidR="00DF12E4" w:rsidRPr="00B05AC5" w:rsidRDefault="00DF12E4" w:rsidP="00C71314">
      <w:pPr>
        <w:pStyle w:val="a3"/>
        <w:numPr>
          <w:ilvl w:val="0"/>
          <w:numId w:val="31"/>
        </w:numPr>
        <w:tabs>
          <w:tab w:val="left" w:pos="760"/>
        </w:tabs>
        <w:spacing w:before="40" w:after="4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Недостиг на финансиране за подпомагане на инициативи в областта на визуалните изкуства.</w:t>
      </w:r>
    </w:p>
    <w:p w:rsidR="00DF12E4" w:rsidRPr="00B05AC5" w:rsidRDefault="00DF12E4" w:rsidP="00C71314">
      <w:pPr>
        <w:pStyle w:val="a3"/>
        <w:numPr>
          <w:ilvl w:val="0"/>
          <w:numId w:val="31"/>
        </w:numPr>
        <w:tabs>
          <w:tab w:val="left" w:pos="760"/>
        </w:tabs>
        <w:spacing w:before="40" w:after="4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Общинският фолклорен събор, фолклорните празници и прегледа на ученическата художествена самодейност не са със статут на регионални и национални</w:t>
      </w:r>
      <w:r w:rsidR="006012A8" w:rsidRPr="00B05AC5">
        <w:rPr>
          <w:rFonts w:ascii="Arial Narrow" w:eastAsia="Book Antiqua" w:hAnsi="Arial Narrow" w:cs="Times New Roman"/>
          <w:sz w:val="24"/>
          <w:szCs w:val="24"/>
          <w:lang w:val="bg-BG"/>
        </w:rPr>
        <w:t>,</w:t>
      </w:r>
      <w:r w:rsidRPr="00B05AC5">
        <w:rPr>
          <w:rFonts w:ascii="Arial Narrow" w:eastAsia="Book Antiqua" w:hAnsi="Arial Narrow" w:cs="Times New Roman"/>
          <w:sz w:val="24"/>
          <w:szCs w:val="24"/>
          <w:lang w:val="bg-BG"/>
        </w:rPr>
        <w:t xml:space="preserve"> за да се превърнат в значими и  авторитетни културни инициативи  за Врачанска област.</w:t>
      </w:r>
    </w:p>
    <w:p w:rsidR="00DF12E4" w:rsidRPr="00B05AC5" w:rsidRDefault="00DF12E4" w:rsidP="00C71314">
      <w:pPr>
        <w:pStyle w:val="a3"/>
        <w:numPr>
          <w:ilvl w:val="0"/>
          <w:numId w:val="31"/>
        </w:numPr>
        <w:tabs>
          <w:tab w:val="left" w:pos="760"/>
        </w:tabs>
        <w:spacing w:before="40" w:after="4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Ниска мотивация и недоразвита квалификация на персонала.</w:t>
      </w:r>
    </w:p>
    <w:p w:rsidR="00DF12E4" w:rsidRPr="00B05AC5" w:rsidRDefault="00DF12E4" w:rsidP="00C71314">
      <w:pPr>
        <w:pStyle w:val="a3"/>
        <w:numPr>
          <w:ilvl w:val="0"/>
          <w:numId w:val="31"/>
        </w:numPr>
        <w:tabs>
          <w:tab w:val="left" w:pos="700"/>
          <w:tab w:val="left" w:pos="760"/>
        </w:tabs>
        <w:spacing w:before="40" w:after="40"/>
        <w:ind w:right="16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Слабо участие на читалищните  библиотеки гр. Криводол в разширената национална библиотечна мрежа и европейски и световни програми.</w:t>
      </w:r>
    </w:p>
    <w:p w:rsidR="00DF12E4" w:rsidRPr="00B05AC5" w:rsidRDefault="00DF12E4" w:rsidP="00C71314">
      <w:pPr>
        <w:pStyle w:val="a3"/>
        <w:numPr>
          <w:ilvl w:val="0"/>
          <w:numId w:val="31"/>
        </w:numPr>
        <w:tabs>
          <w:tab w:val="left" w:pos="700"/>
          <w:tab w:val="left" w:pos="760"/>
        </w:tabs>
        <w:spacing w:before="40" w:after="40"/>
        <w:ind w:right="16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Дигитализацията на съдържанието</w:t>
      </w:r>
      <w:r w:rsidR="00C71314" w:rsidRPr="00B05AC5">
        <w:rPr>
          <w:rFonts w:ascii="Arial Narrow" w:eastAsia="Book Antiqua" w:hAnsi="Arial Narrow" w:cs="Times New Roman"/>
          <w:sz w:val="24"/>
          <w:szCs w:val="24"/>
          <w:lang w:val="bg-BG"/>
        </w:rPr>
        <w:t xml:space="preserve"> </w:t>
      </w:r>
      <w:r w:rsidRPr="00B05AC5">
        <w:rPr>
          <w:rFonts w:ascii="Arial Narrow" w:eastAsia="Book Antiqua" w:hAnsi="Arial Narrow" w:cs="Times New Roman"/>
          <w:sz w:val="24"/>
          <w:szCs w:val="24"/>
          <w:lang w:val="bg-BG"/>
        </w:rPr>
        <w:t>-  не стартирала.</w:t>
      </w:r>
    </w:p>
    <w:p w:rsidR="00AE3223" w:rsidRPr="00B05AC5" w:rsidRDefault="00AE3223" w:rsidP="00C71314">
      <w:pPr>
        <w:widowControl w:val="0"/>
        <w:spacing w:after="0" w:line="240" w:lineRule="auto"/>
        <w:ind w:firstLine="426"/>
        <w:jc w:val="both"/>
        <w:rPr>
          <w:rFonts w:ascii="Arial Narrow" w:eastAsia="Book Antiqua" w:hAnsi="Arial Narrow" w:cs="Times New Roman"/>
          <w:b/>
          <w:sz w:val="24"/>
          <w:szCs w:val="24"/>
        </w:rPr>
      </w:pPr>
    </w:p>
    <w:p w:rsidR="00DF12E4" w:rsidRPr="00B05AC5" w:rsidRDefault="00DF12E4" w:rsidP="00B05AC5">
      <w:pPr>
        <w:pStyle w:val="3"/>
        <w:rPr>
          <w:rFonts w:ascii="Arial Narrow" w:eastAsia="Book Antiqua" w:hAnsi="Arial Narrow" w:cs="Times New Roman"/>
          <w:b/>
        </w:rPr>
      </w:pPr>
      <w:bookmarkStart w:id="23" w:name="_Toc501447974"/>
      <w:r w:rsidRPr="00B05AC5">
        <w:rPr>
          <w:rFonts w:ascii="Arial Narrow" w:eastAsia="Book Antiqua" w:hAnsi="Arial Narrow" w:cs="Times New Roman"/>
          <w:b/>
        </w:rPr>
        <w:t>V.2.3. ВЪЗМОЖНОСТИ</w:t>
      </w:r>
      <w:bookmarkEnd w:id="23"/>
    </w:p>
    <w:p w:rsidR="00AE3223" w:rsidRPr="00B05AC5" w:rsidRDefault="00AE3223" w:rsidP="00AE3223">
      <w:pPr>
        <w:widowControl w:val="0"/>
        <w:spacing w:after="0" w:line="240" w:lineRule="auto"/>
        <w:ind w:firstLine="708"/>
        <w:jc w:val="both"/>
        <w:rPr>
          <w:rFonts w:ascii="Arial Narrow" w:eastAsia="Book Antiqua" w:hAnsi="Arial Narrow" w:cs="Times New Roman"/>
          <w:b/>
          <w:sz w:val="24"/>
          <w:szCs w:val="24"/>
        </w:rPr>
      </w:pPr>
    </w:p>
    <w:p w:rsidR="00DF12E4" w:rsidRPr="00B05AC5" w:rsidRDefault="00AE3223" w:rsidP="00AE3223">
      <w:pPr>
        <w:widowControl w:val="0"/>
        <w:numPr>
          <w:ilvl w:val="0"/>
          <w:numId w:val="24"/>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Устойчиво развитие на културно-историческите обекти на европейско и световно ниво и надграждане на интегриран и </w:t>
      </w:r>
      <w:proofErr w:type="spellStart"/>
      <w:r w:rsidRPr="00B05AC5">
        <w:rPr>
          <w:rFonts w:ascii="Arial Narrow" w:eastAsia="Book Antiqua" w:hAnsi="Arial Narrow" w:cs="Times New Roman"/>
          <w:sz w:val="24"/>
          <w:szCs w:val="24"/>
        </w:rPr>
        <w:t>диверсифициран</w:t>
      </w:r>
      <w:proofErr w:type="spellEnd"/>
      <w:r w:rsidRPr="00B05AC5">
        <w:rPr>
          <w:rFonts w:ascii="Arial Narrow" w:eastAsia="Book Antiqua" w:hAnsi="Arial Narrow" w:cs="Times New Roman"/>
          <w:sz w:val="24"/>
          <w:szCs w:val="24"/>
        </w:rPr>
        <w:t xml:space="preserve"> туристически продукт на базата на ефективно използване и управление на културно-историческия потенциал.</w:t>
      </w:r>
    </w:p>
    <w:p w:rsidR="00AE3223" w:rsidRPr="00B05AC5" w:rsidRDefault="00AE3223" w:rsidP="00AE3223">
      <w:pPr>
        <w:widowControl w:val="0"/>
        <w:numPr>
          <w:ilvl w:val="0"/>
          <w:numId w:val="24"/>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Развитие (провеждане на разкопки, консервация и експозиция) на повредени и/или неразработени културно-исторически забележителности.</w:t>
      </w:r>
    </w:p>
    <w:p w:rsidR="00DF12E4" w:rsidRPr="00B05AC5" w:rsidRDefault="00DF12E4" w:rsidP="00AE3223">
      <w:pPr>
        <w:widowControl w:val="0"/>
        <w:numPr>
          <w:ilvl w:val="0"/>
          <w:numId w:val="24"/>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Създаване на Обществен съвет за закрила на културното наследство с участието на общината, неправителствения сектор, културни дейци, експерти и др.</w:t>
      </w:r>
    </w:p>
    <w:p w:rsidR="00DF12E4" w:rsidRPr="00B05AC5" w:rsidRDefault="00DF12E4" w:rsidP="00AE3223">
      <w:pPr>
        <w:widowControl w:val="0"/>
        <w:numPr>
          <w:ilvl w:val="0"/>
          <w:numId w:val="24"/>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Промоция на културно-историческото наследство и обогатяване на маркетинговата позиция на общината</w:t>
      </w:r>
      <w:r w:rsidR="00AE3223" w:rsidRPr="00B05AC5">
        <w:rPr>
          <w:rFonts w:ascii="Arial Narrow" w:eastAsia="Book Antiqua" w:hAnsi="Arial Narrow" w:cs="Times New Roman"/>
          <w:sz w:val="24"/>
          <w:szCs w:val="24"/>
        </w:rPr>
        <w:t>.</w:t>
      </w:r>
    </w:p>
    <w:p w:rsidR="00DF12E4" w:rsidRPr="00B05AC5" w:rsidRDefault="00DF12E4" w:rsidP="00AE3223">
      <w:pPr>
        <w:widowControl w:val="0"/>
        <w:numPr>
          <w:ilvl w:val="0"/>
          <w:numId w:val="24"/>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Увеличаване на междуведомственото сътрудничество за бъдещи общи действия</w:t>
      </w:r>
      <w:r w:rsidR="00AB7AE5"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с цел икономическо и социално развитие и ефективно използване на културните ресурси.</w:t>
      </w:r>
    </w:p>
    <w:p w:rsidR="00DF12E4" w:rsidRPr="00B05AC5" w:rsidRDefault="00DF12E4" w:rsidP="00AE3223">
      <w:pPr>
        <w:widowControl w:val="0"/>
        <w:numPr>
          <w:ilvl w:val="0"/>
          <w:numId w:val="24"/>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Подготовка и реализация на проекти по програми на ЕС за извършване на инвестиции за подобряване, </w:t>
      </w:r>
      <w:proofErr w:type="spellStart"/>
      <w:r w:rsidRPr="00B05AC5">
        <w:rPr>
          <w:rFonts w:ascii="Arial Narrow" w:eastAsia="Book Antiqua" w:hAnsi="Arial Narrow" w:cs="Times New Roman"/>
          <w:sz w:val="24"/>
          <w:szCs w:val="24"/>
        </w:rPr>
        <w:t>промотиране</w:t>
      </w:r>
      <w:proofErr w:type="spellEnd"/>
      <w:r w:rsidRPr="00B05AC5">
        <w:rPr>
          <w:rFonts w:ascii="Arial Narrow" w:eastAsia="Book Antiqua" w:hAnsi="Arial Narrow" w:cs="Times New Roman"/>
          <w:sz w:val="24"/>
          <w:szCs w:val="24"/>
        </w:rPr>
        <w:t xml:space="preserve"> и развитие на културно-историческия туристически продукт.</w:t>
      </w:r>
    </w:p>
    <w:p w:rsidR="00DF12E4" w:rsidRPr="00B05AC5" w:rsidRDefault="00DF12E4" w:rsidP="00AE3223">
      <w:pPr>
        <w:widowControl w:val="0"/>
        <w:numPr>
          <w:ilvl w:val="0"/>
          <w:numId w:val="24"/>
        </w:numPr>
        <w:tabs>
          <w:tab w:val="left" w:pos="700"/>
        </w:tabs>
        <w:spacing w:before="40" w:after="40" w:line="240" w:lineRule="auto"/>
        <w:ind w:left="70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Осъвременяване, </w:t>
      </w:r>
      <w:proofErr w:type="spellStart"/>
      <w:r w:rsidRPr="00B05AC5">
        <w:rPr>
          <w:rFonts w:ascii="Arial Narrow" w:eastAsia="Book Antiqua" w:hAnsi="Arial Narrow" w:cs="Times New Roman"/>
          <w:sz w:val="24"/>
          <w:szCs w:val="24"/>
        </w:rPr>
        <w:t>анимиране</w:t>
      </w:r>
      <w:proofErr w:type="spellEnd"/>
      <w:r w:rsidRPr="00B05AC5">
        <w:rPr>
          <w:rFonts w:ascii="Arial Narrow" w:eastAsia="Book Antiqua" w:hAnsi="Arial Narrow" w:cs="Times New Roman"/>
          <w:sz w:val="24"/>
          <w:szCs w:val="24"/>
        </w:rPr>
        <w:t xml:space="preserve"> и изграждане на нова материалната база за културен туризъм.</w:t>
      </w:r>
    </w:p>
    <w:p w:rsidR="00DF12E4" w:rsidRPr="00B05AC5" w:rsidRDefault="00DF12E4" w:rsidP="00AE3223">
      <w:pPr>
        <w:widowControl w:val="0"/>
        <w:numPr>
          <w:ilvl w:val="0"/>
          <w:numId w:val="24"/>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Организация, </w:t>
      </w:r>
      <w:proofErr w:type="spellStart"/>
      <w:r w:rsidRPr="00B05AC5">
        <w:rPr>
          <w:rFonts w:ascii="Arial Narrow" w:eastAsia="Book Antiqua" w:hAnsi="Arial Narrow" w:cs="Times New Roman"/>
          <w:sz w:val="24"/>
          <w:szCs w:val="24"/>
        </w:rPr>
        <w:t>промотиране</w:t>
      </w:r>
      <w:proofErr w:type="spellEnd"/>
      <w:r w:rsidRPr="00B05AC5">
        <w:rPr>
          <w:rFonts w:ascii="Arial Narrow" w:eastAsia="Book Antiqua" w:hAnsi="Arial Narrow" w:cs="Times New Roman"/>
          <w:sz w:val="24"/>
          <w:szCs w:val="24"/>
        </w:rPr>
        <w:t xml:space="preserve"> и стимулиране за провеждане на нови събори, прегледи и фестивални събития, които в последствие да се утвърдят в националният  календар.</w:t>
      </w:r>
    </w:p>
    <w:p w:rsidR="00DF12E4" w:rsidRPr="00B05AC5" w:rsidRDefault="00DF12E4" w:rsidP="00AE3223">
      <w:pPr>
        <w:widowControl w:val="0"/>
        <w:numPr>
          <w:ilvl w:val="0"/>
          <w:numId w:val="24"/>
        </w:numPr>
        <w:tabs>
          <w:tab w:val="left" w:pos="700"/>
        </w:tabs>
        <w:spacing w:before="40" w:after="40" w:line="240" w:lineRule="auto"/>
        <w:ind w:left="70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Разработване на нови форми за насърчаване на четенето от най-ранна възраст.</w:t>
      </w:r>
    </w:p>
    <w:p w:rsidR="00AE3223" w:rsidRPr="00B05AC5" w:rsidRDefault="00AE3223" w:rsidP="00AE3223">
      <w:pPr>
        <w:widowControl w:val="0"/>
        <w:numPr>
          <w:ilvl w:val="0"/>
          <w:numId w:val="24"/>
        </w:numPr>
        <w:tabs>
          <w:tab w:val="left" w:pos="700"/>
        </w:tabs>
        <w:spacing w:before="40" w:after="40" w:line="240" w:lineRule="auto"/>
        <w:ind w:left="70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Разширяване на участие в Европейски проекти и партньорски програми.</w:t>
      </w:r>
    </w:p>
    <w:p w:rsidR="00DF12E4" w:rsidRPr="00B05AC5" w:rsidRDefault="00DF12E4" w:rsidP="00AE3223">
      <w:pPr>
        <w:widowControl w:val="0"/>
        <w:numPr>
          <w:ilvl w:val="0"/>
          <w:numId w:val="24"/>
        </w:numPr>
        <w:tabs>
          <w:tab w:val="left" w:pos="700"/>
        </w:tabs>
        <w:spacing w:before="40" w:after="40" w:line="240" w:lineRule="auto"/>
        <w:ind w:left="70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Създаване на съвременни финансови инструменти за солидарно участие на ползвателите на културни продукти при реализиране на дейности по консервация и реставрация и за провеждане на теренни археологически проучвания.</w:t>
      </w:r>
    </w:p>
    <w:p w:rsidR="00AE3223" w:rsidRPr="00B05AC5" w:rsidRDefault="00AE3223" w:rsidP="00AE3223">
      <w:pPr>
        <w:widowControl w:val="0"/>
        <w:tabs>
          <w:tab w:val="left" w:pos="700"/>
        </w:tabs>
        <w:spacing w:after="0" w:line="240" w:lineRule="auto"/>
        <w:jc w:val="both"/>
        <w:rPr>
          <w:rFonts w:ascii="Arial Narrow" w:eastAsia="Book Antiqua" w:hAnsi="Arial Narrow" w:cs="Times New Roman"/>
          <w:sz w:val="24"/>
          <w:szCs w:val="24"/>
        </w:rPr>
      </w:pPr>
    </w:p>
    <w:p w:rsidR="00DF12E4" w:rsidRPr="00B05AC5" w:rsidRDefault="00DF12E4" w:rsidP="00B05AC5">
      <w:pPr>
        <w:pStyle w:val="3"/>
        <w:rPr>
          <w:rFonts w:ascii="Arial Narrow" w:eastAsia="Book Antiqua" w:hAnsi="Arial Narrow" w:cs="Times New Roman"/>
          <w:b/>
        </w:rPr>
      </w:pPr>
      <w:bookmarkStart w:id="24" w:name="_Toc501447975"/>
      <w:r w:rsidRPr="00B05AC5">
        <w:rPr>
          <w:rFonts w:ascii="Arial Narrow" w:eastAsia="Book Antiqua" w:hAnsi="Arial Narrow" w:cs="Times New Roman"/>
          <w:b/>
        </w:rPr>
        <w:t>V.2.4. ЗАПЛАХИ</w:t>
      </w:r>
      <w:bookmarkEnd w:id="24"/>
    </w:p>
    <w:p w:rsidR="00DF12E4" w:rsidRPr="00B05AC5" w:rsidRDefault="00DF12E4" w:rsidP="00AE3223">
      <w:pPr>
        <w:widowControl w:val="0"/>
        <w:numPr>
          <w:ilvl w:val="0"/>
          <w:numId w:val="25"/>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Унищожаване на ценни културно-исторически ресурси</w:t>
      </w:r>
      <w:r w:rsidR="00AB7AE5"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вследствие на</w:t>
      </w:r>
      <w:r w:rsidR="00AE3223"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 xml:space="preserve">природни бедствия и забавяне на възстановителни и </w:t>
      </w:r>
      <w:proofErr w:type="spellStart"/>
      <w:r w:rsidRPr="00B05AC5">
        <w:rPr>
          <w:rFonts w:ascii="Arial Narrow" w:eastAsia="Book Antiqua" w:hAnsi="Arial Narrow" w:cs="Times New Roman"/>
          <w:sz w:val="24"/>
          <w:szCs w:val="24"/>
        </w:rPr>
        <w:t>консервационни</w:t>
      </w:r>
      <w:proofErr w:type="spellEnd"/>
      <w:r w:rsidRPr="00B05AC5">
        <w:rPr>
          <w:rFonts w:ascii="Arial Narrow" w:eastAsia="Book Antiqua" w:hAnsi="Arial Narrow" w:cs="Times New Roman"/>
          <w:sz w:val="24"/>
          <w:szCs w:val="24"/>
        </w:rPr>
        <w:t xml:space="preserve"> работи.</w:t>
      </w:r>
    </w:p>
    <w:p w:rsidR="00DF12E4" w:rsidRPr="00B05AC5" w:rsidRDefault="00DF12E4" w:rsidP="00AE3223">
      <w:pPr>
        <w:widowControl w:val="0"/>
        <w:numPr>
          <w:ilvl w:val="0"/>
          <w:numId w:val="25"/>
        </w:numPr>
        <w:tabs>
          <w:tab w:val="left" w:pos="700"/>
        </w:tabs>
        <w:spacing w:before="40" w:after="40" w:line="240" w:lineRule="auto"/>
        <w:ind w:left="700" w:right="160" w:hanging="274"/>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Унищожаване на определящи културно-исторически ресурси</w:t>
      </w:r>
      <w:r w:rsidR="00AE3223"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вследствие на институционални пречки и/или реституционни и имотни претенции и процеси.</w:t>
      </w:r>
    </w:p>
    <w:p w:rsidR="00AE3223" w:rsidRPr="00B05AC5" w:rsidRDefault="00AE3223" w:rsidP="00AE3223">
      <w:pPr>
        <w:widowControl w:val="0"/>
        <w:tabs>
          <w:tab w:val="left" w:pos="700"/>
        </w:tabs>
        <w:spacing w:after="0" w:line="240" w:lineRule="auto"/>
        <w:ind w:left="700" w:right="160"/>
        <w:jc w:val="both"/>
        <w:rPr>
          <w:rFonts w:ascii="Arial Narrow" w:eastAsia="Book Antiqua" w:hAnsi="Arial Narrow" w:cs="Times New Roman"/>
          <w:sz w:val="24"/>
          <w:szCs w:val="24"/>
        </w:rPr>
      </w:pPr>
    </w:p>
    <w:p w:rsidR="00DF12E4" w:rsidRPr="00B05AC5" w:rsidRDefault="00DF12E4" w:rsidP="00B05AC5">
      <w:pPr>
        <w:pStyle w:val="2"/>
        <w:rPr>
          <w:rFonts w:ascii="Arial Narrow" w:eastAsia="Cambria" w:hAnsi="Arial Narrow" w:cs="Times New Roman"/>
          <w:b/>
          <w:sz w:val="24"/>
          <w:szCs w:val="24"/>
        </w:rPr>
      </w:pPr>
      <w:r w:rsidRPr="00B05AC5">
        <w:rPr>
          <w:rFonts w:ascii="Arial Narrow" w:eastAsia="Cambria" w:hAnsi="Arial Narrow" w:cs="Times New Roman"/>
          <w:sz w:val="24"/>
          <w:szCs w:val="24"/>
        </w:rPr>
        <w:lastRenderedPageBreak/>
        <w:t xml:space="preserve">              </w:t>
      </w:r>
      <w:bookmarkStart w:id="25" w:name="_Toc501447976"/>
      <w:r w:rsidRPr="00B05AC5">
        <w:rPr>
          <w:rFonts w:ascii="Arial Narrow" w:eastAsia="Cambria" w:hAnsi="Arial Narrow" w:cs="Times New Roman"/>
          <w:b/>
          <w:sz w:val="24"/>
          <w:szCs w:val="24"/>
        </w:rPr>
        <w:t>V.3. Общи параметри на стратегическата рамка</w:t>
      </w:r>
      <w:bookmarkEnd w:id="25"/>
    </w:p>
    <w:p w:rsidR="00DF12E4" w:rsidRPr="00B05AC5" w:rsidRDefault="00DF12E4" w:rsidP="00AE3223">
      <w:pPr>
        <w:widowControl w:val="0"/>
        <w:spacing w:before="120" w:after="120" w:line="240" w:lineRule="auto"/>
        <w:ind w:firstLine="708"/>
        <w:jc w:val="both"/>
        <w:rPr>
          <w:rFonts w:ascii="Arial Narrow" w:eastAsia="Arial" w:hAnsi="Arial Narrow" w:cs="Times New Roman"/>
          <w:sz w:val="24"/>
          <w:szCs w:val="24"/>
        </w:rPr>
      </w:pPr>
      <w:r w:rsidRPr="00B05AC5">
        <w:rPr>
          <w:rFonts w:ascii="Arial Narrow" w:eastAsia="Book Antiqua" w:hAnsi="Arial Narrow" w:cs="Times New Roman"/>
          <w:sz w:val="24"/>
          <w:szCs w:val="24"/>
        </w:rPr>
        <w:t xml:space="preserve">Стратегическата рамка определя основните насоки за опазване на културното наследство на община Криводол през периода </w:t>
      </w:r>
      <w:r w:rsidRPr="00B05AC5">
        <w:rPr>
          <w:rFonts w:ascii="Arial Narrow" w:eastAsia="Arial" w:hAnsi="Arial Narrow" w:cs="Times New Roman"/>
          <w:sz w:val="24"/>
          <w:szCs w:val="24"/>
        </w:rPr>
        <w:t>2018</w:t>
      </w:r>
      <w:r w:rsidRPr="00B05AC5">
        <w:rPr>
          <w:rFonts w:ascii="Arial Narrow" w:eastAsia="Book Antiqua" w:hAnsi="Arial Narrow" w:cs="Times New Roman"/>
          <w:sz w:val="24"/>
          <w:szCs w:val="24"/>
        </w:rPr>
        <w:t xml:space="preserve"> - </w:t>
      </w:r>
      <w:r w:rsidRPr="00B05AC5">
        <w:rPr>
          <w:rFonts w:ascii="Arial Narrow" w:eastAsia="Arial" w:hAnsi="Arial Narrow" w:cs="Times New Roman"/>
          <w:sz w:val="24"/>
          <w:szCs w:val="24"/>
        </w:rPr>
        <w:t>2020</w:t>
      </w:r>
      <w:r w:rsidRPr="00B05AC5">
        <w:rPr>
          <w:rFonts w:ascii="Arial Narrow" w:eastAsia="Book Antiqua" w:hAnsi="Arial Narrow" w:cs="Times New Roman"/>
          <w:sz w:val="24"/>
          <w:szCs w:val="24"/>
        </w:rPr>
        <w:t xml:space="preserve"> г</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Освен това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 стратегическата рамка за развитие на общината през следващия програмен период</w:t>
      </w:r>
      <w:r w:rsidR="00AB7AE5"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са взети под внимание очертаните насоки за регионалното и местно развитие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заложени в редица документи на национално и областно ниво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както и в действащи секторни стратегии и политики</w:t>
      </w:r>
      <w:r w:rsidRPr="00B05AC5">
        <w:rPr>
          <w:rFonts w:ascii="Arial Narrow" w:eastAsia="Arial" w:hAnsi="Arial Narrow" w:cs="Times New Roman"/>
          <w:sz w:val="24"/>
          <w:szCs w:val="24"/>
        </w:rPr>
        <w:t>.</w:t>
      </w:r>
    </w:p>
    <w:p w:rsidR="00DF12E4" w:rsidRPr="00B05AC5" w:rsidRDefault="00DF12E4" w:rsidP="00AE3223">
      <w:pPr>
        <w:widowControl w:val="0"/>
        <w:spacing w:before="120" w:after="120" w:line="240" w:lineRule="auto"/>
        <w:ind w:firstLine="708"/>
        <w:jc w:val="both"/>
        <w:rPr>
          <w:rFonts w:ascii="Arial Narrow" w:eastAsia="Arial" w:hAnsi="Arial Narrow" w:cs="Times New Roman"/>
          <w:sz w:val="24"/>
          <w:szCs w:val="24"/>
        </w:rPr>
      </w:pPr>
      <w:r w:rsidRPr="00B05AC5">
        <w:rPr>
          <w:rFonts w:ascii="Arial Narrow" w:eastAsia="Book Antiqua" w:hAnsi="Arial Narrow" w:cs="Times New Roman"/>
          <w:sz w:val="24"/>
          <w:szCs w:val="24"/>
        </w:rPr>
        <w:t xml:space="preserve">Важно място имат и предлаганите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все още </w:t>
      </w:r>
      <w:proofErr w:type="spellStart"/>
      <w:r w:rsidRPr="00B05AC5">
        <w:rPr>
          <w:rFonts w:ascii="Arial Narrow" w:eastAsia="Book Antiqua" w:hAnsi="Arial Narrow" w:cs="Times New Roman"/>
          <w:sz w:val="24"/>
          <w:szCs w:val="24"/>
        </w:rPr>
        <w:t>нефинализирани</w:t>
      </w:r>
      <w:proofErr w:type="spellEnd"/>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национални разчети за средствата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които ще се използват за финансиране на проекти и програми от Националните оперативни програми за реализиране на </w:t>
      </w:r>
      <w:proofErr w:type="spellStart"/>
      <w:r w:rsidRPr="00B05AC5">
        <w:rPr>
          <w:rFonts w:ascii="Arial Narrow" w:eastAsia="Book Antiqua" w:hAnsi="Arial Narrow" w:cs="Times New Roman"/>
          <w:sz w:val="24"/>
          <w:szCs w:val="24"/>
        </w:rPr>
        <w:t>кохезионната</w:t>
      </w:r>
      <w:proofErr w:type="spellEnd"/>
      <w:r w:rsidRPr="00B05AC5">
        <w:rPr>
          <w:rFonts w:ascii="Arial Narrow" w:eastAsia="Book Antiqua" w:hAnsi="Arial Narrow" w:cs="Times New Roman"/>
          <w:sz w:val="24"/>
          <w:szCs w:val="24"/>
        </w:rPr>
        <w:t xml:space="preserve"> и на социалната политики в програмния период </w:t>
      </w:r>
      <w:r w:rsidRPr="00B05AC5">
        <w:rPr>
          <w:rFonts w:ascii="Arial Narrow" w:eastAsia="Arial" w:hAnsi="Arial Narrow" w:cs="Times New Roman"/>
          <w:sz w:val="24"/>
          <w:szCs w:val="24"/>
        </w:rPr>
        <w:t>2014</w:t>
      </w:r>
      <w:r w:rsidRPr="00B05AC5">
        <w:rPr>
          <w:rFonts w:ascii="Arial Narrow" w:eastAsia="Book Antiqua" w:hAnsi="Arial Narrow" w:cs="Times New Roman"/>
          <w:sz w:val="24"/>
          <w:szCs w:val="24"/>
        </w:rPr>
        <w:t xml:space="preserve"> - </w:t>
      </w:r>
      <w:r w:rsidRPr="00B05AC5">
        <w:rPr>
          <w:rFonts w:ascii="Arial Narrow" w:eastAsia="Arial" w:hAnsi="Arial Narrow" w:cs="Times New Roman"/>
          <w:sz w:val="24"/>
          <w:szCs w:val="24"/>
        </w:rPr>
        <w:t>2020</w:t>
      </w:r>
      <w:r w:rsidRPr="00B05AC5">
        <w:rPr>
          <w:rFonts w:ascii="Arial Narrow" w:eastAsia="Book Antiqua" w:hAnsi="Arial Narrow" w:cs="Times New Roman"/>
          <w:sz w:val="24"/>
          <w:szCs w:val="24"/>
        </w:rPr>
        <w:t xml:space="preserve"> г</w:t>
      </w:r>
      <w:r w:rsidRPr="00B05AC5">
        <w:rPr>
          <w:rFonts w:ascii="Arial Narrow" w:eastAsia="Arial" w:hAnsi="Arial Narrow" w:cs="Times New Roman"/>
          <w:sz w:val="24"/>
          <w:szCs w:val="24"/>
        </w:rPr>
        <w:t>.</w:t>
      </w:r>
    </w:p>
    <w:p w:rsidR="00DF12E4" w:rsidRPr="00B05AC5" w:rsidRDefault="00DF12E4" w:rsidP="00AE3223">
      <w:pPr>
        <w:widowControl w:val="0"/>
        <w:spacing w:before="120" w:after="120" w:line="240" w:lineRule="auto"/>
        <w:ind w:firstLine="708"/>
        <w:jc w:val="both"/>
        <w:rPr>
          <w:rFonts w:ascii="Arial Narrow" w:eastAsia="Arial" w:hAnsi="Arial Narrow" w:cs="Times New Roman"/>
          <w:sz w:val="24"/>
          <w:szCs w:val="24"/>
        </w:rPr>
      </w:pPr>
      <w:r w:rsidRPr="00B05AC5">
        <w:rPr>
          <w:rFonts w:ascii="Arial Narrow" w:eastAsia="Book Antiqua" w:hAnsi="Arial Narrow" w:cs="Times New Roman"/>
          <w:sz w:val="24"/>
          <w:szCs w:val="24"/>
        </w:rPr>
        <w:t>Реалностите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предизвикани от глобалната икономическа криза</w:t>
      </w:r>
      <w:r w:rsidR="00AB7AE5"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доведоха до трудности в положителните тенденции в развитието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до влошаване на общите параметри на стратегическата рамка за развитие на община Криводол след </w:t>
      </w:r>
      <w:r w:rsidRPr="00B05AC5">
        <w:rPr>
          <w:rFonts w:ascii="Arial Narrow" w:eastAsia="Arial" w:hAnsi="Arial Narrow" w:cs="Times New Roman"/>
          <w:sz w:val="24"/>
          <w:szCs w:val="24"/>
        </w:rPr>
        <w:t>2008</w:t>
      </w:r>
      <w:r w:rsidRPr="00B05AC5">
        <w:rPr>
          <w:rFonts w:ascii="Arial Narrow" w:eastAsia="Book Antiqua" w:hAnsi="Arial Narrow" w:cs="Times New Roman"/>
          <w:sz w:val="24"/>
          <w:szCs w:val="24"/>
        </w:rPr>
        <w:t xml:space="preserve"> - </w:t>
      </w:r>
      <w:r w:rsidRPr="00B05AC5">
        <w:rPr>
          <w:rFonts w:ascii="Arial Narrow" w:eastAsia="Arial" w:hAnsi="Arial Narrow" w:cs="Times New Roman"/>
          <w:sz w:val="24"/>
          <w:szCs w:val="24"/>
        </w:rPr>
        <w:t>2009</w:t>
      </w:r>
      <w:r w:rsidRPr="00B05AC5">
        <w:rPr>
          <w:rFonts w:ascii="Arial Narrow" w:eastAsia="Book Antiqua" w:hAnsi="Arial Narrow" w:cs="Times New Roman"/>
          <w:sz w:val="24"/>
          <w:szCs w:val="24"/>
        </w:rPr>
        <w:t xml:space="preserve"> г</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Независимо от това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 следващия програмен период се заложени позитивни представи и очаквания за бъдещо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динамично развитие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за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устойчиво развитие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за очакван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висок икономически растеж и заетост</w:t>
      </w:r>
      <w:r w:rsidRPr="00B05AC5">
        <w:rPr>
          <w:rFonts w:ascii="Arial Narrow" w:eastAsia="Arial" w:hAnsi="Arial Narrow" w:cs="Times New Roman"/>
          <w:sz w:val="24"/>
          <w:szCs w:val="24"/>
        </w:rPr>
        <w:t xml:space="preserve">”, </w:t>
      </w:r>
      <w:r w:rsidRPr="00B05AC5">
        <w:rPr>
          <w:rFonts w:ascii="Arial Narrow" w:eastAsia="Book Antiqua" w:hAnsi="Arial Narrow" w:cs="Times New Roman"/>
          <w:sz w:val="24"/>
          <w:szCs w:val="24"/>
        </w:rPr>
        <w:t>за</w:t>
      </w:r>
      <w:r w:rsidRPr="00B05AC5">
        <w:rPr>
          <w:rFonts w:ascii="Arial Narrow" w:eastAsia="Arial" w:hAnsi="Arial Narrow" w:cs="Times New Roman"/>
          <w:sz w:val="24"/>
          <w:szCs w:val="24"/>
        </w:rPr>
        <w:t xml:space="preserve"> „</w:t>
      </w:r>
      <w:r w:rsidRPr="00B05AC5">
        <w:rPr>
          <w:rFonts w:ascii="Arial Narrow" w:eastAsia="Book Antiqua" w:hAnsi="Arial Narrow" w:cs="Times New Roman"/>
          <w:sz w:val="24"/>
          <w:szCs w:val="24"/>
        </w:rPr>
        <w:t>подобрено качество на живот</w:t>
      </w:r>
      <w:r w:rsidRPr="00B05AC5">
        <w:rPr>
          <w:rFonts w:ascii="Arial Narrow" w:eastAsia="Arial" w:hAnsi="Arial Narrow" w:cs="Times New Roman"/>
          <w:sz w:val="24"/>
          <w:szCs w:val="24"/>
        </w:rPr>
        <w:t xml:space="preserve">” </w:t>
      </w:r>
      <w:r w:rsidRPr="00B05AC5">
        <w:rPr>
          <w:rFonts w:ascii="Arial Narrow" w:eastAsia="Book Antiqua" w:hAnsi="Arial Narrow" w:cs="Times New Roman"/>
          <w:sz w:val="24"/>
          <w:szCs w:val="24"/>
        </w:rPr>
        <w:t>и за</w:t>
      </w:r>
      <w:r w:rsidRPr="00B05AC5">
        <w:rPr>
          <w:rFonts w:ascii="Arial Narrow" w:eastAsia="Arial" w:hAnsi="Arial Narrow" w:cs="Times New Roman"/>
          <w:sz w:val="24"/>
          <w:szCs w:val="24"/>
        </w:rPr>
        <w:t xml:space="preserve"> „</w:t>
      </w:r>
      <w:r w:rsidRPr="00B05AC5">
        <w:rPr>
          <w:rFonts w:ascii="Arial Narrow" w:eastAsia="Book Antiqua" w:hAnsi="Arial Narrow" w:cs="Times New Roman"/>
          <w:sz w:val="24"/>
          <w:szCs w:val="24"/>
        </w:rPr>
        <w:t>съхранено природно и културно наследство</w:t>
      </w:r>
      <w:r w:rsidRPr="00B05AC5">
        <w:rPr>
          <w:rFonts w:ascii="Arial Narrow" w:eastAsia="Arial" w:hAnsi="Arial Narrow" w:cs="Times New Roman"/>
          <w:sz w:val="24"/>
          <w:szCs w:val="24"/>
        </w:rPr>
        <w:t xml:space="preserve">” </w:t>
      </w:r>
      <w:r w:rsidRPr="00B05AC5">
        <w:rPr>
          <w:rFonts w:ascii="Arial Narrow" w:eastAsia="Book Antiqua" w:hAnsi="Arial Narrow" w:cs="Times New Roman"/>
          <w:sz w:val="24"/>
          <w:szCs w:val="24"/>
        </w:rPr>
        <w:t>и др</w:t>
      </w:r>
      <w:r w:rsidRPr="00B05AC5">
        <w:rPr>
          <w:rFonts w:ascii="Arial Narrow" w:eastAsia="Arial" w:hAnsi="Arial Narrow" w:cs="Times New Roman"/>
          <w:sz w:val="24"/>
          <w:szCs w:val="24"/>
        </w:rPr>
        <w:t>.</w:t>
      </w:r>
    </w:p>
    <w:p w:rsidR="00DF12E4" w:rsidRPr="00B05AC5" w:rsidRDefault="00DF12E4" w:rsidP="00AE3223">
      <w:pPr>
        <w:widowControl w:val="0"/>
        <w:spacing w:before="120" w:after="120" w:line="240" w:lineRule="auto"/>
        <w:ind w:firstLine="708"/>
        <w:jc w:val="both"/>
        <w:rPr>
          <w:rFonts w:ascii="Arial Narrow" w:eastAsia="Arial" w:hAnsi="Arial Narrow" w:cs="Times New Roman"/>
          <w:sz w:val="24"/>
          <w:szCs w:val="24"/>
        </w:rPr>
      </w:pPr>
      <w:r w:rsidRPr="00B05AC5">
        <w:rPr>
          <w:rFonts w:ascii="Arial Narrow" w:eastAsia="Book Antiqua" w:hAnsi="Arial Narrow" w:cs="Times New Roman"/>
          <w:sz w:val="24"/>
          <w:szCs w:val="24"/>
        </w:rPr>
        <w:t>Тези позитивни очаквания и представи за развитие на община Криводол през следващия 3</w:t>
      </w:r>
      <w:r w:rsidR="00AE3223"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годишен период са заложени в основата на формулировката на визията за развитие на общината и на стратегическите цели и приоритети на ОПР за периода 2014 </w:t>
      </w:r>
      <w:r w:rsidRPr="00B05AC5">
        <w:rPr>
          <w:rFonts w:ascii="Arial Narrow" w:eastAsia="Arial" w:hAnsi="Arial Narrow" w:cs="Times New Roman"/>
          <w:sz w:val="24"/>
          <w:szCs w:val="24"/>
        </w:rPr>
        <w:t>– 2020</w:t>
      </w:r>
      <w:r w:rsidRPr="00B05AC5">
        <w:rPr>
          <w:rFonts w:ascii="Arial Narrow" w:eastAsia="Book Antiqua" w:hAnsi="Arial Narrow" w:cs="Times New Roman"/>
          <w:sz w:val="24"/>
          <w:szCs w:val="24"/>
        </w:rPr>
        <w:t xml:space="preserve"> г</w:t>
      </w:r>
      <w:r w:rsidRPr="00B05AC5">
        <w:rPr>
          <w:rFonts w:ascii="Arial Narrow" w:eastAsia="Arial" w:hAnsi="Arial Narrow" w:cs="Times New Roman"/>
          <w:sz w:val="24"/>
          <w:szCs w:val="24"/>
        </w:rPr>
        <w:t>.</w:t>
      </w:r>
    </w:p>
    <w:p w:rsidR="00DF12E4" w:rsidRPr="00B05AC5" w:rsidRDefault="00DF12E4" w:rsidP="00AE3223">
      <w:pPr>
        <w:widowControl w:val="0"/>
        <w:spacing w:before="120" w:after="120" w:line="240" w:lineRule="auto"/>
        <w:ind w:firstLine="708"/>
        <w:jc w:val="both"/>
        <w:rPr>
          <w:rFonts w:ascii="Arial Narrow" w:eastAsia="Book Antiqua" w:hAnsi="Arial Narrow" w:cs="Times New Roman"/>
          <w:i/>
          <w:sz w:val="24"/>
          <w:szCs w:val="24"/>
        </w:rPr>
      </w:pPr>
      <w:r w:rsidRPr="00B05AC5">
        <w:rPr>
          <w:rFonts w:ascii="Arial Narrow" w:eastAsia="Book Antiqua" w:hAnsi="Arial Narrow" w:cs="Times New Roman"/>
          <w:sz w:val="24"/>
          <w:szCs w:val="24"/>
        </w:rPr>
        <w:t>Стратегическата рамка взема под внимание основните направления в държавната регионална политика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която определя общите параметри на устойчивата интегрирана политика за местно развитие чрез</w:t>
      </w:r>
      <w:r w:rsidRPr="00B05AC5">
        <w:rPr>
          <w:rFonts w:ascii="Arial Narrow" w:eastAsia="Arial" w:hAnsi="Arial Narrow" w:cs="Times New Roman"/>
          <w:sz w:val="24"/>
          <w:szCs w:val="24"/>
        </w:rPr>
        <w:t>:</w:t>
      </w:r>
      <w:r w:rsidRPr="00B05AC5">
        <w:rPr>
          <w:rFonts w:ascii="Arial Narrow" w:eastAsia="Book Antiqua" w:hAnsi="Arial Narrow" w:cs="Times New Roman"/>
          <w:i/>
          <w:sz w:val="24"/>
          <w:szCs w:val="24"/>
        </w:rPr>
        <w:t xml:space="preserve"> </w:t>
      </w:r>
    </w:p>
    <w:p w:rsidR="00DF12E4" w:rsidRPr="00B05AC5" w:rsidRDefault="00DF12E4" w:rsidP="00AE3223">
      <w:pPr>
        <w:widowControl w:val="0"/>
        <w:numPr>
          <w:ilvl w:val="0"/>
          <w:numId w:val="26"/>
        </w:numPr>
        <w:spacing w:before="40" w:after="40" w:line="240" w:lineRule="auto"/>
        <w:ind w:left="1134" w:hanging="567"/>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rPr>
        <w:t>Подпомагане развитието на общината, базирано основно на вътрешния потенциал на местната икономика и пазари, най-силно изразено в сферата на туризма;</w:t>
      </w:r>
    </w:p>
    <w:p w:rsidR="00DF12E4" w:rsidRPr="00B05AC5" w:rsidRDefault="00DF12E4" w:rsidP="00AE3223">
      <w:pPr>
        <w:widowControl w:val="0"/>
        <w:numPr>
          <w:ilvl w:val="0"/>
          <w:numId w:val="26"/>
        </w:numPr>
        <w:spacing w:before="40" w:after="40" w:line="240" w:lineRule="auto"/>
        <w:ind w:left="1134" w:right="20" w:hanging="567"/>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rPr>
        <w:t>Създаване на условия за привличане и за ефективното усвояване на инвестиции от различни донори;</w:t>
      </w:r>
    </w:p>
    <w:p w:rsidR="00DF12E4" w:rsidRPr="00B05AC5" w:rsidRDefault="00DF12E4" w:rsidP="00AE3223">
      <w:pPr>
        <w:widowControl w:val="0"/>
        <w:numPr>
          <w:ilvl w:val="0"/>
          <w:numId w:val="26"/>
        </w:numPr>
        <w:spacing w:before="40" w:after="40" w:line="240" w:lineRule="auto"/>
        <w:ind w:left="1134" w:right="20" w:hanging="567"/>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rPr>
        <w:t xml:space="preserve">Създаване на условия за изграждане на качествена жизнена среда </w:t>
      </w:r>
      <w:r w:rsidR="00AE3223"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rPr>
        <w:t>безопасна, устойчива, екологична и естетическа среда, която ще допринесе за устойчиво развитие на общината.</w:t>
      </w:r>
    </w:p>
    <w:p w:rsidR="00DF12E4" w:rsidRPr="00B05AC5" w:rsidRDefault="00DF12E4" w:rsidP="00AE3223">
      <w:pPr>
        <w:widowControl w:val="0"/>
        <w:spacing w:before="120" w:after="120" w:line="240" w:lineRule="auto"/>
        <w:ind w:firstLine="567"/>
        <w:jc w:val="both"/>
        <w:rPr>
          <w:rFonts w:ascii="Arial Narrow" w:eastAsia="Arial" w:hAnsi="Arial Narrow" w:cs="Times New Roman"/>
          <w:sz w:val="24"/>
          <w:szCs w:val="24"/>
        </w:rPr>
      </w:pPr>
      <w:r w:rsidRPr="00B05AC5">
        <w:rPr>
          <w:rFonts w:ascii="Arial Narrow" w:eastAsia="Book Antiqua" w:hAnsi="Arial Narrow" w:cs="Times New Roman"/>
          <w:sz w:val="24"/>
          <w:szCs w:val="24"/>
        </w:rPr>
        <w:t>Един от основните акценти при обосноваване на стратегическата рамка за опазване на културното наследство на община Криводол за следващия програмен период</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е свързан с прилагане на проверените и широко прилагани в досегашната практика принципи за формулиране на целите и приоритетите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заложени в действащите стратегически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програмни и планови документи на различни йерархични нива </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национално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регионално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областно и общинско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В това отношение е ползван и опита на самата община по изготвянето и прилагането на подобни стратегически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планови и програмни документи в предишния програмен период 2007 - </w:t>
      </w:r>
      <w:r w:rsidRPr="00B05AC5">
        <w:rPr>
          <w:rFonts w:ascii="Arial Narrow" w:eastAsia="Arial" w:hAnsi="Arial Narrow" w:cs="Times New Roman"/>
          <w:sz w:val="24"/>
          <w:szCs w:val="24"/>
        </w:rPr>
        <w:t>2013</w:t>
      </w:r>
      <w:r w:rsidRPr="00B05AC5">
        <w:rPr>
          <w:rFonts w:ascii="Arial Narrow" w:eastAsia="Book Antiqua" w:hAnsi="Arial Narrow" w:cs="Times New Roman"/>
          <w:sz w:val="24"/>
          <w:szCs w:val="24"/>
        </w:rPr>
        <w:t xml:space="preserve"> г</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и преди това</w:t>
      </w:r>
      <w:r w:rsidRPr="00B05AC5">
        <w:rPr>
          <w:rFonts w:ascii="Arial Narrow" w:eastAsia="Arial" w:hAnsi="Arial Narrow" w:cs="Times New Roman"/>
          <w:sz w:val="24"/>
          <w:szCs w:val="24"/>
        </w:rPr>
        <w:t>.</w:t>
      </w:r>
    </w:p>
    <w:p w:rsidR="00DF12E4" w:rsidRPr="00B05AC5" w:rsidRDefault="00DF12E4" w:rsidP="00AE3223">
      <w:pPr>
        <w:widowControl w:val="0"/>
        <w:spacing w:before="120" w:after="120" w:line="240" w:lineRule="auto"/>
        <w:ind w:firstLine="567"/>
        <w:jc w:val="both"/>
        <w:rPr>
          <w:rFonts w:ascii="Arial Narrow" w:eastAsia="Arial" w:hAnsi="Arial Narrow" w:cs="Times New Roman"/>
          <w:sz w:val="24"/>
          <w:szCs w:val="24"/>
        </w:rPr>
      </w:pPr>
      <w:r w:rsidRPr="00B05AC5">
        <w:rPr>
          <w:rFonts w:ascii="Arial Narrow" w:eastAsia="Book Antiqua" w:hAnsi="Arial Narrow" w:cs="Times New Roman"/>
          <w:sz w:val="24"/>
          <w:szCs w:val="24"/>
        </w:rPr>
        <w:t>При формулиране на приоритетите на стратегическите цели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се отчитат някои принципни изисквания с оглед на това предлаганите стратегически цели и приоритети да бъдат работещи и да изпълняват своето предназначение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Практиката показва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че такива принципи са</w:t>
      </w:r>
      <w:r w:rsidRPr="00B05AC5">
        <w:rPr>
          <w:rFonts w:ascii="Arial Narrow" w:eastAsia="Arial" w:hAnsi="Arial Narrow" w:cs="Times New Roman"/>
          <w:sz w:val="24"/>
          <w:szCs w:val="24"/>
        </w:rPr>
        <w:t>:</w:t>
      </w:r>
    </w:p>
    <w:p w:rsidR="00DF12E4" w:rsidRPr="00B05AC5" w:rsidRDefault="00DF12E4" w:rsidP="00AE3223">
      <w:pPr>
        <w:widowControl w:val="0"/>
        <w:numPr>
          <w:ilvl w:val="0"/>
          <w:numId w:val="29"/>
        </w:numPr>
        <w:spacing w:before="40" w:after="40" w:line="240" w:lineRule="auto"/>
        <w:ind w:left="1134" w:right="20" w:hanging="567"/>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rPr>
        <w:t>Реалистичност, свързана с отчитане на ресурсите, потенциалите и</w:t>
      </w:r>
      <w:r w:rsidR="006F3715"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rPr>
        <w:t>спецификите на общината;</w:t>
      </w:r>
    </w:p>
    <w:p w:rsidR="00DF12E4" w:rsidRPr="00B05AC5" w:rsidRDefault="00DF12E4" w:rsidP="00AE3223">
      <w:pPr>
        <w:widowControl w:val="0"/>
        <w:numPr>
          <w:ilvl w:val="0"/>
          <w:numId w:val="29"/>
        </w:numPr>
        <w:spacing w:before="40" w:after="40" w:line="240" w:lineRule="auto"/>
        <w:ind w:left="1134" w:hanging="567"/>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rPr>
        <w:t>Постижимост, свързана с наличието на воля и интерес на всички заинтересовани страни, които имат отношение към развитието на общината;</w:t>
      </w:r>
    </w:p>
    <w:p w:rsidR="00DF12E4" w:rsidRPr="00B05AC5" w:rsidRDefault="00DF12E4" w:rsidP="00AE3223">
      <w:pPr>
        <w:widowControl w:val="0"/>
        <w:numPr>
          <w:ilvl w:val="0"/>
          <w:numId w:val="29"/>
        </w:numPr>
        <w:spacing w:before="40" w:after="40" w:line="240" w:lineRule="auto"/>
        <w:ind w:left="1134" w:right="20" w:hanging="567"/>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rPr>
        <w:t>Приемственост и приложимост (вкл. и чрез модификация) на цели от предходни планови документи и програмни периоди;</w:t>
      </w:r>
    </w:p>
    <w:p w:rsidR="00DF12E4" w:rsidRPr="00B05AC5" w:rsidRDefault="00DF12E4" w:rsidP="00AE3223">
      <w:pPr>
        <w:widowControl w:val="0"/>
        <w:numPr>
          <w:ilvl w:val="0"/>
          <w:numId w:val="29"/>
        </w:numPr>
        <w:spacing w:before="40" w:after="40" w:line="240" w:lineRule="auto"/>
        <w:ind w:left="1134" w:right="20" w:hanging="567"/>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rPr>
        <w:t>Измеримост, свързана с изискването да се прилагат обективни индикатори за измерване на напредъка.</w:t>
      </w:r>
    </w:p>
    <w:p w:rsidR="00DF12E4" w:rsidRPr="00B05AC5" w:rsidRDefault="00DF12E4" w:rsidP="00B05AC5">
      <w:pPr>
        <w:pStyle w:val="2"/>
        <w:rPr>
          <w:rFonts w:ascii="Arial Narrow" w:eastAsia="Cambria" w:hAnsi="Arial Narrow" w:cs="Times New Roman"/>
          <w:b/>
          <w:i/>
          <w:color w:val="0F6FC6"/>
          <w:sz w:val="24"/>
          <w:szCs w:val="24"/>
        </w:rPr>
      </w:pPr>
      <w:r w:rsidRPr="00B05AC5">
        <w:rPr>
          <w:rFonts w:ascii="Arial Narrow" w:eastAsia="Cambria" w:hAnsi="Arial Narrow" w:cs="Times New Roman"/>
          <w:sz w:val="24"/>
          <w:szCs w:val="24"/>
        </w:rPr>
        <w:lastRenderedPageBreak/>
        <w:t xml:space="preserve">           </w:t>
      </w:r>
      <w:bookmarkStart w:id="26" w:name="_Toc501447977"/>
      <w:r w:rsidRPr="00B05AC5">
        <w:rPr>
          <w:rFonts w:ascii="Arial Narrow" w:eastAsia="Cambria" w:hAnsi="Arial Narrow" w:cs="Times New Roman"/>
          <w:b/>
          <w:sz w:val="24"/>
          <w:szCs w:val="24"/>
        </w:rPr>
        <w:t>V.4. Визия за опазването и развитието на културното наследство и мисия на общинската администрация</w:t>
      </w:r>
      <w:r w:rsidRPr="00B05AC5">
        <w:rPr>
          <w:rFonts w:ascii="Arial Narrow" w:eastAsia="Cambria" w:hAnsi="Arial Narrow" w:cs="Times New Roman"/>
          <w:b/>
          <w:i/>
          <w:color w:val="0F6FC6"/>
          <w:sz w:val="24"/>
          <w:szCs w:val="24"/>
        </w:rPr>
        <w:t>.</w:t>
      </w:r>
      <w:bookmarkEnd w:id="26"/>
    </w:p>
    <w:p w:rsidR="00DF12E4" w:rsidRPr="00B05AC5" w:rsidRDefault="00DF12E4" w:rsidP="005D0BE4">
      <w:pPr>
        <w:widowControl w:val="0"/>
        <w:spacing w:before="120" w:after="120" w:line="240" w:lineRule="auto"/>
        <w:ind w:firstLine="708"/>
        <w:jc w:val="both"/>
        <w:rPr>
          <w:rFonts w:ascii="Arial Narrow" w:eastAsia="Arial" w:hAnsi="Arial Narrow" w:cs="Times New Roman"/>
          <w:sz w:val="24"/>
          <w:szCs w:val="24"/>
        </w:rPr>
      </w:pPr>
      <w:r w:rsidRPr="00B05AC5">
        <w:rPr>
          <w:rFonts w:ascii="Arial Narrow" w:eastAsia="Book Antiqua" w:hAnsi="Arial Narrow" w:cs="Times New Roman"/>
          <w:sz w:val="24"/>
          <w:szCs w:val="24"/>
        </w:rPr>
        <w:t xml:space="preserve">Визията е представата за качествените характеристики на общината </w:t>
      </w:r>
      <w:r w:rsidR="00AE3223" w:rsidRPr="00B05AC5">
        <w:rPr>
          <w:rFonts w:ascii="Arial Narrow" w:eastAsia="Book Antiqua" w:hAnsi="Arial Narrow" w:cs="Times New Roman"/>
          <w:sz w:val="24"/>
          <w:szCs w:val="24"/>
        </w:rPr>
        <w:t>-</w:t>
      </w:r>
      <w:r w:rsidR="00107A6C" w:rsidRPr="00B05AC5">
        <w:rPr>
          <w:rFonts w:ascii="Arial Narrow" w:eastAsia="Book Antiqua" w:hAnsi="Arial Narrow" w:cs="Times New Roman"/>
          <w:sz w:val="24"/>
          <w:szCs w:val="24"/>
        </w:rPr>
        <w:t xml:space="preserve"> </w:t>
      </w:r>
      <w:r w:rsidRPr="00B05AC5">
        <w:rPr>
          <w:rFonts w:ascii="Arial Narrow" w:eastAsia="Book Antiqua" w:hAnsi="Arial Narrow" w:cs="Times New Roman"/>
          <w:sz w:val="24"/>
          <w:szCs w:val="24"/>
        </w:rPr>
        <w:t>такива</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каквито искаме да определят облика на общината през следващите години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Тази представа е относително трайна и би трябвало да се променя с годините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На основата на подобна представа за общината се определят и основните стратегически цели за развитие през следващите </w:t>
      </w:r>
      <w:r w:rsidR="00AE3223" w:rsidRPr="00B05AC5">
        <w:rPr>
          <w:rFonts w:ascii="Arial Narrow" w:eastAsia="Arial" w:hAnsi="Arial Narrow" w:cs="Times New Roman"/>
          <w:sz w:val="24"/>
          <w:szCs w:val="24"/>
        </w:rPr>
        <w:t>3</w:t>
      </w:r>
      <w:r w:rsidRPr="00B05AC5">
        <w:rPr>
          <w:rFonts w:ascii="Arial Narrow" w:eastAsia="Book Antiqua" w:hAnsi="Arial Narrow" w:cs="Times New Roman"/>
          <w:sz w:val="24"/>
          <w:szCs w:val="24"/>
        </w:rPr>
        <w:t xml:space="preserve"> години</w:t>
      </w:r>
      <w:r w:rsidRPr="00B05AC5">
        <w:rPr>
          <w:rFonts w:ascii="Arial Narrow" w:eastAsia="Arial" w:hAnsi="Arial Narrow" w:cs="Times New Roman"/>
          <w:sz w:val="24"/>
          <w:szCs w:val="24"/>
        </w:rPr>
        <w:t>.</w:t>
      </w:r>
    </w:p>
    <w:p w:rsidR="00DF12E4" w:rsidRPr="00B05AC5" w:rsidRDefault="00DF12E4" w:rsidP="005D0BE4">
      <w:pPr>
        <w:widowControl w:val="0"/>
        <w:spacing w:before="120" w:after="120" w:line="240" w:lineRule="auto"/>
        <w:ind w:firstLine="708"/>
        <w:jc w:val="both"/>
        <w:rPr>
          <w:rFonts w:ascii="Arial Narrow" w:eastAsia="Arial" w:hAnsi="Arial Narrow" w:cs="Times New Roman"/>
          <w:sz w:val="24"/>
          <w:szCs w:val="24"/>
        </w:rPr>
      </w:pPr>
      <w:r w:rsidRPr="00B05AC5">
        <w:rPr>
          <w:rFonts w:ascii="Arial Narrow" w:eastAsia="Book Antiqua" w:hAnsi="Arial Narrow" w:cs="Times New Roman"/>
          <w:sz w:val="24"/>
          <w:szCs w:val="24"/>
        </w:rPr>
        <w:t xml:space="preserve">За целите на ОПР на община Криводол за периода </w:t>
      </w:r>
      <w:r w:rsidRPr="00B05AC5">
        <w:rPr>
          <w:rFonts w:ascii="Arial Narrow" w:eastAsia="Arial" w:hAnsi="Arial Narrow" w:cs="Times New Roman"/>
          <w:sz w:val="24"/>
          <w:szCs w:val="24"/>
        </w:rPr>
        <w:t>2014</w:t>
      </w:r>
      <w:r w:rsidRPr="00B05AC5">
        <w:rPr>
          <w:rFonts w:ascii="Arial Narrow" w:eastAsia="Book Antiqua" w:hAnsi="Arial Narrow" w:cs="Times New Roman"/>
          <w:sz w:val="24"/>
          <w:szCs w:val="24"/>
        </w:rPr>
        <w:t xml:space="preserve"> - </w:t>
      </w:r>
      <w:r w:rsidRPr="00B05AC5">
        <w:rPr>
          <w:rFonts w:ascii="Arial Narrow" w:eastAsia="Arial" w:hAnsi="Arial Narrow" w:cs="Times New Roman"/>
          <w:sz w:val="24"/>
          <w:szCs w:val="24"/>
        </w:rPr>
        <w:t>2020</w:t>
      </w:r>
      <w:r w:rsidRPr="00B05AC5">
        <w:rPr>
          <w:rFonts w:ascii="Arial Narrow" w:eastAsia="Book Antiqua" w:hAnsi="Arial Narrow" w:cs="Times New Roman"/>
          <w:sz w:val="24"/>
          <w:szCs w:val="24"/>
        </w:rPr>
        <w:t xml:space="preserve"> г</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се формулира следната визия</w:t>
      </w:r>
      <w:r w:rsidRPr="00B05AC5">
        <w:rPr>
          <w:rFonts w:ascii="Arial Narrow" w:eastAsia="Arial" w:hAnsi="Arial Narrow" w:cs="Times New Roman"/>
          <w:sz w:val="24"/>
          <w:szCs w:val="24"/>
        </w:rPr>
        <w:t>:</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rPr>
        <w:t xml:space="preserve">„Община Криводол, развиваща се  и сигурна териториална единица, желана </w:t>
      </w:r>
      <w:r w:rsidR="00107A6C" w:rsidRPr="00B05AC5">
        <w:rPr>
          <w:rFonts w:ascii="Arial Narrow" w:eastAsia="Book Antiqua" w:hAnsi="Arial Narrow" w:cs="Times New Roman"/>
          <w:i/>
          <w:sz w:val="24"/>
          <w:szCs w:val="24"/>
        </w:rPr>
        <w:t>е</w:t>
      </w:r>
      <w:r w:rsidRPr="00B05AC5">
        <w:rPr>
          <w:rFonts w:ascii="Arial Narrow" w:eastAsia="Book Antiqua" w:hAnsi="Arial Narrow" w:cs="Times New Roman"/>
          <w:i/>
          <w:sz w:val="24"/>
          <w:szCs w:val="24"/>
        </w:rPr>
        <w:t>вропейска туристическа дестинация, привлекателна територия за живот - населена от хора проспериращи, спокойни за работата си, живота си и бъдещето на децата си.”</w:t>
      </w:r>
    </w:p>
    <w:p w:rsidR="00DF12E4" w:rsidRPr="00B05AC5" w:rsidRDefault="00107A6C" w:rsidP="005D0BE4">
      <w:pPr>
        <w:widowControl w:val="0"/>
        <w:spacing w:before="120" w:after="120" w:line="240" w:lineRule="auto"/>
        <w:ind w:right="10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В т</w:t>
      </w:r>
      <w:r w:rsidR="00DF12E4" w:rsidRPr="00B05AC5">
        <w:rPr>
          <w:rFonts w:ascii="Arial Narrow" w:eastAsia="Book Antiqua" w:hAnsi="Arial Narrow" w:cs="Times New Roman"/>
          <w:sz w:val="24"/>
          <w:szCs w:val="24"/>
        </w:rPr>
        <w:t>ака формулираната визия за община Криводол е заложено очакването</w:t>
      </w:r>
      <w:r w:rsidR="00DF12E4" w:rsidRPr="00B05AC5">
        <w:rPr>
          <w:rFonts w:ascii="Arial Narrow" w:eastAsia="Arial" w:hAnsi="Arial Narrow" w:cs="Times New Roman"/>
          <w:sz w:val="24"/>
          <w:szCs w:val="24"/>
        </w:rPr>
        <w:t>,</w:t>
      </w:r>
      <w:r w:rsidR="00DF12E4" w:rsidRPr="00B05AC5">
        <w:rPr>
          <w:rFonts w:ascii="Arial Narrow" w:eastAsia="Book Antiqua" w:hAnsi="Arial Narrow" w:cs="Times New Roman"/>
          <w:sz w:val="24"/>
          <w:szCs w:val="24"/>
        </w:rPr>
        <w:t xml:space="preserve"> че в резултат от изпълнението на целите ще се повишат темпът и степента на икономическо развитие на общината </w:t>
      </w:r>
      <w:r w:rsidR="00DF12E4" w:rsidRPr="00B05AC5">
        <w:rPr>
          <w:rFonts w:ascii="Arial Narrow" w:eastAsia="Arial" w:hAnsi="Arial Narrow" w:cs="Times New Roman"/>
          <w:sz w:val="24"/>
          <w:szCs w:val="24"/>
        </w:rPr>
        <w:t>(</w:t>
      </w:r>
      <w:r w:rsidR="00DF12E4" w:rsidRPr="00B05AC5">
        <w:rPr>
          <w:rFonts w:ascii="Arial Narrow" w:eastAsia="Book Antiqua" w:hAnsi="Arial Narrow" w:cs="Times New Roman"/>
          <w:sz w:val="24"/>
          <w:szCs w:val="24"/>
        </w:rPr>
        <w:t>базирани на наличните ресурси и на разполагаемите потенциали), ще се подобрят условия за живот, ще се намалят различията в условията на живот в отделните части на общинската територия и т.н.</w:t>
      </w:r>
    </w:p>
    <w:p w:rsidR="00DF12E4" w:rsidRPr="00B05AC5" w:rsidRDefault="00DF12E4" w:rsidP="005D0BE4">
      <w:pPr>
        <w:widowControl w:val="0"/>
        <w:spacing w:before="120" w:after="120" w:line="240" w:lineRule="auto"/>
        <w:ind w:right="10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На тази основа следва да се обоснове и визията за културното наследство за състоянието към края на 2020 г.:</w:t>
      </w:r>
    </w:p>
    <w:p w:rsidR="00DF12E4" w:rsidRPr="00B05AC5" w:rsidRDefault="00DF12E4" w:rsidP="005D0BE4">
      <w:pPr>
        <w:widowControl w:val="0"/>
        <w:spacing w:before="120" w:after="120" w:line="240" w:lineRule="auto"/>
        <w:ind w:right="8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rPr>
        <w:t>Община Криводол е придобила широка популярност</w:t>
      </w:r>
      <w:r w:rsidR="00107A6C" w:rsidRPr="00B05AC5">
        <w:rPr>
          <w:rFonts w:ascii="Arial Narrow" w:eastAsia="Book Antiqua" w:hAnsi="Arial Narrow" w:cs="Times New Roman"/>
          <w:i/>
          <w:sz w:val="24"/>
          <w:szCs w:val="24"/>
        </w:rPr>
        <w:t>,</w:t>
      </w:r>
      <w:r w:rsidRPr="00B05AC5">
        <w:rPr>
          <w:rFonts w:ascii="Arial Narrow" w:eastAsia="Book Antiqua" w:hAnsi="Arial Narrow" w:cs="Times New Roman"/>
          <w:i/>
          <w:sz w:val="24"/>
          <w:szCs w:val="24"/>
        </w:rPr>
        <w:t xml:space="preserve"> като е усъвършенствала интегрирания си туристически продукт</w:t>
      </w:r>
      <w:r w:rsidR="00107A6C" w:rsidRPr="00B05AC5">
        <w:rPr>
          <w:rFonts w:ascii="Arial Narrow" w:eastAsia="Book Antiqua" w:hAnsi="Arial Narrow" w:cs="Times New Roman"/>
          <w:i/>
          <w:sz w:val="24"/>
          <w:szCs w:val="24"/>
        </w:rPr>
        <w:t>,</w:t>
      </w:r>
      <w:r w:rsidRPr="00B05AC5">
        <w:rPr>
          <w:rFonts w:ascii="Arial Narrow" w:eastAsia="Book Antiqua" w:hAnsi="Arial Narrow" w:cs="Times New Roman"/>
          <w:i/>
          <w:sz w:val="24"/>
          <w:szCs w:val="24"/>
        </w:rPr>
        <w:t xml:space="preserve"> чрез значително подобрение на експозицията на уникалното си културно богатство</w:t>
      </w:r>
      <w:r w:rsidR="00107A6C" w:rsidRPr="00B05AC5">
        <w:rPr>
          <w:rFonts w:ascii="Arial Narrow" w:eastAsia="Book Antiqua" w:hAnsi="Arial Narrow" w:cs="Times New Roman"/>
          <w:i/>
          <w:sz w:val="24"/>
          <w:szCs w:val="24"/>
        </w:rPr>
        <w:t>. М</w:t>
      </w:r>
      <w:r w:rsidRPr="00B05AC5">
        <w:rPr>
          <w:rFonts w:ascii="Arial Narrow" w:eastAsia="Book Antiqua" w:hAnsi="Arial Narrow" w:cs="Times New Roman"/>
          <w:i/>
          <w:sz w:val="24"/>
          <w:szCs w:val="24"/>
        </w:rPr>
        <w:t>одерно експонирани, социализирани и достъпни за посетилите са недвижимите и движимите ценности, обогатен</w:t>
      </w:r>
      <w:r w:rsidR="00107A6C" w:rsidRPr="00B05AC5">
        <w:rPr>
          <w:rFonts w:ascii="Arial Narrow" w:eastAsia="Book Antiqua" w:hAnsi="Arial Narrow" w:cs="Times New Roman"/>
          <w:i/>
          <w:sz w:val="24"/>
          <w:szCs w:val="24"/>
        </w:rPr>
        <w:t>а</w:t>
      </w:r>
      <w:r w:rsidRPr="00B05AC5">
        <w:rPr>
          <w:rFonts w:ascii="Arial Narrow" w:eastAsia="Book Antiqua" w:hAnsi="Arial Narrow" w:cs="Times New Roman"/>
          <w:i/>
          <w:sz w:val="24"/>
          <w:szCs w:val="24"/>
        </w:rPr>
        <w:t xml:space="preserve"> е програмата на сценичните събития.</w:t>
      </w:r>
    </w:p>
    <w:p w:rsidR="00DF12E4" w:rsidRPr="00B05AC5" w:rsidRDefault="00DF12E4" w:rsidP="005D0BE4">
      <w:pPr>
        <w:widowControl w:val="0"/>
        <w:spacing w:before="120" w:after="120" w:line="240" w:lineRule="auto"/>
        <w:ind w:right="80" w:firstLine="708"/>
        <w:jc w:val="both"/>
        <w:rPr>
          <w:rFonts w:ascii="Arial Narrow" w:eastAsia="Book Antiqua" w:hAnsi="Arial Narrow" w:cs="Times New Roman"/>
          <w:sz w:val="24"/>
          <w:szCs w:val="24"/>
        </w:rPr>
      </w:pPr>
      <w:r w:rsidRPr="00B05AC5">
        <w:rPr>
          <w:rFonts w:ascii="Arial Narrow" w:eastAsia="Book Antiqua" w:hAnsi="Arial Narrow" w:cs="Times New Roman"/>
          <w:i/>
          <w:sz w:val="24"/>
          <w:szCs w:val="24"/>
        </w:rPr>
        <w:t xml:space="preserve">Мисията на общинската администрация </w:t>
      </w:r>
      <w:r w:rsidRPr="00B05AC5">
        <w:rPr>
          <w:rFonts w:ascii="Arial Narrow" w:eastAsia="Book Antiqua" w:hAnsi="Arial Narrow" w:cs="Times New Roman"/>
          <w:sz w:val="24"/>
          <w:szCs w:val="24"/>
        </w:rPr>
        <w:t>е да изпълнява ролята на задвижващ</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sz w:val="24"/>
          <w:szCs w:val="24"/>
        </w:rPr>
        <w:t>механизъм за опазването на местното културно-историческо наследство и обединител на усилията в тази посока. Тя определя рамката и правилата на развитие и създава по-добри условия и среда за реализацията на частната инициатива. Общинската администрация работи в сътрудничество и партньорство с всички заинтересовани страни на територията на общината. Тя е коректен и лоялен партньор, който влага време и средства за стимулиране и стартиране на различни процеси, като гарантира връщането на общинските приходи от туризъм в туристическите дейности и инициативи и съдейства за намирането на допълнителни фондове за финансиране чрез донорски програми и проекти.</w:t>
      </w:r>
    </w:p>
    <w:p w:rsidR="00DF12E4" w:rsidRPr="00B05AC5" w:rsidRDefault="00DF12E4" w:rsidP="00B05AC5">
      <w:pPr>
        <w:pStyle w:val="2"/>
        <w:rPr>
          <w:rFonts w:ascii="Arial Narrow" w:eastAsia="Cambria" w:hAnsi="Arial Narrow" w:cs="Times New Roman"/>
          <w:b/>
          <w:sz w:val="24"/>
          <w:szCs w:val="24"/>
        </w:rPr>
      </w:pPr>
      <w:r w:rsidRPr="00B05AC5">
        <w:rPr>
          <w:rFonts w:ascii="Arial Narrow" w:eastAsia="Cambria" w:hAnsi="Arial Narrow" w:cs="Times New Roman"/>
          <w:b/>
          <w:sz w:val="24"/>
          <w:szCs w:val="24"/>
        </w:rPr>
        <w:t xml:space="preserve">             </w:t>
      </w:r>
      <w:bookmarkStart w:id="27" w:name="_Toc501447978"/>
      <w:r w:rsidRPr="00B05AC5">
        <w:rPr>
          <w:rFonts w:ascii="Arial Narrow" w:eastAsia="Cambria" w:hAnsi="Arial Narrow" w:cs="Times New Roman"/>
          <w:b/>
          <w:sz w:val="24"/>
          <w:szCs w:val="24"/>
        </w:rPr>
        <w:t>V.5.Стратегически цели за развитие, приоритети и мерки.</w:t>
      </w:r>
      <w:bookmarkEnd w:id="27"/>
    </w:p>
    <w:p w:rsidR="00DF12E4" w:rsidRPr="00B05AC5" w:rsidRDefault="00DF12E4" w:rsidP="005D0BE4">
      <w:pPr>
        <w:widowControl w:val="0"/>
        <w:spacing w:before="120" w:after="120" w:line="240" w:lineRule="auto"/>
        <w:ind w:right="80" w:firstLine="708"/>
        <w:jc w:val="both"/>
        <w:rPr>
          <w:rFonts w:ascii="Arial Narrow" w:eastAsia="Book Antiqua" w:hAnsi="Arial Narrow" w:cs="Times New Roman"/>
          <w:i/>
          <w:sz w:val="24"/>
          <w:szCs w:val="24"/>
        </w:rPr>
      </w:pPr>
      <w:r w:rsidRPr="00B05AC5">
        <w:rPr>
          <w:rFonts w:ascii="Arial Narrow" w:eastAsia="Book Antiqua" w:hAnsi="Arial Narrow" w:cs="Times New Roman"/>
          <w:sz w:val="24"/>
          <w:szCs w:val="24"/>
        </w:rPr>
        <w:t xml:space="preserve">Методическият подход, прилаган при дефиниране на стратегическите цели, до голяма степен е базиран на принципа на йерархичност. На основата на Визията за развитие е определена Главната цел. Тя е декомпозирана на няколко Стратегически цели. От своя страна всяка стратегическа цел е конкретизирана с набор от приоритети за нейното изпълнение. От своя страна всеки приоритет е представен от </w:t>
      </w:r>
      <w:r w:rsidRPr="00B05AC5">
        <w:rPr>
          <w:rFonts w:ascii="Arial Narrow" w:eastAsia="Book Antiqua" w:hAnsi="Arial Narrow" w:cs="Times New Roman"/>
          <w:i/>
          <w:sz w:val="24"/>
          <w:szCs w:val="24"/>
        </w:rPr>
        <w:t>мерки.</w:t>
      </w:r>
      <w:r w:rsidRPr="00B05AC5">
        <w:rPr>
          <w:rFonts w:ascii="Arial Narrow" w:eastAsia="Book Antiqua" w:hAnsi="Arial Narrow" w:cs="Times New Roman"/>
          <w:sz w:val="24"/>
          <w:szCs w:val="24"/>
        </w:rPr>
        <w:t xml:space="preserve"> Предлаганите стратегически цели са с възможно по-конкретна формулировка, което предполага по-ясно дефиниране на приоритетите и мерките, които ги конкретизират. Ясната формулировка на целите дава възможност да се предложат и съответните индикатори за измерване на степента на реализацията им. Чрез предлаганата система от обективно измерими индикатори за наблюдение на плана се осигурява изискването за измерване на степента на изпълнение на съответните стратегически цели. На основата на посочените основни направления на провежданата и през следващия програмен период общинска политика за устойчиво интегрирано местно развитие, се формулира Главната стратегическа цел:</w:t>
      </w:r>
      <w:r w:rsidR="005D0BE4" w:rsidRPr="00B05AC5">
        <w:rPr>
          <w:rFonts w:ascii="Arial Narrow" w:eastAsia="Book Antiqua" w:hAnsi="Arial Narrow" w:cs="Times New Roman"/>
          <w:sz w:val="24"/>
          <w:szCs w:val="24"/>
        </w:rPr>
        <w:t xml:space="preserve"> „</w:t>
      </w:r>
      <w:r w:rsidRPr="00B05AC5">
        <w:rPr>
          <w:rFonts w:ascii="Arial Narrow" w:eastAsia="Book Antiqua" w:hAnsi="Arial Narrow" w:cs="Times New Roman"/>
          <w:i/>
          <w:sz w:val="24"/>
          <w:szCs w:val="24"/>
        </w:rPr>
        <w:t>По-нататъшно утвърждаване на постигнатото в сферата на опазване на културно-историческото наследство, подобряване стандарта на експозициите  и популяризиране на културното наследство чрез ефективно използване на собствени ресурси и разполагаем потенциал, привличане на външно финансиране и разширяване на взаимноизгодното партньорство.</w:t>
      </w:r>
      <w:r w:rsidR="005D0BE4" w:rsidRPr="00B05AC5">
        <w:rPr>
          <w:rFonts w:ascii="Arial Narrow" w:eastAsia="Book Antiqua" w:hAnsi="Arial Narrow" w:cs="Times New Roman"/>
          <w:i/>
          <w:sz w:val="24"/>
          <w:szCs w:val="24"/>
        </w:rPr>
        <w:t>“</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b/>
          <w:sz w:val="24"/>
          <w:szCs w:val="24"/>
          <w:u w:val="single"/>
        </w:rPr>
      </w:pPr>
      <w:r w:rsidRPr="00B05AC5">
        <w:rPr>
          <w:rFonts w:ascii="Arial Narrow" w:eastAsia="Book Antiqua" w:hAnsi="Arial Narrow" w:cs="Times New Roman"/>
          <w:b/>
          <w:sz w:val="24"/>
          <w:szCs w:val="24"/>
          <w:u w:val="single"/>
        </w:rPr>
        <w:t>СТРАТЕГИЧЕСКА ЦЕЛ 1 (СЦ1): Повишаване на капацитета за опазване на нематериалното културно наследство.</w:t>
      </w:r>
    </w:p>
    <w:p w:rsidR="00DF12E4" w:rsidRPr="00B05AC5" w:rsidRDefault="00DF12E4" w:rsidP="005D0BE4">
      <w:pPr>
        <w:widowControl w:val="0"/>
        <w:spacing w:before="120" w:after="120" w:line="240" w:lineRule="auto"/>
        <w:ind w:right="8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Към момента българското законодателство не дава достатъчно ясна и </w:t>
      </w:r>
      <w:proofErr w:type="spellStart"/>
      <w:r w:rsidRPr="00B05AC5">
        <w:rPr>
          <w:rFonts w:ascii="Arial Narrow" w:eastAsia="Book Antiqua" w:hAnsi="Arial Narrow" w:cs="Times New Roman"/>
          <w:sz w:val="24"/>
          <w:szCs w:val="24"/>
        </w:rPr>
        <w:t>общоприемлива</w:t>
      </w:r>
      <w:proofErr w:type="spellEnd"/>
      <w:r w:rsidRPr="00B05AC5">
        <w:rPr>
          <w:rFonts w:ascii="Arial Narrow" w:eastAsia="Book Antiqua" w:hAnsi="Arial Narrow" w:cs="Times New Roman"/>
          <w:sz w:val="24"/>
          <w:szCs w:val="24"/>
        </w:rPr>
        <w:t xml:space="preserve"> дефиниция за нематериално културно наследство и не предоставя специална пряка закрила за същото. </w:t>
      </w:r>
      <w:r w:rsidRPr="00B05AC5">
        <w:rPr>
          <w:rFonts w:ascii="Arial Narrow" w:eastAsia="Book Antiqua" w:hAnsi="Arial Narrow" w:cs="Times New Roman"/>
          <w:sz w:val="24"/>
          <w:szCs w:val="24"/>
        </w:rPr>
        <w:lastRenderedPageBreak/>
        <w:t xml:space="preserve">Практика в неговото опазване е прилагането на принципите на обичайното, неписано право, че нематериалното наследство е обществено достъпно и всеки член на обществото има правото да го практикува и използва, не само за лични нужди, но и с комерсиална цел. </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Наличието на примери от практиката, указващи реалните опасности пред опазването и съхранението на нематериалното културно наследство посочват, че сега действащата система за неговата закрила е сравнително неефективна и не отговаря на съществуващите обществени отношения, свързани с неговото използване.</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b/>
          <w:sz w:val="24"/>
          <w:szCs w:val="24"/>
        </w:rPr>
        <w:t>Характер на целта:</w:t>
      </w:r>
      <w:r w:rsidRPr="00B05AC5">
        <w:rPr>
          <w:rFonts w:ascii="Arial Narrow" w:eastAsia="Book Antiqua" w:hAnsi="Arial Narrow" w:cs="Times New Roman"/>
          <w:sz w:val="24"/>
          <w:szCs w:val="24"/>
        </w:rPr>
        <w:t xml:space="preserve"> дългосрочен с общинско и национално значение.</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b/>
          <w:sz w:val="24"/>
          <w:szCs w:val="24"/>
        </w:rPr>
        <w:t>Ползи:</w:t>
      </w:r>
      <w:r w:rsidRPr="00B05AC5">
        <w:rPr>
          <w:rFonts w:ascii="Arial Narrow" w:eastAsia="Book Antiqua" w:hAnsi="Arial Narrow" w:cs="Times New Roman"/>
          <w:sz w:val="24"/>
          <w:szCs w:val="24"/>
        </w:rPr>
        <w:t xml:space="preserve"> идентифицирани и регистрирани фондове нематериално културно наследство, повишени нива на промоция и популярност на наследството, повишаване на </w:t>
      </w:r>
      <w:proofErr w:type="spellStart"/>
      <w:r w:rsidRPr="00B05AC5">
        <w:rPr>
          <w:rFonts w:ascii="Arial Narrow" w:eastAsia="Book Antiqua" w:hAnsi="Arial Narrow" w:cs="Times New Roman"/>
          <w:sz w:val="24"/>
          <w:szCs w:val="24"/>
        </w:rPr>
        <w:t>посещаемостта</w:t>
      </w:r>
      <w:proofErr w:type="spellEnd"/>
      <w:r w:rsidRPr="00B05AC5">
        <w:rPr>
          <w:rFonts w:ascii="Arial Narrow" w:eastAsia="Book Antiqua" w:hAnsi="Arial Narrow" w:cs="Times New Roman"/>
          <w:sz w:val="24"/>
          <w:szCs w:val="24"/>
        </w:rPr>
        <w:t xml:space="preserve"> и заетостта, икономически ръст, </w:t>
      </w:r>
      <w:proofErr w:type="spellStart"/>
      <w:r w:rsidRPr="00B05AC5">
        <w:rPr>
          <w:rFonts w:ascii="Arial Narrow" w:eastAsia="Book Antiqua" w:hAnsi="Arial Narrow" w:cs="Times New Roman"/>
          <w:sz w:val="24"/>
          <w:szCs w:val="24"/>
        </w:rPr>
        <w:t>ръст</w:t>
      </w:r>
      <w:proofErr w:type="spellEnd"/>
      <w:r w:rsidRPr="00B05AC5">
        <w:rPr>
          <w:rFonts w:ascii="Arial Narrow" w:eastAsia="Book Antiqua" w:hAnsi="Arial Narrow" w:cs="Times New Roman"/>
          <w:sz w:val="24"/>
          <w:szCs w:val="24"/>
        </w:rPr>
        <w:t xml:space="preserve"> на доходите.</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b/>
          <w:sz w:val="24"/>
          <w:szCs w:val="24"/>
        </w:rPr>
        <w:t>Инструменти за постигане:</w:t>
      </w:r>
      <w:r w:rsidRPr="00B05AC5">
        <w:rPr>
          <w:rFonts w:ascii="Arial Narrow" w:eastAsia="Book Antiqua" w:hAnsi="Arial Narrow" w:cs="Times New Roman"/>
          <w:sz w:val="24"/>
          <w:szCs w:val="24"/>
        </w:rPr>
        <w:t xml:space="preserve"> регистриране на формите на нематериалното културно наследство на територията на общината; разработване на система за опазване на нематериалното културно наследство; </w:t>
      </w:r>
      <w:proofErr w:type="spellStart"/>
      <w:r w:rsidRPr="00B05AC5">
        <w:rPr>
          <w:rFonts w:ascii="Arial Narrow" w:eastAsia="Book Antiqua" w:hAnsi="Arial Narrow" w:cs="Times New Roman"/>
          <w:sz w:val="24"/>
          <w:szCs w:val="24"/>
        </w:rPr>
        <w:t>дигитализиране</w:t>
      </w:r>
      <w:proofErr w:type="spellEnd"/>
      <w:r w:rsidRPr="00B05AC5">
        <w:rPr>
          <w:rFonts w:ascii="Arial Narrow" w:eastAsia="Book Antiqua" w:hAnsi="Arial Narrow" w:cs="Times New Roman"/>
          <w:sz w:val="24"/>
          <w:szCs w:val="24"/>
        </w:rPr>
        <w:t>, популяризиране и онлайн представяне на нематериалното наследство; оптимизиране на експозиционната среда, подобряване на материалната база, приемане на правила за достъп и ограничения при използване на нематериалното наследство, водещи до неговото изопачаване или опорочаване.</w:t>
      </w:r>
    </w:p>
    <w:p w:rsidR="00DF12E4" w:rsidRPr="00B05AC5" w:rsidRDefault="00DF12E4" w:rsidP="005D0BE4">
      <w:pPr>
        <w:widowControl w:val="0"/>
        <w:spacing w:before="120" w:after="120" w:line="240" w:lineRule="auto"/>
        <w:ind w:right="2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Основен източник за изпълнение на мерките по Стратегическа цел 1 и свързаните с нея приоритети и специфични цели са Структурните и </w:t>
      </w:r>
      <w:proofErr w:type="spellStart"/>
      <w:r w:rsidRPr="00B05AC5">
        <w:rPr>
          <w:rFonts w:ascii="Arial Narrow" w:eastAsia="Book Antiqua" w:hAnsi="Arial Narrow" w:cs="Times New Roman"/>
          <w:sz w:val="24"/>
          <w:szCs w:val="24"/>
        </w:rPr>
        <w:t>Кохезионния</w:t>
      </w:r>
      <w:proofErr w:type="spellEnd"/>
      <w:r w:rsidRPr="00B05AC5">
        <w:rPr>
          <w:rFonts w:ascii="Arial Narrow" w:eastAsia="Book Antiqua" w:hAnsi="Arial Narrow" w:cs="Times New Roman"/>
          <w:sz w:val="24"/>
          <w:szCs w:val="24"/>
        </w:rPr>
        <w:t xml:space="preserve"> фонд на ЕС, средства от националния и общинския бюджети, както и от частния сектор.</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b/>
          <w:sz w:val="24"/>
          <w:szCs w:val="24"/>
        </w:rPr>
        <w:t>Показатели за наблюдение и контрол:</w:t>
      </w:r>
      <w:r w:rsidRPr="00B05AC5">
        <w:rPr>
          <w:rFonts w:ascii="Arial Narrow" w:eastAsia="Book Antiqua" w:hAnsi="Arial Narrow" w:cs="Times New Roman"/>
          <w:sz w:val="24"/>
          <w:szCs w:val="24"/>
        </w:rPr>
        <w:t xml:space="preserve"> обем на посещенията, нива на публичен рейтинг, обем и динамика на растежа на приходите, ръст на заетостта.</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Приоритети по Стратегическа цел 1:</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 1.</w:t>
      </w:r>
      <w:proofErr w:type="spellStart"/>
      <w:r w:rsidRPr="00B05AC5">
        <w:rPr>
          <w:rFonts w:ascii="Arial Narrow" w:eastAsia="Book Antiqua" w:hAnsi="Arial Narrow" w:cs="Times New Roman"/>
          <w:b/>
          <w:sz w:val="24"/>
          <w:szCs w:val="24"/>
        </w:rPr>
        <w:t>1</w:t>
      </w:r>
      <w:proofErr w:type="spellEnd"/>
      <w:r w:rsidRPr="00B05AC5">
        <w:rPr>
          <w:rFonts w:ascii="Arial Narrow" w:eastAsia="Book Antiqua" w:hAnsi="Arial Narrow" w:cs="Times New Roman"/>
          <w:b/>
          <w:sz w:val="24"/>
          <w:szCs w:val="24"/>
        </w:rPr>
        <w:t>. Подпомагане и стимулиране развитието на музейната дейност</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Този приоритет е във връзка с влагане на средства и усилия в посока на преодоляване на слабостите в работата на Музейния </w:t>
      </w:r>
      <w:proofErr w:type="spellStart"/>
      <w:r w:rsidRPr="00B05AC5">
        <w:rPr>
          <w:rFonts w:ascii="Arial Narrow" w:eastAsia="Book Antiqua" w:hAnsi="Arial Narrow" w:cs="Times New Roman"/>
          <w:sz w:val="24"/>
          <w:szCs w:val="24"/>
        </w:rPr>
        <w:t>комплек</w:t>
      </w:r>
      <w:proofErr w:type="spellEnd"/>
      <w:r w:rsidR="006646D2"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с по отношение на методологията на експозиция, привлекателност на програмите, профил на посетителя, </w:t>
      </w:r>
      <w:proofErr w:type="spellStart"/>
      <w:r w:rsidRPr="00B05AC5">
        <w:rPr>
          <w:rFonts w:ascii="Arial Narrow" w:eastAsia="Book Antiqua" w:hAnsi="Arial Narrow" w:cs="Times New Roman"/>
          <w:sz w:val="24"/>
          <w:szCs w:val="24"/>
        </w:rPr>
        <w:t>интерактивност</w:t>
      </w:r>
      <w:proofErr w:type="spellEnd"/>
      <w:r w:rsidRPr="00B05AC5">
        <w:rPr>
          <w:rFonts w:ascii="Arial Narrow" w:eastAsia="Book Antiqua" w:hAnsi="Arial Narrow" w:cs="Times New Roman"/>
          <w:sz w:val="24"/>
          <w:szCs w:val="24"/>
        </w:rPr>
        <w:t xml:space="preserve"> и онлайн промоция, перманентната материална поддръжка на базата.</w:t>
      </w:r>
    </w:p>
    <w:p w:rsidR="00DF12E4" w:rsidRPr="00B05AC5" w:rsidRDefault="00DF12E4" w:rsidP="005D0BE4">
      <w:pPr>
        <w:widowControl w:val="0"/>
        <w:spacing w:before="40" w:after="40" w:line="240" w:lineRule="auto"/>
        <w:ind w:right="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w:t>
      </w:r>
      <w:proofErr w:type="spellStart"/>
      <w:r w:rsidRPr="00B05AC5">
        <w:rPr>
          <w:rFonts w:ascii="Arial Narrow" w:eastAsia="Book Antiqua" w:hAnsi="Arial Narrow" w:cs="Times New Roman"/>
          <w:i/>
          <w:sz w:val="24"/>
          <w:szCs w:val="24"/>
          <w:u w:val="single"/>
        </w:rPr>
        <w:t>1</w:t>
      </w:r>
      <w:proofErr w:type="spellEnd"/>
      <w:r w:rsidRPr="00B05AC5">
        <w:rPr>
          <w:rFonts w:ascii="Arial Narrow" w:eastAsia="Book Antiqua" w:hAnsi="Arial Narrow" w:cs="Times New Roman"/>
          <w:i/>
          <w:sz w:val="24"/>
          <w:szCs w:val="24"/>
          <w:u w:val="single"/>
        </w:rPr>
        <w:t>.1.</w:t>
      </w:r>
      <w:r w:rsidRPr="00B05AC5">
        <w:rPr>
          <w:rFonts w:ascii="Arial Narrow" w:eastAsia="Book Antiqua" w:hAnsi="Arial Narrow" w:cs="Times New Roman"/>
          <w:i/>
          <w:sz w:val="24"/>
          <w:szCs w:val="24"/>
        </w:rPr>
        <w:t xml:space="preserve"> Регистриране на формите на нематериалното културно наследство на общината;</w:t>
      </w:r>
    </w:p>
    <w:p w:rsidR="00DF12E4" w:rsidRPr="00B05AC5" w:rsidRDefault="00DF12E4" w:rsidP="005D0BE4">
      <w:pPr>
        <w:widowControl w:val="0"/>
        <w:spacing w:before="40" w:after="40" w:line="240" w:lineRule="auto"/>
        <w:ind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w:t>
      </w:r>
      <w:proofErr w:type="spellStart"/>
      <w:r w:rsidRPr="00B05AC5">
        <w:rPr>
          <w:rFonts w:ascii="Arial Narrow" w:eastAsia="Book Antiqua" w:hAnsi="Arial Narrow" w:cs="Times New Roman"/>
          <w:i/>
          <w:sz w:val="24"/>
          <w:szCs w:val="24"/>
          <w:u w:val="single"/>
        </w:rPr>
        <w:t>1</w:t>
      </w:r>
      <w:proofErr w:type="spellEnd"/>
      <w:r w:rsidRPr="00B05AC5">
        <w:rPr>
          <w:rFonts w:ascii="Arial Narrow" w:eastAsia="Book Antiqua" w:hAnsi="Arial Narrow" w:cs="Times New Roman"/>
          <w:i/>
          <w:sz w:val="24"/>
          <w:szCs w:val="24"/>
          <w:u w:val="single"/>
        </w:rPr>
        <w:t>.2.</w:t>
      </w:r>
      <w:r w:rsidRPr="00B05AC5">
        <w:rPr>
          <w:rFonts w:ascii="Arial Narrow" w:eastAsia="Book Antiqua" w:hAnsi="Arial Narrow" w:cs="Times New Roman"/>
          <w:i/>
          <w:sz w:val="24"/>
          <w:szCs w:val="24"/>
        </w:rPr>
        <w:t xml:space="preserve"> Дигитализация на нематериалното наследство;</w:t>
      </w:r>
    </w:p>
    <w:p w:rsidR="00DF12E4" w:rsidRPr="00B05AC5" w:rsidRDefault="00DF12E4" w:rsidP="005D0BE4">
      <w:pPr>
        <w:widowControl w:val="0"/>
        <w:spacing w:before="40" w:after="40" w:line="240" w:lineRule="auto"/>
        <w:ind w:right="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w:t>
      </w:r>
      <w:proofErr w:type="spellStart"/>
      <w:r w:rsidRPr="00B05AC5">
        <w:rPr>
          <w:rFonts w:ascii="Arial Narrow" w:eastAsia="Book Antiqua" w:hAnsi="Arial Narrow" w:cs="Times New Roman"/>
          <w:i/>
          <w:sz w:val="24"/>
          <w:szCs w:val="24"/>
          <w:u w:val="single"/>
        </w:rPr>
        <w:t>1</w:t>
      </w:r>
      <w:proofErr w:type="spellEnd"/>
      <w:r w:rsidRPr="00B05AC5">
        <w:rPr>
          <w:rFonts w:ascii="Arial Narrow" w:eastAsia="Book Antiqua" w:hAnsi="Arial Narrow" w:cs="Times New Roman"/>
          <w:i/>
          <w:sz w:val="24"/>
          <w:szCs w:val="24"/>
          <w:u w:val="single"/>
        </w:rPr>
        <w:t>.3.</w:t>
      </w:r>
      <w:r w:rsidRPr="00B05AC5">
        <w:rPr>
          <w:rFonts w:ascii="Arial Narrow" w:eastAsia="Book Antiqua" w:hAnsi="Arial Narrow" w:cs="Times New Roman"/>
          <w:i/>
          <w:sz w:val="24"/>
          <w:szCs w:val="24"/>
        </w:rPr>
        <w:t xml:space="preserve"> Изработване и приемане на правила за достъп и ограничения при използване на нематериалното наследство</w:t>
      </w:r>
      <w:r w:rsidR="006646D2" w:rsidRPr="00B05AC5">
        <w:rPr>
          <w:rFonts w:ascii="Arial Narrow" w:eastAsia="Book Antiqua" w:hAnsi="Arial Narrow" w:cs="Times New Roman"/>
          <w:i/>
          <w:sz w:val="24"/>
          <w:szCs w:val="24"/>
        </w:rPr>
        <w:t>,</w:t>
      </w:r>
      <w:r w:rsidRPr="00B05AC5">
        <w:rPr>
          <w:rFonts w:ascii="Arial Narrow" w:eastAsia="Book Antiqua" w:hAnsi="Arial Narrow" w:cs="Times New Roman"/>
          <w:i/>
          <w:sz w:val="24"/>
          <w:szCs w:val="24"/>
        </w:rPr>
        <w:t xml:space="preserve"> с цел превенция от неговото изопачаване или опорочаване;</w:t>
      </w:r>
    </w:p>
    <w:p w:rsidR="00DF12E4" w:rsidRPr="00B05AC5" w:rsidRDefault="00DF12E4" w:rsidP="005D0BE4">
      <w:pPr>
        <w:widowControl w:val="0"/>
        <w:spacing w:before="40" w:after="40" w:line="240" w:lineRule="auto"/>
        <w:ind w:right="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w:t>
      </w:r>
      <w:proofErr w:type="spellStart"/>
      <w:r w:rsidRPr="00B05AC5">
        <w:rPr>
          <w:rFonts w:ascii="Arial Narrow" w:eastAsia="Book Antiqua" w:hAnsi="Arial Narrow" w:cs="Times New Roman"/>
          <w:i/>
          <w:sz w:val="24"/>
          <w:szCs w:val="24"/>
          <w:u w:val="single"/>
        </w:rPr>
        <w:t>1</w:t>
      </w:r>
      <w:proofErr w:type="spellEnd"/>
      <w:r w:rsidRPr="00B05AC5">
        <w:rPr>
          <w:rFonts w:ascii="Arial Narrow" w:eastAsia="Book Antiqua" w:hAnsi="Arial Narrow" w:cs="Times New Roman"/>
          <w:i/>
          <w:sz w:val="24"/>
          <w:szCs w:val="24"/>
          <w:u w:val="single"/>
        </w:rPr>
        <w:t>.4.</w:t>
      </w:r>
      <w:r w:rsidRPr="00B05AC5">
        <w:rPr>
          <w:rFonts w:ascii="Arial Narrow" w:eastAsia="Book Antiqua" w:hAnsi="Arial Narrow" w:cs="Times New Roman"/>
          <w:i/>
          <w:sz w:val="24"/>
          <w:szCs w:val="24"/>
        </w:rPr>
        <w:t xml:space="preserve"> Внедряване на електронна система за детайлно статистическо отчитане на посещенията в музейните обекти;</w:t>
      </w:r>
    </w:p>
    <w:p w:rsidR="00DF12E4" w:rsidRPr="00B05AC5" w:rsidRDefault="00DF12E4" w:rsidP="005D0BE4">
      <w:pPr>
        <w:widowControl w:val="0"/>
        <w:spacing w:before="40" w:after="40" w:line="240" w:lineRule="auto"/>
        <w:ind w:right="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w:t>
      </w:r>
      <w:proofErr w:type="spellStart"/>
      <w:r w:rsidRPr="00B05AC5">
        <w:rPr>
          <w:rFonts w:ascii="Arial Narrow" w:eastAsia="Book Antiqua" w:hAnsi="Arial Narrow" w:cs="Times New Roman"/>
          <w:i/>
          <w:sz w:val="24"/>
          <w:szCs w:val="24"/>
          <w:u w:val="single"/>
        </w:rPr>
        <w:t>1</w:t>
      </w:r>
      <w:proofErr w:type="spellEnd"/>
      <w:r w:rsidRPr="00B05AC5">
        <w:rPr>
          <w:rFonts w:ascii="Arial Narrow" w:eastAsia="Book Antiqua" w:hAnsi="Arial Narrow" w:cs="Times New Roman"/>
          <w:i/>
          <w:sz w:val="24"/>
          <w:szCs w:val="24"/>
          <w:u w:val="single"/>
        </w:rPr>
        <w:t>.5.</w:t>
      </w:r>
      <w:r w:rsidRPr="00B05AC5">
        <w:rPr>
          <w:rFonts w:ascii="Arial Narrow" w:eastAsia="Book Antiqua" w:hAnsi="Arial Narrow" w:cs="Times New Roman"/>
          <w:i/>
          <w:sz w:val="24"/>
          <w:szCs w:val="24"/>
        </w:rPr>
        <w:t xml:space="preserve"> Разработване и прилагане на концепция за повишаване на използваемостта на читалищните сгради.</w:t>
      </w:r>
    </w:p>
    <w:p w:rsidR="00DF12E4" w:rsidRPr="00B05AC5" w:rsidRDefault="00DF12E4" w:rsidP="005D0BE4">
      <w:pPr>
        <w:widowControl w:val="0"/>
        <w:spacing w:before="120" w:after="120" w:line="240" w:lineRule="auto"/>
        <w:ind w:right="20"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 1.2. Подпомагане и стимулиране развитието на дейността на читалищата.</w:t>
      </w:r>
    </w:p>
    <w:p w:rsidR="00DF12E4" w:rsidRPr="00B05AC5" w:rsidRDefault="00DF12E4" w:rsidP="005D0BE4">
      <w:pPr>
        <w:widowControl w:val="0"/>
        <w:spacing w:before="120" w:after="120" w:line="240" w:lineRule="auto"/>
        <w:ind w:right="8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Малко от традиционните занаяти в община Криводол, за съжаление са запазени. Правят се опити да се възродят, но те са по-скоро </w:t>
      </w:r>
      <w:r w:rsidR="005D0BE4" w:rsidRPr="00B05AC5">
        <w:rPr>
          <w:rFonts w:ascii="Arial Narrow" w:eastAsia="Book Antiqua" w:hAnsi="Arial Narrow" w:cs="Times New Roman"/>
          <w:sz w:val="24"/>
          <w:szCs w:val="24"/>
        </w:rPr>
        <w:t>кампанийни</w:t>
      </w:r>
      <w:r w:rsidRPr="00B05AC5">
        <w:rPr>
          <w:rFonts w:ascii="Arial Narrow" w:eastAsia="Book Antiqua" w:hAnsi="Arial Narrow" w:cs="Times New Roman"/>
          <w:sz w:val="24"/>
          <w:szCs w:val="24"/>
        </w:rPr>
        <w:t>. Много добре запазен</w:t>
      </w:r>
      <w:r w:rsidR="005D0BE4" w:rsidRPr="00B05AC5">
        <w:rPr>
          <w:rFonts w:ascii="Arial Narrow" w:eastAsia="Book Antiqua" w:hAnsi="Arial Narrow" w:cs="Times New Roman"/>
          <w:sz w:val="24"/>
          <w:szCs w:val="24"/>
        </w:rPr>
        <w:t>о</w:t>
      </w:r>
      <w:r w:rsidRPr="00B05AC5">
        <w:rPr>
          <w:rFonts w:ascii="Arial Narrow" w:eastAsia="Book Antiqua" w:hAnsi="Arial Narrow" w:cs="Times New Roman"/>
          <w:sz w:val="24"/>
          <w:szCs w:val="24"/>
        </w:rPr>
        <w:t xml:space="preserve"> е дърводелство и дървообработване.</w:t>
      </w:r>
    </w:p>
    <w:p w:rsidR="00DF12E4" w:rsidRPr="00B05AC5" w:rsidRDefault="00DF12E4" w:rsidP="005D0BE4">
      <w:pPr>
        <w:widowControl w:val="0"/>
        <w:spacing w:before="120" w:after="120" w:line="240" w:lineRule="auto"/>
        <w:ind w:right="8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За разлика от традиционните занаяти и музеите, фолклорът в община Криводол е на добро равнище, въпреки че няма данни за </w:t>
      </w:r>
      <w:proofErr w:type="spellStart"/>
      <w:r w:rsidRPr="00B05AC5">
        <w:rPr>
          <w:rFonts w:ascii="Arial Narrow" w:eastAsia="Book Antiqua" w:hAnsi="Arial Narrow" w:cs="Times New Roman"/>
          <w:sz w:val="24"/>
          <w:szCs w:val="24"/>
        </w:rPr>
        <w:t>посещаемостта</w:t>
      </w:r>
      <w:proofErr w:type="spellEnd"/>
      <w:r w:rsidRPr="00B05AC5">
        <w:rPr>
          <w:rFonts w:ascii="Arial Narrow" w:eastAsia="Book Antiqua" w:hAnsi="Arial Narrow" w:cs="Times New Roman"/>
          <w:sz w:val="24"/>
          <w:szCs w:val="24"/>
        </w:rPr>
        <w:t xml:space="preserve"> на многобройните фолклорни мероприятия, самият факт</w:t>
      </w:r>
      <w:r w:rsidR="00354890"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че в общината има фолклорни колективи</w:t>
      </w:r>
      <w:r w:rsidR="00354890"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доказва устойчивостта на фолклорната традиция и нейната културна стойност. За съжаление, нито един от колективите за фолклор в община </w:t>
      </w:r>
      <w:r w:rsidR="005D0BE4" w:rsidRPr="00B05AC5">
        <w:rPr>
          <w:rFonts w:ascii="Arial Narrow" w:eastAsia="Book Antiqua" w:hAnsi="Arial Narrow" w:cs="Times New Roman"/>
          <w:sz w:val="24"/>
          <w:szCs w:val="24"/>
        </w:rPr>
        <w:t>Криводол</w:t>
      </w:r>
      <w:r w:rsidRPr="00B05AC5">
        <w:rPr>
          <w:rFonts w:ascii="Arial Narrow" w:eastAsia="Book Antiqua" w:hAnsi="Arial Narrow" w:cs="Times New Roman"/>
          <w:sz w:val="24"/>
          <w:szCs w:val="24"/>
        </w:rPr>
        <w:t xml:space="preserve"> няма календар на концертите, публикуван в Интернет, освен когато тези концерти са част от големи фолклорни фестивали.</w:t>
      </w:r>
    </w:p>
    <w:p w:rsidR="00DF12E4" w:rsidRPr="00B05AC5" w:rsidRDefault="00DF12E4" w:rsidP="005D0BE4">
      <w:pPr>
        <w:widowControl w:val="0"/>
        <w:spacing w:before="40" w:after="40" w:line="240" w:lineRule="auto"/>
        <w:ind w:right="8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lastRenderedPageBreak/>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1.2.1.</w:t>
      </w:r>
      <w:r w:rsidRPr="00B05AC5">
        <w:rPr>
          <w:rFonts w:ascii="Arial Narrow" w:eastAsia="Book Antiqua" w:hAnsi="Arial Narrow" w:cs="Times New Roman"/>
          <w:i/>
          <w:sz w:val="24"/>
          <w:szCs w:val="24"/>
        </w:rPr>
        <w:t xml:space="preserve"> Провеждане на ремонти при необходимост и привеждане във функционалност на залите за танци в читалищата на територията на общината;</w:t>
      </w:r>
    </w:p>
    <w:p w:rsidR="00DF12E4" w:rsidRPr="00B05AC5" w:rsidRDefault="00DF12E4" w:rsidP="005D0BE4">
      <w:pPr>
        <w:widowControl w:val="0"/>
        <w:spacing w:before="40" w:after="40" w:line="240" w:lineRule="auto"/>
        <w:ind w:right="1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1.2.</w:t>
      </w:r>
      <w:proofErr w:type="spellStart"/>
      <w:r w:rsidRPr="00B05AC5">
        <w:rPr>
          <w:rFonts w:ascii="Arial Narrow" w:eastAsia="Book Antiqua" w:hAnsi="Arial Narrow" w:cs="Times New Roman"/>
          <w:i/>
          <w:sz w:val="24"/>
          <w:szCs w:val="24"/>
          <w:u w:val="single"/>
        </w:rPr>
        <w:t>2</w:t>
      </w:r>
      <w:proofErr w:type="spellEnd"/>
      <w:r w:rsidRPr="00B05AC5">
        <w:rPr>
          <w:rFonts w:ascii="Arial Narrow" w:eastAsia="Book Antiqua" w:hAnsi="Arial Narrow" w:cs="Times New Roman"/>
          <w:i/>
          <w:sz w:val="24"/>
          <w:szCs w:val="24"/>
          <w:u w:val="single"/>
        </w:rPr>
        <w:t>.</w:t>
      </w:r>
      <w:r w:rsidRPr="00B05AC5">
        <w:rPr>
          <w:rFonts w:ascii="Arial Narrow" w:eastAsia="Book Antiqua" w:hAnsi="Arial Narrow" w:cs="Times New Roman"/>
          <w:i/>
          <w:sz w:val="24"/>
          <w:szCs w:val="24"/>
        </w:rPr>
        <w:t xml:space="preserve"> Разработка, приемане и реализация на концепция за сценично представяне на автентичния фолклор;</w:t>
      </w:r>
    </w:p>
    <w:p w:rsidR="00DF12E4" w:rsidRPr="00B05AC5" w:rsidRDefault="00DF12E4" w:rsidP="005D0BE4">
      <w:pPr>
        <w:widowControl w:val="0"/>
        <w:spacing w:before="40" w:after="40" w:line="240" w:lineRule="auto"/>
        <w:ind w:right="1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1.2.3.</w:t>
      </w:r>
      <w:r w:rsidRPr="00B05AC5">
        <w:rPr>
          <w:rFonts w:ascii="Arial Narrow" w:eastAsia="Book Antiqua" w:hAnsi="Arial Narrow" w:cs="Times New Roman"/>
          <w:i/>
          <w:sz w:val="24"/>
          <w:szCs w:val="24"/>
        </w:rPr>
        <w:t xml:space="preserve"> Създаване на ателиета за практикуване и обучение по традиционните занаяти и застрашени фолклорни дейности;</w:t>
      </w:r>
    </w:p>
    <w:p w:rsidR="00DF12E4" w:rsidRPr="00B05AC5" w:rsidRDefault="00DF12E4" w:rsidP="00354890">
      <w:pPr>
        <w:widowControl w:val="0"/>
        <w:spacing w:before="40" w:after="40" w:line="240" w:lineRule="auto"/>
        <w:ind w:right="1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1.2.4.</w:t>
      </w:r>
      <w:r w:rsidRPr="00B05AC5">
        <w:rPr>
          <w:rFonts w:ascii="Arial Narrow" w:eastAsia="Book Antiqua" w:hAnsi="Arial Narrow" w:cs="Times New Roman"/>
          <w:i/>
          <w:sz w:val="24"/>
          <w:szCs w:val="24"/>
        </w:rPr>
        <w:t xml:space="preserve"> Експониране на стари ценни книги в библиотека</w:t>
      </w:r>
      <w:r w:rsidR="00354890" w:rsidRPr="00B05AC5">
        <w:rPr>
          <w:rFonts w:ascii="Arial Narrow" w:eastAsia="Book Antiqua" w:hAnsi="Arial Narrow" w:cs="Times New Roman"/>
          <w:i/>
          <w:sz w:val="24"/>
          <w:szCs w:val="24"/>
        </w:rPr>
        <w:t>та</w:t>
      </w:r>
      <w:r w:rsidRPr="00B05AC5">
        <w:rPr>
          <w:rFonts w:ascii="Arial Narrow" w:eastAsia="Book Antiqua" w:hAnsi="Arial Narrow" w:cs="Times New Roman"/>
          <w:i/>
          <w:sz w:val="24"/>
          <w:szCs w:val="24"/>
        </w:rPr>
        <w:t xml:space="preserve"> в читалище „Н. Й.Вапцаров-1924”,</w:t>
      </w:r>
      <w:r w:rsidR="00354890"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rPr>
        <w:t>гр. Криводол;</w:t>
      </w:r>
    </w:p>
    <w:p w:rsidR="00DF12E4" w:rsidRPr="00B05AC5" w:rsidRDefault="00DF12E4" w:rsidP="005D0BE4">
      <w:pPr>
        <w:widowControl w:val="0"/>
        <w:spacing w:before="40" w:after="40" w:line="240" w:lineRule="auto"/>
        <w:ind w:right="1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1.2.5.</w:t>
      </w:r>
      <w:r w:rsidRPr="00B05AC5">
        <w:rPr>
          <w:rFonts w:ascii="Arial Narrow" w:eastAsia="Book Antiqua" w:hAnsi="Arial Narrow" w:cs="Times New Roman"/>
          <w:i/>
          <w:sz w:val="24"/>
          <w:szCs w:val="24"/>
        </w:rPr>
        <w:t xml:space="preserve"> Възлагане и реализация на проект за обновяване на приемната среда за осигуряване на достъп на хора с увреждания</w:t>
      </w:r>
      <w:r w:rsidR="00354890"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rPr>
        <w:t xml:space="preserve">- изграждане на подвижна рампа, смяна на подовото покритие /мокет/ на сутерена, прилежащ към библиотеката, ремонт на </w:t>
      </w:r>
      <w:proofErr w:type="spellStart"/>
      <w:r w:rsidRPr="00B05AC5">
        <w:rPr>
          <w:rFonts w:ascii="Arial Narrow" w:eastAsia="Book Antiqua" w:hAnsi="Arial Narrow" w:cs="Times New Roman"/>
          <w:i/>
          <w:sz w:val="24"/>
          <w:szCs w:val="24"/>
        </w:rPr>
        <w:t>подпокривна</w:t>
      </w:r>
      <w:proofErr w:type="spellEnd"/>
      <w:r w:rsidRPr="00B05AC5">
        <w:rPr>
          <w:rFonts w:ascii="Arial Narrow" w:eastAsia="Book Antiqua" w:hAnsi="Arial Narrow" w:cs="Times New Roman"/>
          <w:i/>
          <w:sz w:val="24"/>
          <w:szCs w:val="24"/>
        </w:rPr>
        <w:t xml:space="preserve"> конструкция, подмяна ел. осветление с </w:t>
      </w:r>
      <w:proofErr w:type="spellStart"/>
      <w:r w:rsidRPr="00B05AC5">
        <w:rPr>
          <w:rFonts w:ascii="Arial Narrow" w:eastAsia="Book Antiqua" w:hAnsi="Arial Narrow" w:cs="Times New Roman"/>
          <w:i/>
          <w:sz w:val="24"/>
          <w:szCs w:val="24"/>
        </w:rPr>
        <w:t>енергоефективни</w:t>
      </w:r>
      <w:proofErr w:type="spellEnd"/>
      <w:r w:rsidRPr="00B05AC5">
        <w:rPr>
          <w:rFonts w:ascii="Arial Narrow" w:eastAsia="Book Antiqua" w:hAnsi="Arial Narrow" w:cs="Times New Roman"/>
          <w:i/>
          <w:sz w:val="24"/>
          <w:szCs w:val="24"/>
        </w:rPr>
        <w:t xml:space="preserve"> осветителни тела в залите за свободен достъп, хранилището и БИЦ в  библиотеката на  читалище „Н. Й.Вапцаров-1924”,гр. Криводол;</w:t>
      </w:r>
    </w:p>
    <w:p w:rsidR="00DF12E4" w:rsidRPr="00B05AC5" w:rsidRDefault="00DF12E4" w:rsidP="005D0BE4">
      <w:pPr>
        <w:widowControl w:val="0"/>
        <w:spacing w:before="40" w:after="40" w:line="240" w:lineRule="auto"/>
        <w:ind w:right="8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1.2.6.</w:t>
      </w:r>
      <w:r w:rsidRPr="00B05AC5">
        <w:rPr>
          <w:rFonts w:ascii="Arial Narrow" w:eastAsia="Book Antiqua" w:hAnsi="Arial Narrow" w:cs="Times New Roman"/>
          <w:i/>
          <w:sz w:val="24"/>
          <w:szCs w:val="24"/>
        </w:rPr>
        <w:t xml:space="preserve"> Осигуряване на енергийн</w:t>
      </w:r>
      <w:r w:rsidR="00354890" w:rsidRPr="00B05AC5">
        <w:rPr>
          <w:rFonts w:ascii="Arial Narrow" w:eastAsia="Book Antiqua" w:hAnsi="Arial Narrow" w:cs="Times New Roman"/>
          <w:i/>
          <w:sz w:val="24"/>
          <w:szCs w:val="24"/>
        </w:rPr>
        <w:t>о-</w:t>
      </w:r>
      <w:r w:rsidRPr="00B05AC5">
        <w:rPr>
          <w:rFonts w:ascii="Arial Narrow" w:eastAsia="Book Antiqua" w:hAnsi="Arial Narrow" w:cs="Times New Roman"/>
          <w:i/>
          <w:sz w:val="24"/>
          <w:szCs w:val="24"/>
        </w:rPr>
        <w:t xml:space="preserve"> еф</w:t>
      </w:r>
      <w:r w:rsidR="00354890" w:rsidRPr="00B05AC5">
        <w:rPr>
          <w:rFonts w:ascii="Arial Narrow" w:eastAsia="Book Antiqua" w:hAnsi="Arial Narrow" w:cs="Times New Roman"/>
          <w:i/>
          <w:sz w:val="24"/>
          <w:szCs w:val="24"/>
        </w:rPr>
        <w:t>ективно отопление на читалищата;</w:t>
      </w:r>
    </w:p>
    <w:p w:rsidR="00DF12E4" w:rsidRPr="00B05AC5" w:rsidRDefault="00DF12E4" w:rsidP="005D0BE4">
      <w:pPr>
        <w:widowControl w:val="0"/>
        <w:spacing w:before="40" w:after="40" w:line="240" w:lineRule="auto"/>
        <w:ind w:right="1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1.2.7.</w:t>
      </w:r>
      <w:r w:rsidRPr="00B05AC5">
        <w:rPr>
          <w:rFonts w:ascii="Arial Narrow" w:eastAsia="Book Antiqua" w:hAnsi="Arial Narrow" w:cs="Times New Roman"/>
          <w:i/>
          <w:sz w:val="24"/>
          <w:szCs w:val="24"/>
        </w:rPr>
        <w:t xml:space="preserve"> Осигуряване на материална подкрепа на читалищата по съставните населени места.</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u w:val="single"/>
        </w:rPr>
      </w:pPr>
      <w:r w:rsidRPr="00B05AC5">
        <w:rPr>
          <w:rFonts w:ascii="Arial Narrow" w:eastAsia="Book Antiqua" w:hAnsi="Arial Narrow" w:cs="Times New Roman"/>
          <w:b/>
          <w:sz w:val="24"/>
          <w:szCs w:val="24"/>
        </w:rPr>
        <w:t>СТРАТЕГИЧЕСКА ЦЕЛ 2 (СЦ2): Подобряване на състоянието и развитие на движимото и недвижимото културно наследство</w:t>
      </w:r>
      <w:r w:rsidRPr="00B05AC5">
        <w:rPr>
          <w:rFonts w:ascii="Arial Narrow" w:eastAsia="Book Antiqua" w:hAnsi="Arial Narrow" w:cs="Times New Roman"/>
          <w:sz w:val="24"/>
          <w:szCs w:val="24"/>
          <w:u w:val="single"/>
        </w:rPr>
        <w:t>.</w:t>
      </w:r>
    </w:p>
    <w:p w:rsidR="00DF12E4" w:rsidRPr="00B05AC5" w:rsidRDefault="00DF12E4" w:rsidP="005D0BE4">
      <w:pPr>
        <w:widowControl w:val="0"/>
        <w:spacing w:before="120" w:after="120" w:line="240" w:lineRule="auto"/>
        <w:ind w:right="8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Характера на тази цел е дългосрочен</w:t>
      </w:r>
      <w:r w:rsidR="00354890"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с местно, национално и международно значение. Има </w:t>
      </w:r>
      <w:proofErr w:type="spellStart"/>
      <w:r w:rsidRPr="00B05AC5">
        <w:rPr>
          <w:rFonts w:ascii="Arial Narrow" w:eastAsia="Book Antiqua" w:hAnsi="Arial Narrow" w:cs="Times New Roman"/>
          <w:sz w:val="24"/>
          <w:szCs w:val="24"/>
        </w:rPr>
        <w:t>широкомащабна</w:t>
      </w:r>
      <w:proofErr w:type="spellEnd"/>
      <w:r w:rsidRPr="00B05AC5">
        <w:rPr>
          <w:rFonts w:ascii="Arial Narrow" w:eastAsia="Book Antiqua" w:hAnsi="Arial Narrow" w:cs="Times New Roman"/>
          <w:sz w:val="24"/>
          <w:szCs w:val="24"/>
        </w:rPr>
        <w:t xml:space="preserve"> амбиция за съхраняване на културната памет и историческо</w:t>
      </w:r>
      <w:r w:rsidR="00354890" w:rsidRPr="00B05AC5">
        <w:rPr>
          <w:rFonts w:ascii="Arial Narrow" w:eastAsia="Book Antiqua" w:hAnsi="Arial Narrow" w:cs="Times New Roman"/>
          <w:sz w:val="24"/>
          <w:szCs w:val="24"/>
        </w:rPr>
        <w:t>то</w:t>
      </w:r>
      <w:r w:rsidRPr="00B05AC5">
        <w:rPr>
          <w:rFonts w:ascii="Arial Narrow" w:eastAsia="Book Antiqua" w:hAnsi="Arial Narrow" w:cs="Times New Roman"/>
          <w:sz w:val="24"/>
          <w:szCs w:val="24"/>
        </w:rPr>
        <w:t xml:space="preserve"> наследство и създаване на условия за развитие и обогатяване на всички направления в сферата на културата като фактори за устойчиво развитие. Реализацията й ще доведе до подобряване на социално-икономическите показатели на общината – икономически ръст, повишаване на заетостта и благосъстоянието на жителите, чрез полагане на усилия и разходване на средства за развитие на методологиите за експозиция, подкрепа в съхраняване на фондовите единици, продължаване на дейностите в утвърдените вече археоложки обекти и за своевременно разработване на нови площадки при възникване на интересни археологически находки.</w:t>
      </w:r>
    </w:p>
    <w:p w:rsidR="00DF12E4" w:rsidRPr="00B05AC5" w:rsidRDefault="00DF12E4" w:rsidP="005D0BE4">
      <w:pPr>
        <w:widowControl w:val="0"/>
        <w:spacing w:before="120" w:after="120" w:line="240" w:lineRule="auto"/>
        <w:ind w:right="2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Заинтересовани страни в постигането на тази цел са всички граждани на общността, НПО, браншовите организации и публичните тела на управление. Съществуват добри възможности за инвестиции на публични и частни средства в подобряването на достъпа и качеството на културните забележителности и надграждане на цялостния туристически продукт.</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Основен източник за изпълнение на мерките по Стратегическа цел 2 и свързаните с нея приоритети и специфични цели са Структурните и </w:t>
      </w:r>
      <w:proofErr w:type="spellStart"/>
      <w:r w:rsidRPr="00B05AC5">
        <w:rPr>
          <w:rFonts w:ascii="Arial Narrow" w:eastAsia="Book Antiqua" w:hAnsi="Arial Narrow" w:cs="Times New Roman"/>
          <w:sz w:val="24"/>
          <w:szCs w:val="24"/>
        </w:rPr>
        <w:t>Кохезионния</w:t>
      </w:r>
      <w:proofErr w:type="spellEnd"/>
      <w:r w:rsidRPr="00B05AC5">
        <w:rPr>
          <w:rFonts w:ascii="Arial Narrow" w:eastAsia="Book Antiqua" w:hAnsi="Arial Narrow" w:cs="Times New Roman"/>
          <w:sz w:val="24"/>
          <w:szCs w:val="24"/>
        </w:rPr>
        <w:t xml:space="preserve"> фонд на ЕС, средства от националния и общинския бюджети, както и от частния сектор.</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Очакванията при реализирането на документа предвиждат равностойно партньорство между държавните и местните власти, неправителствените институции, бизнеса, културните и научни институти за опазване и социализиране на културното наследство, съхранявано в музеите, частните и обществените колекции.</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Приоритети по Стратегическа цел 2:</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 2.1. Подкрепа в развитието на експозициите и съхранение на фондовите единици.</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Този приоритет е в посока развитие в експозиция на движимите културни ценности от една страна и продължаване и осигуряване на устойчивост на резултатите от изпълнението на предходни мерки, от друга. В основата е стремежа за обогатяване и усъвършенстване съществуващата инфраструктура, с оглед преодоляване на нейните слаби страни - морално остарелия подход за експозиция, енергийно неефективните системи за климатизация, отопление и осветление, липсата на достъпна среда и пространства и подходящи условия за съхраняване и представяне на частни и обществени колекции; популяризиране и публичност на наследството.</w:t>
      </w:r>
    </w:p>
    <w:p w:rsidR="00DF12E4" w:rsidRPr="00B05AC5" w:rsidRDefault="00DF12E4" w:rsidP="005D0BE4">
      <w:pPr>
        <w:widowControl w:val="0"/>
        <w:spacing w:before="40" w:after="40" w:line="240" w:lineRule="auto"/>
        <w:ind w:right="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2.1.</w:t>
      </w:r>
      <w:proofErr w:type="spellStart"/>
      <w:r w:rsidRPr="00B05AC5">
        <w:rPr>
          <w:rFonts w:ascii="Arial Narrow" w:eastAsia="Book Antiqua" w:hAnsi="Arial Narrow" w:cs="Times New Roman"/>
          <w:i/>
          <w:sz w:val="24"/>
          <w:szCs w:val="24"/>
          <w:u w:val="single"/>
        </w:rPr>
        <w:t>1</w:t>
      </w:r>
      <w:proofErr w:type="spellEnd"/>
      <w:r w:rsidRPr="00B05AC5">
        <w:rPr>
          <w:rFonts w:ascii="Arial Narrow" w:eastAsia="Book Antiqua" w:hAnsi="Arial Narrow" w:cs="Times New Roman"/>
          <w:i/>
          <w:sz w:val="24"/>
          <w:szCs w:val="24"/>
          <w:u w:val="single"/>
        </w:rPr>
        <w:t>.</w:t>
      </w:r>
      <w:r w:rsidRPr="00B05AC5">
        <w:rPr>
          <w:rFonts w:ascii="Arial Narrow" w:eastAsia="Book Antiqua" w:hAnsi="Arial Narrow" w:cs="Times New Roman"/>
          <w:i/>
          <w:sz w:val="24"/>
          <w:szCs w:val="24"/>
        </w:rPr>
        <w:t xml:space="preserve"> Ремонт и </w:t>
      </w:r>
      <w:r w:rsidR="00354890" w:rsidRPr="00B05AC5">
        <w:rPr>
          <w:rFonts w:ascii="Arial Narrow" w:eastAsia="Book Antiqua" w:hAnsi="Arial Narrow" w:cs="Times New Roman"/>
          <w:i/>
          <w:sz w:val="24"/>
          <w:szCs w:val="24"/>
        </w:rPr>
        <w:t>модернизиране на експозициите;</w:t>
      </w:r>
    </w:p>
    <w:p w:rsidR="00DF12E4" w:rsidRPr="00B05AC5" w:rsidRDefault="00DF12E4" w:rsidP="005D0BE4">
      <w:pPr>
        <w:widowControl w:val="0"/>
        <w:spacing w:before="40" w:after="40" w:line="240" w:lineRule="auto"/>
        <w:ind w:right="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lastRenderedPageBreak/>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2.1.2.</w:t>
      </w:r>
      <w:r w:rsidRPr="00B05AC5">
        <w:rPr>
          <w:rFonts w:ascii="Arial Narrow" w:eastAsia="Book Antiqua" w:hAnsi="Arial Narrow" w:cs="Times New Roman"/>
          <w:i/>
          <w:sz w:val="24"/>
          <w:szCs w:val="24"/>
        </w:rPr>
        <w:t xml:space="preserve"> Осигуряване на средствата за финансиране на проекти за различни музейни дейности;</w:t>
      </w:r>
    </w:p>
    <w:p w:rsidR="00DF12E4" w:rsidRPr="00B05AC5" w:rsidRDefault="00DF12E4" w:rsidP="005D0BE4">
      <w:pPr>
        <w:widowControl w:val="0"/>
        <w:spacing w:before="40" w:after="40" w:line="240" w:lineRule="auto"/>
        <w:ind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2.1.3.</w:t>
      </w:r>
      <w:r w:rsidRPr="00B05AC5">
        <w:rPr>
          <w:rFonts w:ascii="Arial Narrow" w:eastAsia="Book Antiqua" w:hAnsi="Arial Narrow" w:cs="Times New Roman"/>
          <w:i/>
          <w:sz w:val="24"/>
          <w:szCs w:val="24"/>
        </w:rPr>
        <w:t xml:space="preserve"> Ежегодно попълване на музейния фонд чрез дарения;</w:t>
      </w:r>
    </w:p>
    <w:p w:rsidR="00DF12E4" w:rsidRPr="00B05AC5" w:rsidRDefault="00DF12E4" w:rsidP="005D0BE4">
      <w:pPr>
        <w:widowControl w:val="0"/>
        <w:spacing w:before="40" w:after="40" w:line="240" w:lineRule="auto"/>
        <w:ind w:right="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2.1.4.</w:t>
      </w:r>
      <w:r w:rsidRPr="00B05AC5">
        <w:rPr>
          <w:rFonts w:ascii="Arial Narrow" w:eastAsia="Book Antiqua" w:hAnsi="Arial Narrow" w:cs="Times New Roman"/>
          <w:i/>
          <w:sz w:val="24"/>
          <w:szCs w:val="24"/>
        </w:rPr>
        <w:t xml:space="preserve"> Осигуряване на необходимото оборудване за специализираните музейни дейности и стимулиране на научните изследвания и специализирани издания;</w:t>
      </w:r>
    </w:p>
    <w:p w:rsidR="00DF12E4" w:rsidRPr="00B05AC5" w:rsidRDefault="00DF12E4" w:rsidP="005D0BE4">
      <w:pPr>
        <w:widowControl w:val="0"/>
        <w:spacing w:before="40" w:after="40" w:line="240" w:lineRule="auto"/>
        <w:ind w:right="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2.1.5.</w:t>
      </w:r>
      <w:r w:rsidRPr="00B05AC5">
        <w:rPr>
          <w:rFonts w:ascii="Arial Narrow" w:eastAsia="Book Antiqua" w:hAnsi="Arial Narrow" w:cs="Times New Roman"/>
          <w:i/>
          <w:sz w:val="24"/>
          <w:szCs w:val="24"/>
        </w:rPr>
        <w:t xml:space="preserve"> Социализиране на движимите културни ценности, притежание на юридически и физически лица.</w:t>
      </w:r>
    </w:p>
    <w:p w:rsidR="00DF12E4" w:rsidRPr="00B05AC5" w:rsidRDefault="00DF12E4" w:rsidP="005D0BE4">
      <w:pPr>
        <w:widowControl w:val="0"/>
        <w:spacing w:before="120" w:after="120" w:line="240" w:lineRule="auto"/>
        <w:ind w:right="20"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 2.</w:t>
      </w:r>
      <w:proofErr w:type="spellStart"/>
      <w:r w:rsidRPr="00B05AC5">
        <w:rPr>
          <w:rFonts w:ascii="Arial Narrow" w:eastAsia="Book Antiqua" w:hAnsi="Arial Narrow" w:cs="Times New Roman"/>
          <w:b/>
          <w:sz w:val="24"/>
          <w:szCs w:val="24"/>
        </w:rPr>
        <w:t>2</w:t>
      </w:r>
      <w:proofErr w:type="spellEnd"/>
      <w:r w:rsidRPr="00B05AC5">
        <w:rPr>
          <w:rFonts w:ascii="Arial Narrow" w:eastAsia="Book Antiqua" w:hAnsi="Arial Narrow" w:cs="Times New Roman"/>
          <w:b/>
          <w:sz w:val="24"/>
          <w:szCs w:val="24"/>
        </w:rPr>
        <w:t>. Подобряване на състоянието и развитие на археологическите забележителности</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Характера на този приоритет е дългосрочен с местно, национално и трансгранично значение. Има </w:t>
      </w:r>
      <w:proofErr w:type="spellStart"/>
      <w:r w:rsidRPr="00B05AC5">
        <w:rPr>
          <w:rFonts w:ascii="Arial Narrow" w:eastAsia="Book Antiqua" w:hAnsi="Arial Narrow" w:cs="Times New Roman"/>
          <w:sz w:val="24"/>
          <w:szCs w:val="24"/>
        </w:rPr>
        <w:t>широкомащабна</w:t>
      </w:r>
      <w:proofErr w:type="spellEnd"/>
      <w:r w:rsidRPr="00B05AC5">
        <w:rPr>
          <w:rFonts w:ascii="Arial Narrow" w:eastAsia="Book Antiqua" w:hAnsi="Arial Narrow" w:cs="Times New Roman"/>
          <w:sz w:val="24"/>
          <w:szCs w:val="24"/>
        </w:rPr>
        <w:t xml:space="preserve"> амбиция за съхраняване на културната памет и историческо наследство и създаване на условия за развитие и обогатяване на всички направления в сферата на културата като фактори за устойчиво развитие. Реализацията й ще доведе до подобряване на социално-икономическите показатели на общините – икономически ръст, повишаване на заетостта и благосъстоянието на жителите.</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Създаване на допълнителни възможности за развитието на археологическите обекти и засилване на интереса към културния туризъм чрез продължаване на архитектурните проучвания и сондажи на обектите, провеждане на изкопни работи с цел изясняване на датировката на различните пластове, извършване на съвременна консервация на изчерпаните пластове и достигане на </w:t>
      </w:r>
      <w:proofErr w:type="spellStart"/>
      <w:r w:rsidRPr="00B05AC5">
        <w:rPr>
          <w:rFonts w:ascii="Arial Narrow" w:eastAsia="Book Antiqua" w:hAnsi="Arial Narrow" w:cs="Times New Roman"/>
          <w:sz w:val="24"/>
          <w:szCs w:val="24"/>
        </w:rPr>
        <w:t>материкова</w:t>
      </w:r>
      <w:proofErr w:type="spellEnd"/>
      <w:r w:rsidRPr="00B05AC5">
        <w:rPr>
          <w:rFonts w:ascii="Arial Narrow" w:eastAsia="Book Antiqua" w:hAnsi="Arial Narrow" w:cs="Times New Roman"/>
          <w:sz w:val="24"/>
          <w:szCs w:val="24"/>
        </w:rPr>
        <w:t xml:space="preserve"> основа; експозиция и осветление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наблюдение и охрана на обекта чрез соларни клетки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подобряване на указателната информация към обектите</w:t>
      </w:r>
      <w:r w:rsidRPr="00B05AC5">
        <w:rPr>
          <w:rFonts w:ascii="Arial Narrow" w:eastAsia="Arial" w:hAnsi="Arial Narrow" w:cs="Times New Roman"/>
          <w:sz w:val="24"/>
          <w:szCs w:val="24"/>
        </w:rPr>
        <w:t>.</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Arial" w:hAnsi="Arial Narrow" w:cs="Times New Roman"/>
          <w:sz w:val="24"/>
          <w:szCs w:val="24"/>
        </w:rPr>
        <w:t xml:space="preserve">На територията на община Криводол няма обекти с осигурено </w:t>
      </w:r>
      <w:r w:rsidRPr="00B05AC5">
        <w:rPr>
          <w:rFonts w:ascii="Arial Narrow" w:eastAsia="Book Antiqua" w:hAnsi="Arial Narrow" w:cs="Times New Roman"/>
          <w:sz w:val="24"/>
          <w:szCs w:val="24"/>
        </w:rPr>
        <w:t xml:space="preserve"> наблюдение и охрана на обекта чрез соларни клетки</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подобряване на указателната информация към обектите</w:t>
      </w:r>
      <w:r w:rsidRPr="00B05AC5">
        <w:rPr>
          <w:rFonts w:ascii="Arial Narrow" w:eastAsia="Arial" w:hAnsi="Arial Narrow" w:cs="Times New Roman"/>
          <w:sz w:val="24"/>
          <w:szCs w:val="24"/>
        </w:rPr>
        <w:t>.</w:t>
      </w:r>
    </w:p>
    <w:p w:rsidR="00DF12E4" w:rsidRPr="00B05AC5" w:rsidRDefault="00DF12E4" w:rsidP="005D0BE4">
      <w:pPr>
        <w:widowControl w:val="0"/>
        <w:spacing w:before="120" w:after="120" w:line="240" w:lineRule="auto"/>
        <w:ind w:right="20" w:firstLine="708"/>
        <w:jc w:val="both"/>
        <w:rPr>
          <w:rFonts w:ascii="Arial Narrow" w:eastAsia="Arial" w:hAnsi="Arial Narrow" w:cs="Times New Roman"/>
          <w:sz w:val="24"/>
          <w:szCs w:val="24"/>
        </w:rPr>
      </w:pPr>
      <w:r w:rsidRPr="00B05AC5">
        <w:rPr>
          <w:rFonts w:ascii="Arial Narrow" w:eastAsia="Book Antiqua" w:hAnsi="Arial Narrow" w:cs="Times New Roman"/>
          <w:sz w:val="24"/>
          <w:szCs w:val="24"/>
        </w:rPr>
        <w:t>Заинтересовани страни в постигането на тази цел са всички граждани на общностите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НПО</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браншовите организации и публичните тела на управление</w:t>
      </w:r>
      <w:r w:rsidRPr="00B05AC5">
        <w:rPr>
          <w:rFonts w:ascii="Arial Narrow" w:eastAsia="Arial" w:hAnsi="Arial Narrow" w:cs="Times New Roman"/>
          <w:sz w:val="24"/>
          <w:szCs w:val="24"/>
        </w:rPr>
        <w:t>.</w:t>
      </w:r>
      <w:r w:rsidRPr="00B05AC5">
        <w:rPr>
          <w:rFonts w:ascii="Arial Narrow" w:eastAsia="Book Antiqua" w:hAnsi="Arial Narrow" w:cs="Times New Roman"/>
          <w:sz w:val="24"/>
          <w:szCs w:val="24"/>
        </w:rPr>
        <w:t xml:space="preserve"> Съществуват добри възможности за инвестиции на публични и частни средства в подобряването на достъпа и качеството на културните забележителности и надграждане на цялостния туристически продукт</w:t>
      </w:r>
      <w:r w:rsidRPr="00B05AC5">
        <w:rPr>
          <w:rFonts w:ascii="Arial Narrow" w:eastAsia="Arial" w:hAnsi="Arial Narrow" w:cs="Times New Roman"/>
          <w:sz w:val="24"/>
          <w:szCs w:val="24"/>
        </w:rPr>
        <w:t>.</w:t>
      </w:r>
    </w:p>
    <w:p w:rsidR="00DF12E4" w:rsidRPr="00B05AC5" w:rsidRDefault="00DF12E4" w:rsidP="005D0BE4">
      <w:pPr>
        <w:widowControl w:val="0"/>
        <w:spacing w:before="40" w:after="40" w:line="240" w:lineRule="auto"/>
        <w:ind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w:t>
      </w:r>
      <w:proofErr w:type="spellStart"/>
      <w:r w:rsidRPr="00B05AC5">
        <w:rPr>
          <w:rFonts w:ascii="Arial Narrow" w:eastAsia="Book Antiqua" w:hAnsi="Arial Narrow" w:cs="Times New Roman"/>
          <w:i/>
          <w:sz w:val="24"/>
          <w:szCs w:val="24"/>
          <w:u w:val="single"/>
        </w:rPr>
        <w:t>2</w:t>
      </w:r>
      <w:proofErr w:type="spellEnd"/>
      <w:r w:rsidRPr="00B05AC5">
        <w:rPr>
          <w:rFonts w:ascii="Arial Narrow" w:eastAsia="Book Antiqua" w:hAnsi="Arial Narrow" w:cs="Times New Roman"/>
          <w:i/>
          <w:sz w:val="24"/>
          <w:szCs w:val="24"/>
          <w:u w:val="single"/>
        </w:rPr>
        <w:t>.1.</w:t>
      </w:r>
      <w:r w:rsidRPr="00B05AC5">
        <w:rPr>
          <w:rFonts w:ascii="Arial Narrow" w:eastAsia="Book Antiqua" w:hAnsi="Arial Narrow" w:cs="Times New Roman"/>
          <w:i/>
          <w:sz w:val="24"/>
          <w:szCs w:val="24"/>
        </w:rPr>
        <w:t xml:space="preserve"> Продължаване на разкопките, проучвателните работи, реставрация и консервация на археологически обект „</w:t>
      </w:r>
      <w:r w:rsidRPr="00B05AC5">
        <w:rPr>
          <w:rFonts w:ascii="Arial Narrow" w:eastAsia="Calibri" w:hAnsi="Arial Narrow" w:cs="Times New Roman"/>
          <w:sz w:val="24"/>
          <w:szCs w:val="24"/>
        </w:rPr>
        <w:t xml:space="preserve"> Праисторическо и антично селище – Калето</w:t>
      </w:r>
      <w:r w:rsidRPr="00B05AC5">
        <w:rPr>
          <w:rFonts w:ascii="Arial Narrow" w:eastAsia="Book Antiqua" w:hAnsi="Arial Narrow" w:cs="Times New Roman"/>
          <w:i/>
          <w:sz w:val="24"/>
          <w:szCs w:val="24"/>
        </w:rPr>
        <w:t>” в околностите на гр. Криводол;</w:t>
      </w:r>
    </w:p>
    <w:p w:rsidR="00DF12E4" w:rsidRPr="00B05AC5" w:rsidRDefault="00DF12E4" w:rsidP="005D0BE4">
      <w:pPr>
        <w:widowControl w:val="0"/>
        <w:spacing w:before="40" w:after="40" w:line="240" w:lineRule="auto"/>
        <w:ind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w:t>
      </w:r>
      <w:proofErr w:type="spellStart"/>
      <w:r w:rsidRPr="00B05AC5">
        <w:rPr>
          <w:rFonts w:ascii="Arial Narrow" w:eastAsia="Book Antiqua" w:hAnsi="Arial Narrow" w:cs="Times New Roman"/>
          <w:i/>
          <w:sz w:val="24"/>
          <w:szCs w:val="24"/>
          <w:u w:val="single"/>
        </w:rPr>
        <w:t>2</w:t>
      </w:r>
      <w:proofErr w:type="spellEnd"/>
      <w:r w:rsidRPr="00B05AC5">
        <w:rPr>
          <w:rFonts w:ascii="Arial Narrow" w:eastAsia="Book Antiqua" w:hAnsi="Arial Narrow" w:cs="Times New Roman"/>
          <w:i/>
          <w:sz w:val="24"/>
          <w:szCs w:val="24"/>
          <w:u w:val="single"/>
        </w:rPr>
        <w:t>.2.</w:t>
      </w:r>
      <w:r w:rsidRPr="00B05AC5">
        <w:rPr>
          <w:rFonts w:ascii="Arial Narrow" w:eastAsia="Book Antiqua" w:hAnsi="Arial Narrow" w:cs="Times New Roman"/>
          <w:i/>
          <w:sz w:val="24"/>
          <w:szCs w:val="24"/>
        </w:rPr>
        <w:t xml:space="preserve"> Продължаване на разкопките, дълбочинно разкритие, реставрация и консервация на археологически обект„</w:t>
      </w:r>
      <w:r w:rsidRPr="00B05AC5">
        <w:rPr>
          <w:rFonts w:ascii="Arial Narrow" w:eastAsia="Calibri" w:hAnsi="Arial Narrow" w:cs="Times New Roman"/>
          <w:sz w:val="24"/>
          <w:szCs w:val="24"/>
        </w:rPr>
        <w:t xml:space="preserve"> Римска вила „</w:t>
      </w:r>
      <w:proofErr w:type="spellStart"/>
      <w:r w:rsidRPr="00B05AC5">
        <w:rPr>
          <w:rFonts w:ascii="Arial Narrow" w:eastAsia="Calibri" w:hAnsi="Arial Narrow" w:cs="Times New Roman"/>
          <w:sz w:val="24"/>
          <w:szCs w:val="24"/>
        </w:rPr>
        <w:t>Рустика</w:t>
      </w:r>
      <w:proofErr w:type="spellEnd"/>
      <w:r w:rsidRPr="00B05AC5">
        <w:rPr>
          <w:rFonts w:ascii="Arial Narrow" w:eastAsia="Calibri" w:hAnsi="Arial Narrow" w:cs="Times New Roman"/>
          <w:sz w:val="24"/>
          <w:szCs w:val="24"/>
        </w:rPr>
        <w:t>” до село Уровене</w:t>
      </w:r>
      <w:r w:rsidRPr="00B05AC5">
        <w:rPr>
          <w:rFonts w:ascii="Arial Narrow" w:eastAsia="Book Antiqua" w:hAnsi="Arial Narrow" w:cs="Times New Roman"/>
          <w:i/>
          <w:sz w:val="24"/>
          <w:szCs w:val="24"/>
        </w:rPr>
        <w:t>;</w:t>
      </w:r>
    </w:p>
    <w:p w:rsidR="00DF12E4" w:rsidRPr="00B05AC5" w:rsidRDefault="00DF12E4" w:rsidP="005D0BE4">
      <w:pPr>
        <w:widowControl w:val="0"/>
        <w:spacing w:before="40" w:after="40" w:line="240" w:lineRule="auto"/>
        <w:ind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w:t>
      </w:r>
      <w:proofErr w:type="spellStart"/>
      <w:r w:rsidRPr="00B05AC5">
        <w:rPr>
          <w:rFonts w:ascii="Arial Narrow" w:eastAsia="Book Antiqua" w:hAnsi="Arial Narrow" w:cs="Times New Roman"/>
          <w:i/>
          <w:sz w:val="24"/>
          <w:szCs w:val="24"/>
          <w:u w:val="single"/>
        </w:rPr>
        <w:t>2</w:t>
      </w:r>
      <w:proofErr w:type="spellEnd"/>
      <w:r w:rsidRPr="00B05AC5">
        <w:rPr>
          <w:rFonts w:ascii="Arial Narrow" w:eastAsia="Book Antiqua" w:hAnsi="Arial Narrow" w:cs="Times New Roman"/>
          <w:i/>
          <w:sz w:val="24"/>
          <w:szCs w:val="24"/>
          <w:u w:val="single"/>
        </w:rPr>
        <w:t>.3.</w:t>
      </w:r>
      <w:r w:rsidRPr="00B05AC5">
        <w:rPr>
          <w:rFonts w:ascii="Arial Narrow" w:eastAsia="Book Antiqua" w:hAnsi="Arial Narrow" w:cs="Times New Roman"/>
          <w:i/>
          <w:sz w:val="24"/>
          <w:szCs w:val="24"/>
        </w:rPr>
        <w:t xml:space="preserve"> Провеждане на реставрация и консервация на откритите пластове, провеждане на проучвателни сондажи на </w:t>
      </w:r>
      <w:r w:rsidRPr="00B05AC5">
        <w:rPr>
          <w:rFonts w:ascii="Arial Narrow" w:eastAsia="Calibri" w:hAnsi="Arial Narrow" w:cs="Times New Roman"/>
          <w:sz w:val="24"/>
          <w:szCs w:val="24"/>
        </w:rPr>
        <w:t>Античен уникален мавзолей от II в. сл. Хр. до село Уровене</w:t>
      </w:r>
      <w:r w:rsidR="00354890" w:rsidRPr="00B05AC5">
        <w:rPr>
          <w:rFonts w:ascii="Arial Narrow" w:eastAsia="Calibri" w:hAnsi="Arial Narrow" w:cs="Times New Roman"/>
          <w:sz w:val="24"/>
          <w:szCs w:val="24"/>
        </w:rPr>
        <w:t>;</w:t>
      </w:r>
    </w:p>
    <w:p w:rsidR="00DF12E4" w:rsidRPr="00B05AC5" w:rsidRDefault="00DF12E4" w:rsidP="005D0BE4">
      <w:pPr>
        <w:widowControl w:val="0"/>
        <w:spacing w:before="40" w:after="40" w:line="240" w:lineRule="auto"/>
        <w:ind w:right="20" w:firstLine="708"/>
        <w:jc w:val="both"/>
        <w:rPr>
          <w:rFonts w:ascii="Arial Narrow" w:eastAsia="Times New Roman" w:hAnsi="Arial Narrow" w:cs="Times New Roman"/>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w:t>
      </w:r>
      <w:proofErr w:type="spellStart"/>
      <w:r w:rsidRPr="00B05AC5">
        <w:rPr>
          <w:rFonts w:ascii="Arial Narrow" w:eastAsia="Book Antiqua" w:hAnsi="Arial Narrow" w:cs="Times New Roman"/>
          <w:i/>
          <w:sz w:val="24"/>
          <w:szCs w:val="24"/>
          <w:u w:val="single"/>
        </w:rPr>
        <w:t>2</w:t>
      </w:r>
      <w:proofErr w:type="spellEnd"/>
      <w:r w:rsidRPr="00B05AC5">
        <w:rPr>
          <w:rFonts w:ascii="Arial Narrow" w:eastAsia="Book Antiqua" w:hAnsi="Arial Narrow" w:cs="Times New Roman"/>
          <w:i/>
          <w:sz w:val="24"/>
          <w:szCs w:val="24"/>
          <w:u w:val="single"/>
        </w:rPr>
        <w:t>.4.</w:t>
      </w:r>
      <w:r w:rsidRPr="00B05AC5">
        <w:rPr>
          <w:rFonts w:ascii="Arial Narrow" w:eastAsia="Book Antiqua" w:hAnsi="Arial Narrow" w:cs="Times New Roman"/>
          <w:i/>
          <w:sz w:val="24"/>
          <w:szCs w:val="24"/>
        </w:rPr>
        <w:t xml:space="preserve"> Локализация, проучвателни работи и сондажи на </w:t>
      </w:r>
      <w:r w:rsidRPr="00B05AC5">
        <w:rPr>
          <w:rFonts w:ascii="Arial Narrow" w:eastAsia="Calibri" w:hAnsi="Arial Narrow" w:cs="Times New Roman"/>
          <w:sz w:val="24"/>
          <w:szCs w:val="24"/>
        </w:rPr>
        <w:t>Праисторическо селище – Задната дупка, м. „Камъка“ село Ботуня</w:t>
      </w:r>
      <w:r w:rsidR="00354890" w:rsidRPr="00B05AC5">
        <w:rPr>
          <w:rFonts w:ascii="Arial Narrow" w:eastAsia="Calibri" w:hAnsi="Arial Narrow" w:cs="Times New Roman"/>
          <w:sz w:val="24"/>
          <w:szCs w:val="24"/>
        </w:rPr>
        <w:t>;</w:t>
      </w:r>
    </w:p>
    <w:p w:rsidR="00DF12E4" w:rsidRPr="00B05AC5" w:rsidRDefault="00DF12E4" w:rsidP="005D0BE4">
      <w:pPr>
        <w:widowControl w:val="0"/>
        <w:spacing w:before="40" w:after="40" w:line="240" w:lineRule="auto"/>
        <w:ind w:right="20" w:firstLine="708"/>
        <w:jc w:val="both"/>
        <w:rPr>
          <w:rFonts w:ascii="Arial Narrow" w:eastAsia="Times New Roman" w:hAnsi="Arial Narrow" w:cs="Times New Roman"/>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w:t>
      </w:r>
      <w:proofErr w:type="spellStart"/>
      <w:r w:rsidRPr="00B05AC5">
        <w:rPr>
          <w:rFonts w:ascii="Arial Narrow" w:eastAsia="Book Antiqua" w:hAnsi="Arial Narrow" w:cs="Times New Roman"/>
          <w:i/>
          <w:sz w:val="24"/>
          <w:szCs w:val="24"/>
          <w:u w:val="single"/>
        </w:rPr>
        <w:t>2</w:t>
      </w:r>
      <w:proofErr w:type="spellEnd"/>
      <w:r w:rsidRPr="00B05AC5">
        <w:rPr>
          <w:rFonts w:ascii="Arial Narrow" w:eastAsia="Book Antiqua" w:hAnsi="Arial Narrow" w:cs="Times New Roman"/>
          <w:i/>
          <w:sz w:val="24"/>
          <w:szCs w:val="24"/>
          <w:u w:val="single"/>
        </w:rPr>
        <w:t>.5.</w:t>
      </w:r>
      <w:r w:rsidRPr="00B05AC5">
        <w:rPr>
          <w:rFonts w:ascii="Arial Narrow" w:eastAsia="Book Antiqua" w:hAnsi="Arial Narrow" w:cs="Times New Roman"/>
          <w:i/>
          <w:sz w:val="24"/>
          <w:szCs w:val="24"/>
        </w:rPr>
        <w:t xml:space="preserve"> Проучвателни работи и сондажи, продължаване на разкопките на </w:t>
      </w:r>
      <w:r w:rsidRPr="00B05AC5">
        <w:rPr>
          <w:rFonts w:ascii="Arial Narrow" w:eastAsia="Calibri" w:hAnsi="Arial Narrow" w:cs="Times New Roman"/>
          <w:sz w:val="24"/>
          <w:szCs w:val="24"/>
        </w:rPr>
        <w:t>Антична вила село Галатин</w:t>
      </w:r>
      <w:r w:rsidR="00354890" w:rsidRPr="00B05AC5">
        <w:rPr>
          <w:rFonts w:ascii="Arial Narrow" w:eastAsia="Calibri" w:hAnsi="Arial Narrow" w:cs="Times New Roman"/>
          <w:sz w:val="24"/>
          <w:szCs w:val="24"/>
        </w:rPr>
        <w:t>;</w:t>
      </w:r>
    </w:p>
    <w:p w:rsidR="00DF12E4" w:rsidRPr="00B05AC5" w:rsidRDefault="00DF12E4" w:rsidP="005D0BE4">
      <w:pPr>
        <w:widowControl w:val="0"/>
        <w:spacing w:before="40" w:after="40" w:line="240" w:lineRule="auto"/>
        <w:ind w:firstLine="708"/>
        <w:jc w:val="both"/>
        <w:rPr>
          <w:rFonts w:ascii="Arial Narrow" w:eastAsia="Calibri" w:hAnsi="Arial Narrow" w:cs="Times New Roman"/>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w:t>
      </w:r>
      <w:proofErr w:type="spellStart"/>
      <w:r w:rsidRPr="00B05AC5">
        <w:rPr>
          <w:rFonts w:ascii="Arial Narrow" w:eastAsia="Book Antiqua" w:hAnsi="Arial Narrow" w:cs="Times New Roman"/>
          <w:i/>
          <w:sz w:val="24"/>
          <w:szCs w:val="24"/>
          <w:u w:val="single"/>
        </w:rPr>
        <w:t>2</w:t>
      </w:r>
      <w:proofErr w:type="spellEnd"/>
      <w:r w:rsidRPr="00B05AC5">
        <w:rPr>
          <w:rFonts w:ascii="Arial Narrow" w:eastAsia="Book Antiqua" w:hAnsi="Arial Narrow" w:cs="Times New Roman"/>
          <w:i/>
          <w:sz w:val="24"/>
          <w:szCs w:val="24"/>
          <w:u w:val="single"/>
        </w:rPr>
        <w:t>.6.</w:t>
      </w:r>
      <w:r w:rsidRPr="00B05AC5">
        <w:rPr>
          <w:rFonts w:ascii="Arial Narrow" w:eastAsia="Book Antiqua" w:hAnsi="Arial Narrow" w:cs="Times New Roman"/>
          <w:i/>
          <w:sz w:val="24"/>
          <w:szCs w:val="24"/>
        </w:rPr>
        <w:t xml:space="preserve"> Проучвателни обходи и сондажи, продължаване на разкопките на </w:t>
      </w:r>
      <w:r w:rsidRPr="00B05AC5">
        <w:rPr>
          <w:rFonts w:ascii="Arial Narrow" w:eastAsia="Calibri" w:hAnsi="Arial Narrow" w:cs="Times New Roman"/>
          <w:sz w:val="24"/>
          <w:szCs w:val="24"/>
        </w:rPr>
        <w:t>Праисторическо селище село Градешница</w:t>
      </w:r>
      <w:r w:rsidR="00354890" w:rsidRPr="00B05AC5">
        <w:rPr>
          <w:rFonts w:ascii="Arial Narrow" w:eastAsia="Calibri" w:hAnsi="Arial Narrow" w:cs="Times New Roman"/>
          <w:sz w:val="24"/>
          <w:szCs w:val="24"/>
        </w:rPr>
        <w:t>.</w:t>
      </w:r>
    </w:p>
    <w:p w:rsidR="00DF12E4" w:rsidRPr="00B05AC5" w:rsidRDefault="00DF12E4" w:rsidP="005D0BE4">
      <w:pPr>
        <w:widowControl w:val="0"/>
        <w:spacing w:before="120" w:after="120" w:line="240" w:lineRule="auto"/>
        <w:ind w:right="20"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 2.3. Подобряване състоянието на туристическата инфраструктура до културно-историческите забележителности.</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Този приоритет се дефинира от стремежа за развитие на културно-историческите забележителности</w:t>
      </w:r>
      <w:r w:rsidR="00354890"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чрез подобряване и поддържане на качеството на достъп и информираност до водещите археологически атракции</w:t>
      </w:r>
      <w:r w:rsidR="00354890"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чрез създаване на отворена интегрирана система от туристически пътеки с възможности за многобройни варианти. Приоритетът кореспондира с изпълнение на задачите, залегнали в Общински план за развитие на Община Криводол </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sz w:val="24"/>
          <w:szCs w:val="24"/>
        </w:rPr>
        <w:t>2014</w:t>
      </w:r>
      <w:r w:rsidR="005D0BE4"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2020</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sz w:val="24"/>
          <w:szCs w:val="24"/>
        </w:rPr>
        <w:t>г.</w:t>
      </w:r>
    </w:p>
    <w:p w:rsidR="005D0B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Постигането на </w:t>
      </w:r>
      <w:proofErr w:type="spellStart"/>
      <w:r w:rsidRPr="00B05AC5">
        <w:rPr>
          <w:rFonts w:ascii="Arial Narrow" w:eastAsia="Book Antiqua" w:hAnsi="Arial Narrow" w:cs="Times New Roman"/>
          <w:sz w:val="24"/>
          <w:szCs w:val="24"/>
        </w:rPr>
        <w:t>подцелите</w:t>
      </w:r>
      <w:proofErr w:type="spellEnd"/>
      <w:r w:rsidRPr="00B05AC5">
        <w:rPr>
          <w:rFonts w:ascii="Arial Narrow" w:eastAsia="Book Antiqua" w:hAnsi="Arial Narrow" w:cs="Times New Roman"/>
          <w:sz w:val="24"/>
          <w:szCs w:val="24"/>
        </w:rPr>
        <w:t xml:space="preserve"> на този приоритет ще допринесе за </w:t>
      </w:r>
      <w:r w:rsidRPr="00B05AC5">
        <w:rPr>
          <w:rFonts w:ascii="Arial Narrow" w:eastAsia="Book Antiqua" w:hAnsi="Arial Narrow" w:cs="Times New Roman"/>
          <w:i/>
          <w:sz w:val="24"/>
          <w:szCs w:val="24"/>
        </w:rPr>
        <w:t>изграждане на</w:t>
      </w:r>
      <w:r w:rsidRPr="00B05AC5">
        <w:rPr>
          <w:rFonts w:ascii="Arial Narrow" w:eastAsia="Book Antiqua" w:hAnsi="Arial Narrow" w:cs="Times New Roman"/>
          <w:sz w:val="24"/>
          <w:szCs w:val="24"/>
        </w:rPr>
        <w:t xml:space="preserve"> </w:t>
      </w:r>
      <w:r w:rsidRPr="00B05AC5">
        <w:rPr>
          <w:rFonts w:ascii="Arial Narrow" w:eastAsia="Book Antiqua" w:hAnsi="Arial Narrow" w:cs="Times New Roman"/>
          <w:i/>
          <w:sz w:val="24"/>
          <w:szCs w:val="24"/>
        </w:rPr>
        <w:t xml:space="preserve">интегрирана пътна мрежа и създаване на отворен туристически тур </w:t>
      </w:r>
      <w:r w:rsidRPr="00B05AC5">
        <w:rPr>
          <w:rFonts w:ascii="Arial Narrow" w:eastAsia="Book Antiqua" w:hAnsi="Arial Narrow" w:cs="Times New Roman"/>
          <w:sz w:val="24"/>
          <w:szCs w:val="24"/>
        </w:rPr>
        <w:t>в</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sz w:val="24"/>
          <w:szCs w:val="24"/>
        </w:rPr>
        <w:t>различни варианти и дължини</w:t>
      </w:r>
      <w:r w:rsidR="008C134B"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на база на </w:t>
      </w:r>
      <w:r w:rsidRPr="00B05AC5">
        <w:rPr>
          <w:rFonts w:ascii="Arial Narrow" w:eastAsia="Book Antiqua" w:hAnsi="Arial Narrow" w:cs="Times New Roman"/>
          <w:sz w:val="24"/>
          <w:szCs w:val="24"/>
        </w:rPr>
        <w:lastRenderedPageBreak/>
        <w:t>водещите археологически обекти в околностите на  гр. Криводол.</w:t>
      </w:r>
    </w:p>
    <w:p w:rsidR="00DF12E4" w:rsidRPr="00B05AC5" w:rsidRDefault="00DF12E4" w:rsidP="005D0BE4">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Измерими индикатори:</w:t>
      </w:r>
    </w:p>
    <w:p w:rsidR="00DF12E4" w:rsidRPr="00B05AC5" w:rsidRDefault="00DF12E4" w:rsidP="005D0BE4">
      <w:pPr>
        <w:pStyle w:val="a3"/>
        <w:numPr>
          <w:ilvl w:val="0"/>
          <w:numId w:val="47"/>
        </w:numPr>
        <w:spacing w:before="40" w:after="40"/>
        <w:ind w:right="20"/>
        <w:jc w:val="both"/>
        <w:rPr>
          <w:rFonts w:ascii="Arial Narrow" w:eastAsia="Calibri" w:hAnsi="Arial Narrow" w:cs="Times New Roman"/>
          <w:i/>
          <w:sz w:val="24"/>
          <w:szCs w:val="24"/>
          <w:lang w:val="bg-BG"/>
        </w:rPr>
      </w:pPr>
      <w:r w:rsidRPr="00B05AC5">
        <w:rPr>
          <w:rFonts w:ascii="Arial Narrow" w:eastAsia="Book Antiqua" w:hAnsi="Arial Narrow" w:cs="Times New Roman"/>
          <w:i/>
          <w:sz w:val="24"/>
          <w:szCs w:val="24"/>
          <w:lang w:val="bg-BG"/>
        </w:rPr>
        <w:t>Реконструкция и рехабилитация на съществуваща туристическа пътека</w:t>
      </w:r>
      <w:r w:rsidR="008C134B" w:rsidRPr="00B05AC5">
        <w:rPr>
          <w:rFonts w:ascii="Arial Narrow" w:eastAsia="Book Antiqua" w:hAnsi="Arial Narrow" w:cs="Times New Roman"/>
          <w:i/>
          <w:sz w:val="24"/>
          <w:szCs w:val="24"/>
          <w:lang w:val="bg-BG"/>
        </w:rPr>
        <w:t xml:space="preserve"> </w:t>
      </w:r>
      <w:r w:rsidRPr="00B05AC5">
        <w:rPr>
          <w:rFonts w:ascii="Arial Narrow" w:eastAsia="Book Antiqua" w:hAnsi="Arial Narrow" w:cs="Times New Roman"/>
          <w:i/>
          <w:sz w:val="24"/>
          <w:szCs w:val="24"/>
          <w:lang w:val="bg-BG"/>
        </w:rPr>
        <w:t>–</w:t>
      </w:r>
      <w:r w:rsidR="008C134B" w:rsidRPr="00B05AC5">
        <w:rPr>
          <w:rFonts w:ascii="Arial Narrow" w:eastAsia="Book Antiqua" w:hAnsi="Arial Narrow" w:cs="Times New Roman"/>
          <w:i/>
          <w:sz w:val="24"/>
          <w:szCs w:val="24"/>
          <w:lang w:val="bg-BG"/>
        </w:rPr>
        <w:t xml:space="preserve"> </w:t>
      </w:r>
      <w:r w:rsidRPr="00B05AC5">
        <w:rPr>
          <w:rFonts w:ascii="Arial Narrow" w:eastAsia="Calibri" w:hAnsi="Arial Narrow" w:cs="Times New Roman"/>
          <w:i/>
          <w:sz w:val="24"/>
          <w:szCs w:val="24"/>
          <w:lang w:val="bg-BG"/>
        </w:rPr>
        <w:t xml:space="preserve">„Зелени пътеки към </w:t>
      </w:r>
      <w:r w:rsidR="005D0BE4" w:rsidRPr="00B05AC5">
        <w:rPr>
          <w:rFonts w:ascii="Arial Narrow" w:eastAsia="Calibri" w:hAnsi="Arial Narrow" w:cs="Times New Roman"/>
          <w:i/>
          <w:sz w:val="24"/>
          <w:szCs w:val="24"/>
          <w:lang w:val="bg-BG"/>
        </w:rPr>
        <w:t xml:space="preserve"> </w:t>
      </w:r>
      <w:r w:rsidRPr="00B05AC5">
        <w:rPr>
          <w:rFonts w:ascii="Arial Narrow" w:eastAsia="Calibri" w:hAnsi="Arial Narrow" w:cs="Times New Roman"/>
          <w:i/>
          <w:sz w:val="24"/>
          <w:szCs w:val="24"/>
          <w:lang w:val="bg-BG"/>
        </w:rPr>
        <w:t xml:space="preserve">светлото бъдеще – ефективно използване на икономическия потенциал на природните ресурси“- </w:t>
      </w:r>
      <w:proofErr w:type="spellStart"/>
      <w:r w:rsidR="000D5516" w:rsidRPr="00B05AC5">
        <w:rPr>
          <w:rFonts w:ascii="Arial Narrow" w:eastAsia="Calibri" w:hAnsi="Arial Narrow" w:cs="Times New Roman"/>
          <w:i/>
          <w:sz w:val="24"/>
          <w:szCs w:val="24"/>
          <w:lang w:val="bg-BG"/>
        </w:rPr>
        <w:t>е</w:t>
      </w:r>
      <w:r w:rsidRPr="00B05AC5">
        <w:rPr>
          <w:rFonts w:ascii="Arial Narrow" w:eastAsia="Calibri" w:hAnsi="Arial Narrow" w:cs="Times New Roman"/>
          <w:i/>
          <w:sz w:val="24"/>
          <w:szCs w:val="24"/>
          <w:lang w:val="bg-BG"/>
        </w:rPr>
        <w:t>ко</w:t>
      </w:r>
      <w:proofErr w:type="spellEnd"/>
      <w:r w:rsidRPr="00B05AC5">
        <w:rPr>
          <w:rFonts w:ascii="Arial Narrow" w:eastAsia="Calibri" w:hAnsi="Arial Narrow" w:cs="Times New Roman"/>
          <w:i/>
          <w:sz w:val="24"/>
          <w:szCs w:val="24"/>
          <w:lang w:val="bg-BG"/>
        </w:rPr>
        <w:t xml:space="preserve">  пътека , село Ботуня</w:t>
      </w:r>
      <w:r w:rsidR="000D5516" w:rsidRPr="00B05AC5">
        <w:rPr>
          <w:rFonts w:ascii="Arial Narrow" w:eastAsia="Calibri" w:hAnsi="Arial Narrow" w:cs="Times New Roman"/>
          <w:i/>
          <w:sz w:val="24"/>
          <w:szCs w:val="24"/>
          <w:lang w:val="bg-BG"/>
        </w:rPr>
        <w:t xml:space="preserve"> </w:t>
      </w:r>
      <w:r w:rsidR="008C134B" w:rsidRPr="00B05AC5">
        <w:rPr>
          <w:rFonts w:ascii="Arial Narrow" w:eastAsia="Calibri" w:hAnsi="Arial Narrow" w:cs="Times New Roman"/>
          <w:i/>
          <w:sz w:val="24"/>
          <w:szCs w:val="24"/>
          <w:lang w:val="bg-BG"/>
        </w:rPr>
        <w:t>- 461.85 м.;</w:t>
      </w:r>
    </w:p>
    <w:p w:rsidR="00DF12E4" w:rsidRPr="00B05AC5" w:rsidRDefault="00DF12E4" w:rsidP="005D0BE4">
      <w:pPr>
        <w:pStyle w:val="a3"/>
        <w:numPr>
          <w:ilvl w:val="0"/>
          <w:numId w:val="47"/>
        </w:numPr>
        <w:autoSpaceDE w:val="0"/>
        <w:autoSpaceDN w:val="0"/>
        <w:adjustRightInd w:val="0"/>
        <w:spacing w:before="40" w:after="40"/>
        <w:jc w:val="both"/>
        <w:rPr>
          <w:rFonts w:ascii="Arial Narrow" w:eastAsia="Calibri" w:hAnsi="Arial Narrow" w:cs="Times New Roman"/>
          <w:i/>
          <w:sz w:val="24"/>
          <w:szCs w:val="24"/>
          <w:lang w:val="bg-BG"/>
        </w:rPr>
      </w:pPr>
      <w:r w:rsidRPr="00B05AC5">
        <w:rPr>
          <w:rFonts w:ascii="Arial Narrow" w:eastAsia="Book Antiqua" w:hAnsi="Arial Narrow" w:cs="Times New Roman"/>
          <w:i/>
          <w:sz w:val="24"/>
          <w:szCs w:val="24"/>
          <w:lang w:val="bg-BG"/>
        </w:rPr>
        <w:t>Реконструкция и рехабилитация на съществуваща туристическа пътека</w:t>
      </w:r>
      <w:r w:rsidRPr="00B05AC5">
        <w:rPr>
          <w:rFonts w:ascii="Arial Narrow" w:eastAsia="Calibri" w:hAnsi="Arial Narrow" w:cs="Times New Roman"/>
          <w:i/>
          <w:sz w:val="24"/>
          <w:szCs w:val="24"/>
          <w:lang w:val="bg-BG"/>
        </w:rPr>
        <w:t xml:space="preserve"> Колоездачна пътека</w:t>
      </w:r>
      <w:r w:rsidR="008C134B" w:rsidRPr="00B05AC5">
        <w:rPr>
          <w:rFonts w:ascii="Arial Narrow" w:eastAsia="Calibri" w:hAnsi="Arial Narrow" w:cs="Times New Roman"/>
          <w:i/>
          <w:sz w:val="24"/>
          <w:szCs w:val="24"/>
          <w:lang w:val="bg-BG"/>
        </w:rPr>
        <w:t>.</w:t>
      </w:r>
      <w:r w:rsidRPr="00B05AC5">
        <w:rPr>
          <w:rFonts w:ascii="Arial Narrow" w:eastAsia="Calibri" w:hAnsi="Arial Narrow" w:cs="Times New Roman"/>
          <w:i/>
          <w:sz w:val="24"/>
          <w:szCs w:val="24"/>
          <w:lang w:val="bg-BG"/>
        </w:rPr>
        <w:t xml:space="preserve"> Маршрутът на пътеката следва почти напълно този на </w:t>
      </w:r>
      <w:proofErr w:type="spellStart"/>
      <w:r w:rsidRPr="00B05AC5">
        <w:rPr>
          <w:rFonts w:ascii="Arial Narrow" w:eastAsia="Calibri" w:hAnsi="Arial Narrow" w:cs="Times New Roman"/>
          <w:i/>
          <w:sz w:val="24"/>
          <w:szCs w:val="24"/>
          <w:lang w:val="bg-BG"/>
        </w:rPr>
        <w:t>еко</w:t>
      </w:r>
      <w:proofErr w:type="spellEnd"/>
      <w:r w:rsidRPr="00B05AC5">
        <w:rPr>
          <w:rFonts w:ascii="Arial Narrow" w:eastAsia="Calibri" w:hAnsi="Arial Narrow" w:cs="Times New Roman"/>
          <w:i/>
          <w:sz w:val="24"/>
          <w:szCs w:val="24"/>
          <w:lang w:val="bg-BG"/>
        </w:rPr>
        <w:t xml:space="preserve"> пътеката</w:t>
      </w:r>
      <w:r w:rsidR="008C134B" w:rsidRPr="00B05AC5">
        <w:rPr>
          <w:rFonts w:ascii="Arial Narrow" w:eastAsia="Calibri" w:hAnsi="Arial Narrow" w:cs="Times New Roman"/>
          <w:i/>
          <w:sz w:val="24"/>
          <w:szCs w:val="24"/>
          <w:lang w:val="bg-BG"/>
        </w:rPr>
        <w:t xml:space="preserve"> </w:t>
      </w:r>
      <w:r w:rsidRPr="00B05AC5">
        <w:rPr>
          <w:rFonts w:ascii="Arial Narrow" w:eastAsia="Calibri" w:hAnsi="Arial Narrow" w:cs="Times New Roman"/>
          <w:i/>
          <w:sz w:val="24"/>
          <w:szCs w:val="24"/>
          <w:lang w:val="bg-BG"/>
        </w:rPr>
        <w:t>- 461.85</w:t>
      </w:r>
      <w:r w:rsidR="008C134B" w:rsidRPr="00B05AC5">
        <w:rPr>
          <w:rFonts w:ascii="Arial Narrow" w:eastAsia="Calibri" w:hAnsi="Arial Narrow" w:cs="Times New Roman"/>
          <w:i/>
          <w:sz w:val="24"/>
          <w:szCs w:val="24"/>
          <w:lang w:val="bg-BG"/>
        </w:rPr>
        <w:t xml:space="preserve"> м.;</w:t>
      </w:r>
    </w:p>
    <w:p w:rsidR="00DF12E4" w:rsidRPr="00B05AC5" w:rsidRDefault="00DF12E4" w:rsidP="005D0BE4">
      <w:pPr>
        <w:pStyle w:val="a3"/>
        <w:numPr>
          <w:ilvl w:val="0"/>
          <w:numId w:val="47"/>
        </w:numPr>
        <w:spacing w:before="40" w:after="40"/>
        <w:ind w:right="20"/>
        <w:jc w:val="both"/>
        <w:rPr>
          <w:rFonts w:ascii="Arial Narrow" w:eastAsia="Calibri" w:hAnsi="Arial Narrow" w:cs="Times New Roman"/>
          <w:i/>
          <w:sz w:val="24"/>
          <w:szCs w:val="24"/>
          <w:lang w:val="bg-BG"/>
        </w:rPr>
      </w:pPr>
      <w:r w:rsidRPr="00B05AC5">
        <w:rPr>
          <w:rFonts w:ascii="Arial Narrow" w:eastAsia="Book Antiqua" w:hAnsi="Arial Narrow" w:cs="Times New Roman"/>
          <w:i/>
          <w:sz w:val="24"/>
          <w:szCs w:val="24"/>
          <w:lang w:val="bg-BG"/>
        </w:rPr>
        <w:t xml:space="preserve">Реконструкция и рехабилитация на съществуваща </w:t>
      </w:r>
      <w:r w:rsidRPr="00B05AC5">
        <w:rPr>
          <w:rFonts w:ascii="Arial Narrow" w:eastAsia="Calibri" w:hAnsi="Arial Narrow" w:cs="Times New Roman"/>
          <w:i/>
          <w:sz w:val="24"/>
          <w:szCs w:val="24"/>
          <w:lang w:val="bg-BG"/>
        </w:rPr>
        <w:t>туристическа пътека  тип ”</w:t>
      </w:r>
      <w:proofErr w:type="spellStart"/>
      <w:r w:rsidRPr="00B05AC5">
        <w:rPr>
          <w:rFonts w:ascii="Arial Narrow" w:eastAsia="Calibri" w:hAnsi="Arial Narrow" w:cs="Times New Roman"/>
          <w:i/>
          <w:sz w:val="24"/>
          <w:szCs w:val="24"/>
          <w:lang w:val="bg-BG"/>
        </w:rPr>
        <w:t>макадамов</w:t>
      </w:r>
      <w:proofErr w:type="spellEnd"/>
      <w:r w:rsidRPr="00B05AC5">
        <w:rPr>
          <w:rFonts w:ascii="Arial Narrow" w:eastAsia="Calibri" w:hAnsi="Arial Narrow" w:cs="Times New Roman"/>
          <w:i/>
          <w:sz w:val="24"/>
          <w:szCs w:val="24"/>
          <w:lang w:val="bg-BG"/>
        </w:rPr>
        <w:t xml:space="preserve"> път” до построеният в малка долина манастир </w:t>
      </w:r>
      <w:r w:rsidRPr="00B05AC5">
        <w:rPr>
          <w:rFonts w:ascii="Arial Narrow" w:eastAsia="Calibri" w:hAnsi="Arial Narrow" w:cs="Times New Roman"/>
          <w:sz w:val="24"/>
          <w:szCs w:val="24"/>
          <w:lang w:val="bg-BG"/>
        </w:rPr>
        <w:t>„Йоан Предтеча” (</w:t>
      </w:r>
      <w:proofErr w:type="spellStart"/>
      <w:r w:rsidRPr="00B05AC5">
        <w:rPr>
          <w:rFonts w:ascii="Arial Narrow" w:eastAsia="Calibri" w:hAnsi="Arial Narrow" w:cs="Times New Roman"/>
          <w:sz w:val="24"/>
          <w:szCs w:val="24"/>
          <w:lang w:val="bg-BG"/>
        </w:rPr>
        <w:t>Градешки</w:t>
      </w:r>
      <w:proofErr w:type="spellEnd"/>
      <w:r w:rsidRPr="00B05AC5">
        <w:rPr>
          <w:rFonts w:ascii="Arial Narrow" w:eastAsia="Calibri" w:hAnsi="Arial Narrow" w:cs="Times New Roman"/>
          <w:sz w:val="24"/>
          <w:szCs w:val="24"/>
          <w:lang w:val="bg-BG"/>
        </w:rPr>
        <w:t xml:space="preserve"> манастир)</w:t>
      </w:r>
      <w:r w:rsidR="008C134B"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w:t>
      </w:r>
      <w:r w:rsidRPr="00B05AC5">
        <w:rPr>
          <w:rFonts w:ascii="Arial Narrow" w:eastAsia="Calibri" w:hAnsi="Arial Narrow" w:cs="Times New Roman"/>
          <w:i/>
          <w:sz w:val="24"/>
          <w:szCs w:val="24"/>
          <w:lang w:val="bg-BG"/>
        </w:rPr>
        <w:t xml:space="preserve"> 975 м</w:t>
      </w:r>
      <w:r w:rsidR="008C134B" w:rsidRPr="00B05AC5">
        <w:rPr>
          <w:rFonts w:ascii="Arial Narrow" w:eastAsia="Calibri" w:hAnsi="Arial Narrow" w:cs="Times New Roman"/>
          <w:i/>
          <w:sz w:val="24"/>
          <w:szCs w:val="24"/>
          <w:lang w:val="bg-BG"/>
        </w:rPr>
        <w:t>.</w:t>
      </w:r>
    </w:p>
    <w:p w:rsidR="00DF12E4" w:rsidRPr="00B05AC5" w:rsidRDefault="00DF12E4" w:rsidP="000D5516">
      <w:pPr>
        <w:widowControl w:val="0"/>
        <w:spacing w:after="0" w:line="240" w:lineRule="auto"/>
        <w:ind w:firstLine="709"/>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2.3.1.</w:t>
      </w:r>
      <w:r w:rsidRPr="00B05AC5">
        <w:rPr>
          <w:rFonts w:ascii="Arial Narrow" w:eastAsia="Book Antiqua" w:hAnsi="Arial Narrow" w:cs="Times New Roman"/>
          <w:i/>
          <w:sz w:val="24"/>
          <w:szCs w:val="24"/>
        </w:rPr>
        <w:t xml:space="preserve"> Изграждане на мрежа от културно-туристически пътеки до водещите археологически обекти чрез реконструкция и рехабилитация на несъществуващи туристически пътеки;</w:t>
      </w:r>
    </w:p>
    <w:p w:rsidR="000D5516" w:rsidRPr="00B05AC5" w:rsidRDefault="000D5516" w:rsidP="000D5516">
      <w:pPr>
        <w:widowControl w:val="0"/>
        <w:spacing w:after="0" w:line="240" w:lineRule="auto"/>
        <w:ind w:left="450" w:right="20"/>
        <w:jc w:val="both"/>
        <w:rPr>
          <w:rFonts w:ascii="Arial Narrow" w:eastAsia="Book Antiqua" w:hAnsi="Arial Narrow" w:cs="Times New Roman"/>
          <w:i/>
          <w:sz w:val="8"/>
          <w:szCs w:val="8"/>
        </w:rPr>
      </w:pPr>
    </w:p>
    <w:p w:rsidR="00DF12E4" w:rsidRPr="00B05AC5" w:rsidRDefault="00DF12E4" w:rsidP="000D5516">
      <w:pPr>
        <w:pStyle w:val="a3"/>
        <w:numPr>
          <w:ilvl w:val="0"/>
          <w:numId w:val="48"/>
        </w:numPr>
        <w:spacing w:before="40" w:after="40"/>
        <w:ind w:right="20"/>
        <w:jc w:val="both"/>
        <w:rPr>
          <w:rFonts w:ascii="Arial Narrow" w:eastAsia="Book Antiqua" w:hAnsi="Arial Narrow" w:cs="Times New Roman"/>
          <w:i/>
          <w:sz w:val="24"/>
          <w:szCs w:val="24"/>
          <w:lang w:val="bg-BG"/>
        </w:rPr>
      </w:pPr>
      <w:r w:rsidRPr="00B05AC5">
        <w:rPr>
          <w:rFonts w:ascii="Arial Narrow" w:eastAsia="Book Antiqua" w:hAnsi="Arial Narrow" w:cs="Times New Roman"/>
          <w:i/>
          <w:sz w:val="24"/>
          <w:szCs w:val="24"/>
          <w:lang w:val="bg-BG"/>
        </w:rPr>
        <w:t xml:space="preserve">Трасиране и изграждане на  </w:t>
      </w:r>
      <w:r w:rsidRPr="00B05AC5">
        <w:rPr>
          <w:rFonts w:ascii="Arial Narrow" w:eastAsia="Calibri" w:hAnsi="Arial Narrow" w:cs="Times New Roman"/>
          <w:i/>
          <w:sz w:val="24"/>
          <w:szCs w:val="24"/>
          <w:lang w:val="bg-BG"/>
        </w:rPr>
        <w:t xml:space="preserve">туристическа пътека до </w:t>
      </w:r>
      <w:r w:rsidRPr="00B05AC5">
        <w:rPr>
          <w:rFonts w:ascii="Arial Narrow" w:eastAsia="Calibri" w:hAnsi="Arial Narrow" w:cs="Times New Roman"/>
          <w:sz w:val="24"/>
          <w:szCs w:val="24"/>
          <w:lang w:val="bg-BG"/>
        </w:rPr>
        <w:t>„</w:t>
      </w:r>
      <w:proofErr w:type="spellStart"/>
      <w:r w:rsidRPr="00B05AC5">
        <w:rPr>
          <w:rFonts w:ascii="Arial Narrow" w:eastAsia="Calibri" w:hAnsi="Arial Narrow" w:cs="Times New Roman"/>
          <w:sz w:val="24"/>
          <w:szCs w:val="24"/>
          <w:lang w:val="bg-BG"/>
        </w:rPr>
        <w:t>Мътнишкия</w:t>
      </w:r>
      <w:proofErr w:type="spellEnd"/>
      <w:r w:rsidRPr="00B05AC5">
        <w:rPr>
          <w:rFonts w:ascii="Arial Narrow" w:eastAsia="Calibri" w:hAnsi="Arial Narrow" w:cs="Times New Roman"/>
          <w:sz w:val="24"/>
          <w:szCs w:val="24"/>
          <w:lang w:val="bg-BG"/>
        </w:rPr>
        <w:t xml:space="preserve"> манастир” в землището на село Краводер</w:t>
      </w:r>
      <w:r w:rsidR="000D5516"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i/>
          <w:sz w:val="24"/>
          <w:szCs w:val="24"/>
          <w:lang w:val="bg-BG"/>
        </w:rPr>
        <w:t>-</w:t>
      </w:r>
      <w:r w:rsidR="000D5516" w:rsidRPr="00B05AC5">
        <w:rPr>
          <w:rFonts w:ascii="Arial Narrow" w:eastAsia="Calibri" w:hAnsi="Arial Narrow" w:cs="Times New Roman"/>
          <w:i/>
          <w:sz w:val="24"/>
          <w:szCs w:val="24"/>
          <w:lang w:val="bg-BG"/>
        </w:rPr>
        <w:t xml:space="preserve"> </w:t>
      </w:r>
      <w:r w:rsidRPr="00B05AC5">
        <w:rPr>
          <w:rFonts w:ascii="Arial Narrow" w:eastAsia="Calibri" w:hAnsi="Arial Narrow" w:cs="Times New Roman"/>
          <w:i/>
          <w:sz w:val="24"/>
          <w:szCs w:val="24"/>
          <w:lang w:val="bg-BG"/>
        </w:rPr>
        <w:t>1500 м</w:t>
      </w:r>
      <w:r w:rsidR="008C134B" w:rsidRPr="00B05AC5">
        <w:rPr>
          <w:rFonts w:ascii="Arial Narrow" w:eastAsia="Calibri" w:hAnsi="Arial Narrow" w:cs="Times New Roman"/>
          <w:i/>
          <w:sz w:val="24"/>
          <w:szCs w:val="24"/>
          <w:lang w:val="bg-BG"/>
        </w:rPr>
        <w:t>.;</w:t>
      </w:r>
    </w:p>
    <w:p w:rsidR="00DF12E4" w:rsidRPr="00B05AC5" w:rsidRDefault="00DF12E4" w:rsidP="000D5516">
      <w:pPr>
        <w:pStyle w:val="a3"/>
        <w:numPr>
          <w:ilvl w:val="0"/>
          <w:numId w:val="48"/>
        </w:numPr>
        <w:spacing w:before="40" w:after="40"/>
        <w:ind w:right="20"/>
        <w:jc w:val="both"/>
        <w:rPr>
          <w:rFonts w:ascii="Arial Narrow" w:eastAsia="Book Antiqua" w:hAnsi="Arial Narrow" w:cs="Times New Roman"/>
          <w:i/>
          <w:sz w:val="24"/>
          <w:szCs w:val="24"/>
          <w:lang w:val="bg-BG"/>
        </w:rPr>
      </w:pPr>
      <w:r w:rsidRPr="00B05AC5">
        <w:rPr>
          <w:rFonts w:ascii="Arial Narrow" w:eastAsia="Book Antiqua" w:hAnsi="Arial Narrow" w:cs="Times New Roman"/>
          <w:i/>
          <w:sz w:val="24"/>
          <w:szCs w:val="24"/>
          <w:lang w:val="bg-BG"/>
        </w:rPr>
        <w:t xml:space="preserve">Трасиране и изграждане на  </w:t>
      </w:r>
      <w:r w:rsidRPr="00B05AC5">
        <w:rPr>
          <w:rFonts w:ascii="Arial Narrow" w:eastAsia="Calibri" w:hAnsi="Arial Narrow" w:cs="Times New Roman"/>
          <w:i/>
          <w:sz w:val="24"/>
          <w:szCs w:val="24"/>
          <w:lang w:val="bg-BG"/>
        </w:rPr>
        <w:t xml:space="preserve">туристическа пътека до </w:t>
      </w:r>
      <w:r w:rsidRPr="00B05AC5">
        <w:rPr>
          <w:rFonts w:ascii="Arial Narrow" w:eastAsia="Book Antiqua" w:hAnsi="Arial Narrow" w:cs="Times New Roman"/>
          <w:i/>
          <w:sz w:val="24"/>
          <w:szCs w:val="24"/>
          <w:lang w:val="bg-BG"/>
        </w:rPr>
        <w:t>археологически обект</w:t>
      </w:r>
      <w:r w:rsidR="008C134B" w:rsidRPr="00B05AC5">
        <w:rPr>
          <w:rFonts w:ascii="Arial Narrow" w:eastAsia="Book Antiqua" w:hAnsi="Arial Narrow" w:cs="Times New Roman"/>
          <w:i/>
          <w:sz w:val="24"/>
          <w:szCs w:val="24"/>
          <w:lang w:val="bg-BG"/>
        </w:rPr>
        <w:t xml:space="preserve"> </w:t>
      </w:r>
      <w:r w:rsidRPr="00B05AC5">
        <w:rPr>
          <w:rFonts w:ascii="Arial Narrow" w:eastAsia="Book Antiqua" w:hAnsi="Arial Narrow" w:cs="Times New Roman"/>
          <w:i/>
          <w:sz w:val="24"/>
          <w:szCs w:val="24"/>
          <w:lang w:val="bg-BG"/>
        </w:rPr>
        <w:t>„</w:t>
      </w:r>
      <w:r w:rsidRPr="00B05AC5">
        <w:rPr>
          <w:rFonts w:ascii="Arial Narrow" w:eastAsia="Calibri" w:hAnsi="Arial Narrow" w:cs="Times New Roman"/>
          <w:sz w:val="24"/>
          <w:szCs w:val="24"/>
          <w:lang w:val="bg-BG"/>
        </w:rPr>
        <w:t>Римска вила „</w:t>
      </w:r>
      <w:proofErr w:type="spellStart"/>
      <w:r w:rsidRPr="00B05AC5">
        <w:rPr>
          <w:rFonts w:ascii="Arial Narrow" w:eastAsia="Calibri" w:hAnsi="Arial Narrow" w:cs="Times New Roman"/>
          <w:sz w:val="24"/>
          <w:szCs w:val="24"/>
          <w:lang w:val="bg-BG"/>
        </w:rPr>
        <w:t>Рустика</w:t>
      </w:r>
      <w:proofErr w:type="spellEnd"/>
      <w:r w:rsidRPr="00B05AC5">
        <w:rPr>
          <w:rFonts w:ascii="Arial Narrow" w:eastAsia="Calibri" w:hAnsi="Arial Narrow" w:cs="Times New Roman"/>
          <w:sz w:val="24"/>
          <w:szCs w:val="24"/>
          <w:lang w:val="bg-BG"/>
        </w:rPr>
        <w:t>” до село Уровене</w:t>
      </w:r>
      <w:r w:rsidR="000D5516"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 xml:space="preserve"> 120 м</w:t>
      </w:r>
      <w:r w:rsidR="008C134B" w:rsidRPr="00B05AC5">
        <w:rPr>
          <w:rFonts w:ascii="Arial Narrow" w:eastAsia="Calibri" w:hAnsi="Arial Narrow" w:cs="Times New Roman"/>
          <w:sz w:val="24"/>
          <w:szCs w:val="24"/>
          <w:lang w:val="bg-BG"/>
        </w:rPr>
        <w:t>.;</w:t>
      </w:r>
    </w:p>
    <w:p w:rsidR="00DF12E4" w:rsidRPr="00B05AC5" w:rsidRDefault="00DF12E4" w:rsidP="000D5516">
      <w:pPr>
        <w:pStyle w:val="a3"/>
        <w:numPr>
          <w:ilvl w:val="0"/>
          <w:numId w:val="48"/>
        </w:numPr>
        <w:spacing w:before="40" w:after="40"/>
        <w:jc w:val="both"/>
        <w:rPr>
          <w:rFonts w:ascii="Arial Narrow" w:eastAsia="Book Antiqua" w:hAnsi="Arial Narrow" w:cs="Times New Roman"/>
          <w:i/>
          <w:sz w:val="24"/>
          <w:szCs w:val="24"/>
          <w:lang w:val="bg-BG"/>
        </w:rPr>
      </w:pPr>
      <w:r w:rsidRPr="00B05AC5">
        <w:rPr>
          <w:rFonts w:ascii="Arial Narrow" w:eastAsia="Book Antiqua" w:hAnsi="Arial Narrow" w:cs="Times New Roman"/>
          <w:i/>
          <w:sz w:val="24"/>
          <w:szCs w:val="24"/>
          <w:lang w:val="bg-BG"/>
        </w:rPr>
        <w:t xml:space="preserve">Трасиране и изграждане на </w:t>
      </w:r>
      <w:r w:rsidRPr="00B05AC5">
        <w:rPr>
          <w:rFonts w:ascii="Arial Narrow" w:eastAsia="Calibri" w:hAnsi="Arial Narrow" w:cs="Times New Roman"/>
          <w:i/>
          <w:sz w:val="24"/>
          <w:szCs w:val="24"/>
          <w:lang w:val="bg-BG"/>
        </w:rPr>
        <w:t xml:space="preserve">туристическа пътека </w:t>
      </w:r>
      <w:r w:rsidR="000D5516" w:rsidRPr="00B05AC5">
        <w:rPr>
          <w:rFonts w:ascii="Arial Narrow" w:eastAsia="Book Antiqua" w:hAnsi="Arial Narrow" w:cs="Times New Roman"/>
          <w:i/>
          <w:sz w:val="24"/>
          <w:szCs w:val="24"/>
          <w:lang w:val="bg-BG"/>
        </w:rPr>
        <w:t>„</w:t>
      </w:r>
      <w:r w:rsidRPr="00B05AC5">
        <w:rPr>
          <w:rFonts w:ascii="Arial Narrow" w:eastAsia="Calibri" w:hAnsi="Arial Narrow" w:cs="Times New Roman"/>
          <w:sz w:val="24"/>
          <w:szCs w:val="24"/>
          <w:lang w:val="bg-BG"/>
        </w:rPr>
        <w:t>Праисторическо и антично селище – Калето</w:t>
      </w:r>
      <w:r w:rsidRPr="00B05AC5">
        <w:rPr>
          <w:rFonts w:ascii="Arial Narrow" w:eastAsia="Book Antiqua" w:hAnsi="Arial Narrow" w:cs="Times New Roman"/>
          <w:i/>
          <w:sz w:val="24"/>
          <w:szCs w:val="24"/>
          <w:lang w:val="bg-BG"/>
        </w:rPr>
        <w:t>” в покрайнините на гр. К</w:t>
      </w:r>
      <w:r w:rsidR="008C134B" w:rsidRPr="00B05AC5">
        <w:rPr>
          <w:rFonts w:ascii="Arial Narrow" w:eastAsia="Book Antiqua" w:hAnsi="Arial Narrow" w:cs="Times New Roman"/>
          <w:i/>
          <w:sz w:val="24"/>
          <w:szCs w:val="24"/>
          <w:lang w:val="bg-BG"/>
        </w:rPr>
        <w:t>риводол;</w:t>
      </w:r>
    </w:p>
    <w:p w:rsidR="000D5516" w:rsidRPr="00B05AC5" w:rsidRDefault="00DF12E4" w:rsidP="000D5516">
      <w:pPr>
        <w:pStyle w:val="a3"/>
        <w:numPr>
          <w:ilvl w:val="0"/>
          <w:numId w:val="48"/>
        </w:numPr>
        <w:spacing w:before="40" w:after="40"/>
        <w:jc w:val="both"/>
        <w:rPr>
          <w:rFonts w:ascii="Arial Narrow" w:eastAsia="Calibri" w:hAnsi="Arial Narrow" w:cs="Times New Roman"/>
          <w:sz w:val="24"/>
          <w:szCs w:val="24"/>
          <w:lang w:val="bg-BG"/>
        </w:rPr>
      </w:pPr>
      <w:r w:rsidRPr="00B05AC5">
        <w:rPr>
          <w:rFonts w:ascii="Arial Narrow" w:eastAsia="Book Antiqua" w:hAnsi="Arial Narrow" w:cs="Times New Roman"/>
          <w:i/>
          <w:sz w:val="24"/>
          <w:szCs w:val="24"/>
          <w:lang w:val="bg-BG"/>
        </w:rPr>
        <w:t xml:space="preserve">Трасиране и изграждане на  </w:t>
      </w:r>
      <w:r w:rsidRPr="00B05AC5">
        <w:rPr>
          <w:rFonts w:ascii="Arial Narrow" w:eastAsia="Calibri" w:hAnsi="Arial Narrow" w:cs="Times New Roman"/>
          <w:i/>
          <w:sz w:val="24"/>
          <w:szCs w:val="24"/>
          <w:lang w:val="bg-BG"/>
        </w:rPr>
        <w:t xml:space="preserve">туристическа пътека  </w:t>
      </w:r>
      <w:r w:rsidRPr="00B05AC5">
        <w:rPr>
          <w:rFonts w:ascii="Arial Narrow" w:eastAsia="Book Antiqua" w:hAnsi="Arial Narrow" w:cs="Times New Roman"/>
          <w:i/>
          <w:sz w:val="24"/>
          <w:szCs w:val="24"/>
          <w:lang w:val="bg-BG"/>
        </w:rPr>
        <w:t>до „</w:t>
      </w:r>
      <w:r w:rsidRPr="00B05AC5">
        <w:rPr>
          <w:rFonts w:ascii="Arial Narrow" w:eastAsia="Calibri" w:hAnsi="Arial Narrow" w:cs="Times New Roman"/>
          <w:sz w:val="24"/>
          <w:szCs w:val="24"/>
          <w:lang w:val="bg-BG"/>
        </w:rPr>
        <w:t>Праисторическо селище” село Градешница</w:t>
      </w:r>
      <w:r w:rsidR="008C134B" w:rsidRPr="00B05AC5">
        <w:rPr>
          <w:rFonts w:ascii="Arial Narrow" w:eastAsia="Calibri" w:hAnsi="Arial Narrow" w:cs="Times New Roman"/>
          <w:sz w:val="24"/>
          <w:szCs w:val="24"/>
          <w:lang w:val="bg-BG"/>
        </w:rPr>
        <w:t>;</w:t>
      </w:r>
    </w:p>
    <w:p w:rsidR="000D5516" w:rsidRPr="00B05AC5" w:rsidRDefault="00DF12E4" w:rsidP="000D5516">
      <w:pPr>
        <w:pStyle w:val="a3"/>
        <w:numPr>
          <w:ilvl w:val="0"/>
          <w:numId w:val="48"/>
        </w:numPr>
        <w:spacing w:before="40" w:after="40"/>
        <w:jc w:val="both"/>
        <w:rPr>
          <w:rFonts w:ascii="Arial Narrow" w:eastAsia="Calibri" w:hAnsi="Arial Narrow" w:cs="Times New Roman"/>
          <w:sz w:val="24"/>
          <w:szCs w:val="24"/>
          <w:lang w:val="bg-BG"/>
        </w:rPr>
      </w:pPr>
      <w:r w:rsidRPr="00B05AC5">
        <w:rPr>
          <w:rFonts w:ascii="Arial Narrow" w:eastAsia="Book Antiqua" w:hAnsi="Arial Narrow" w:cs="Times New Roman"/>
          <w:i/>
          <w:sz w:val="24"/>
          <w:szCs w:val="24"/>
          <w:lang w:val="bg-BG"/>
        </w:rPr>
        <w:t xml:space="preserve">Трасиране и изграждане на  </w:t>
      </w:r>
      <w:r w:rsidRPr="00B05AC5">
        <w:rPr>
          <w:rFonts w:ascii="Arial Narrow" w:eastAsia="Calibri" w:hAnsi="Arial Narrow" w:cs="Times New Roman"/>
          <w:i/>
          <w:sz w:val="24"/>
          <w:szCs w:val="24"/>
          <w:lang w:val="bg-BG"/>
        </w:rPr>
        <w:t xml:space="preserve">туристическа пътека </w:t>
      </w:r>
      <w:r w:rsidRPr="00B05AC5">
        <w:rPr>
          <w:rFonts w:ascii="Arial Narrow" w:eastAsia="Book Antiqua" w:hAnsi="Arial Narrow" w:cs="Times New Roman"/>
          <w:i/>
          <w:sz w:val="24"/>
          <w:szCs w:val="24"/>
          <w:lang w:val="bg-BG"/>
        </w:rPr>
        <w:t xml:space="preserve">до </w:t>
      </w:r>
      <w:r w:rsidRPr="00B05AC5">
        <w:rPr>
          <w:rFonts w:ascii="Arial Narrow" w:eastAsia="Calibri" w:hAnsi="Arial Narrow" w:cs="Times New Roman"/>
          <w:sz w:val="24"/>
          <w:szCs w:val="24"/>
          <w:lang w:val="bg-BG"/>
        </w:rPr>
        <w:t>Праисторическо селище – Задната дупка, м. „Камъка“ село Ботуня</w:t>
      </w:r>
      <w:r w:rsidR="000D5516" w:rsidRPr="00B05AC5">
        <w:rPr>
          <w:rFonts w:ascii="Arial Narrow" w:eastAsia="Calibri" w:hAnsi="Arial Narrow" w:cs="Times New Roman"/>
          <w:sz w:val="24"/>
          <w:szCs w:val="24"/>
          <w:lang w:val="bg-BG"/>
        </w:rPr>
        <w:t xml:space="preserve"> </w:t>
      </w:r>
      <w:r w:rsidRPr="00B05AC5">
        <w:rPr>
          <w:rFonts w:ascii="Arial Narrow" w:eastAsia="Calibri" w:hAnsi="Arial Narrow" w:cs="Times New Roman"/>
          <w:sz w:val="24"/>
          <w:szCs w:val="24"/>
          <w:lang w:val="bg-BG"/>
        </w:rPr>
        <w:t>- 121.29 м</w:t>
      </w:r>
      <w:r w:rsidR="008C134B" w:rsidRPr="00B05AC5">
        <w:rPr>
          <w:rFonts w:ascii="Arial Narrow" w:eastAsia="Calibri" w:hAnsi="Arial Narrow" w:cs="Times New Roman"/>
          <w:sz w:val="24"/>
          <w:szCs w:val="24"/>
          <w:lang w:val="bg-BG"/>
        </w:rPr>
        <w:t>.;</w:t>
      </w:r>
    </w:p>
    <w:p w:rsidR="00DF12E4" w:rsidRPr="00B05AC5" w:rsidRDefault="00DF12E4" w:rsidP="000D5516">
      <w:pPr>
        <w:pStyle w:val="a3"/>
        <w:numPr>
          <w:ilvl w:val="0"/>
          <w:numId w:val="48"/>
        </w:numPr>
        <w:spacing w:before="40" w:after="40"/>
        <w:jc w:val="both"/>
        <w:rPr>
          <w:rFonts w:ascii="Arial Narrow" w:eastAsia="Book Antiqua" w:hAnsi="Arial Narrow" w:cs="Times New Roman"/>
          <w:i/>
          <w:sz w:val="24"/>
          <w:szCs w:val="24"/>
          <w:lang w:val="bg-BG"/>
        </w:rPr>
      </w:pPr>
      <w:r w:rsidRPr="00B05AC5">
        <w:rPr>
          <w:rFonts w:ascii="Arial Narrow" w:eastAsia="Book Antiqua" w:hAnsi="Arial Narrow" w:cs="Times New Roman"/>
          <w:i/>
          <w:sz w:val="24"/>
          <w:szCs w:val="24"/>
          <w:lang w:val="bg-BG"/>
        </w:rPr>
        <w:t xml:space="preserve">Трасиране и изграждане на </w:t>
      </w:r>
      <w:r w:rsidRPr="00B05AC5">
        <w:rPr>
          <w:rFonts w:ascii="Arial Narrow" w:eastAsia="Calibri" w:hAnsi="Arial Narrow" w:cs="Times New Roman"/>
          <w:i/>
          <w:sz w:val="24"/>
          <w:szCs w:val="24"/>
          <w:lang w:val="bg-BG"/>
        </w:rPr>
        <w:t>туристическа пътека тип ”</w:t>
      </w:r>
      <w:proofErr w:type="spellStart"/>
      <w:r w:rsidRPr="00B05AC5">
        <w:rPr>
          <w:rFonts w:ascii="Arial Narrow" w:eastAsia="Calibri" w:hAnsi="Arial Narrow" w:cs="Times New Roman"/>
          <w:i/>
          <w:sz w:val="24"/>
          <w:szCs w:val="24"/>
          <w:lang w:val="bg-BG"/>
        </w:rPr>
        <w:t>макадамов</w:t>
      </w:r>
      <w:proofErr w:type="spellEnd"/>
      <w:r w:rsidRPr="00B05AC5">
        <w:rPr>
          <w:rFonts w:ascii="Arial Narrow" w:eastAsia="Calibri" w:hAnsi="Arial Narrow" w:cs="Times New Roman"/>
          <w:i/>
          <w:sz w:val="24"/>
          <w:szCs w:val="24"/>
          <w:lang w:val="bg-BG"/>
        </w:rPr>
        <w:t xml:space="preserve"> път</w:t>
      </w:r>
      <w:r w:rsidRPr="00B05AC5">
        <w:rPr>
          <w:rFonts w:ascii="Arial Narrow" w:eastAsia="Calibri" w:hAnsi="Arial Narrow" w:cs="Times New Roman"/>
          <w:sz w:val="24"/>
          <w:szCs w:val="24"/>
          <w:lang w:val="bg-BG"/>
        </w:rPr>
        <w:t>” до мемориален комплекс „Септемврийци” в местността „</w:t>
      </w:r>
      <w:proofErr w:type="spellStart"/>
      <w:r w:rsidRPr="00B05AC5">
        <w:rPr>
          <w:rFonts w:ascii="Arial Narrow" w:eastAsia="Calibri" w:hAnsi="Arial Narrow" w:cs="Times New Roman"/>
          <w:sz w:val="24"/>
          <w:szCs w:val="24"/>
          <w:lang w:val="bg-BG"/>
        </w:rPr>
        <w:t>Томин</w:t>
      </w:r>
      <w:proofErr w:type="spellEnd"/>
      <w:r w:rsidRPr="00B05AC5">
        <w:rPr>
          <w:rFonts w:ascii="Arial Narrow" w:eastAsia="Calibri" w:hAnsi="Arial Narrow" w:cs="Times New Roman"/>
          <w:sz w:val="24"/>
          <w:szCs w:val="24"/>
          <w:lang w:val="bg-BG"/>
        </w:rPr>
        <w:t xml:space="preserve"> мост”</w:t>
      </w:r>
      <w:r w:rsidR="008C134B" w:rsidRPr="00B05AC5">
        <w:rPr>
          <w:rFonts w:ascii="Arial Narrow" w:eastAsia="Calibri" w:hAnsi="Arial Narrow" w:cs="Times New Roman"/>
          <w:i/>
          <w:sz w:val="24"/>
          <w:szCs w:val="24"/>
          <w:lang w:val="bg-BG"/>
        </w:rPr>
        <w:t>- 500 м.</w:t>
      </w:r>
    </w:p>
    <w:p w:rsidR="000D5516" w:rsidRPr="00B05AC5" w:rsidRDefault="000D5516" w:rsidP="00F346BA">
      <w:pPr>
        <w:widowControl w:val="0"/>
        <w:spacing w:after="0" w:line="240" w:lineRule="auto"/>
        <w:ind w:right="20"/>
        <w:jc w:val="both"/>
        <w:rPr>
          <w:rFonts w:ascii="Arial Narrow" w:eastAsia="Book Antiqua" w:hAnsi="Arial Narrow" w:cs="Times New Roman"/>
          <w:i/>
          <w:sz w:val="8"/>
          <w:szCs w:val="8"/>
          <w:u w:val="single"/>
        </w:rPr>
      </w:pPr>
    </w:p>
    <w:p w:rsidR="00DF12E4" w:rsidRPr="00B05AC5" w:rsidRDefault="00DF12E4" w:rsidP="000D5516">
      <w:pPr>
        <w:widowControl w:val="0"/>
        <w:spacing w:after="0" w:line="240" w:lineRule="auto"/>
        <w:ind w:right="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2.3.2.</w:t>
      </w:r>
      <w:r w:rsidRPr="00B05AC5">
        <w:rPr>
          <w:rFonts w:ascii="Arial Narrow" w:eastAsia="Book Antiqua" w:hAnsi="Arial Narrow" w:cs="Times New Roman"/>
          <w:i/>
          <w:sz w:val="24"/>
          <w:szCs w:val="24"/>
        </w:rPr>
        <w:t xml:space="preserve"> Извършване на рутинна поддръжка на пътната мрежа и информационните средства.</w:t>
      </w:r>
    </w:p>
    <w:p w:rsidR="00DF12E4" w:rsidRPr="00B05AC5" w:rsidRDefault="00DF12E4" w:rsidP="000D5516">
      <w:pPr>
        <w:widowControl w:val="0"/>
        <w:spacing w:before="120" w:after="120" w:line="240" w:lineRule="auto"/>
        <w:ind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 2.4. Подкрепа за опазване на архитектурно-историческите забележителности</w:t>
      </w:r>
    </w:p>
    <w:p w:rsidR="00DF12E4" w:rsidRPr="00B05AC5" w:rsidRDefault="00DF12E4" w:rsidP="000D5516">
      <w:pPr>
        <w:widowControl w:val="0"/>
        <w:spacing w:before="120" w:after="120" w:line="240" w:lineRule="auto"/>
        <w:ind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През последните 25 години се наблюдават процеси на запустяване на неподдържани и/или изоставени архитектурни паметници. Това основно се отнася за такива, които са частна собственост и представляват компонент от архитектурно-исторически ансамбъл или са експонирани самостоятелно. Има случаи на срутване на ценни исторически сгради, които към настоящия момент не са възстановени. С цел да се избегнат срутвания на паметници</w:t>
      </w:r>
      <w:r w:rsidR="008C134B"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е необходимо да се извършат дейности за анализ на актуалното състояние на архитектурните паметници, прилагане на превантивни мерки за недопускане на разрушаване, налагане на административно-наказателни механизми за реабилитация на частни обекти и др.</w:t>
      </w:r>
    </w:p>
    <w:p w:rsidR="00DF12E4" w:rsidRPr="00B05AC5" w:rsidRDefault="00DF12E4" w:rsidP="000D5516">
      <w:pPr>
        <w:widowControl w:val="0"/>
        <w:spacing w:before="40" w:after="40" w:line="240" w:lineRule="auto"/>
        <w:ind w:right="8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2.4.1.</w:t>
      </w:r>
      <w:r w:rsidRPr="00B05AC5">
        <w:rPr>
          <w:rFonts w:ascii="Arial Narrow" w:eastAsia="Book Antiqua" w:hAnsi="Arial Narrow" w:cs="Times New Roman"/>
          <w:i/>
          <w:sz w:val="24"/>
          <w:szCs w:val="24"/>
        </w:rPr>
        <w:t xml:space="preserve"> Заснемане на архитектурно-историческите паметници и създаване на общинска база данни за количество и актуално състояние на архитектурно-историческите паметници;</w:t>
      </w:r>
    </w:p>
    <w:p w:rsidR="00DF12E4" w:rsidRPr="00B05AC5" w:rsidRDefault="00DF12E4" w:rsidP="000D5516">
      <w:pPr>
        <w:widowControl w:val="0"/>
        <w:spacing w:before="40" w:after="40" w:line="240" w:lineRule="auto"/>
        <w:ind w:right="1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2.4.2.</w:t>
      </w:r>
      <w:r w:rsidRPr="00B05AC5">
        <w:rPr>
          <w:rFonts w:ascii="Arial Narrow" w:eastAsia="Book Antiqua" w:hAnsi="Arial Narrow" w:cs="Times New Roman"/>
          <w:i/>
          <w:sz w:val="24"/>
          <w:szCs w:val="24"/>
        </w:rPr>
        <w:t xml:space="preserve"> Оказване на административна подкрепа</w:t>
      </w:r>
      <w:r w:rsidR="008C134B" w:rsidRPr="00B05AC5">
        <w:rPr>
          <w:rFonts w:ascii="Arial Narrow" w:eastAsia="Book Antiqua" w:hAnsi="Arial Narrow" w:cs="Times New Roman"/>
          <w:i/>
          <w:sz w:val="24"/>
          <w:szCs w:val="24"/>
        </w:rPr>
        <w:t>,</w:t>
      </w:r>
      <w:r w:rsidRPr="00B05AC5">
        <w:rPr>
          <w:rFonts w:ascii="Arial Narrow" w:eastAsia="Book Antiqua" w:hAnsi="Arial Narrow" w:cs="Times New Roman"/>
          <w:i/>
          <w:sz w:val="24"/>
          <w:szCs w:val="24"/>
        </w:rPr>
        <w:t xml:space="preserve"> респективно  прилагане на административно-наказателни механизми на собственици на застрашени обекти;</w:t>
      </w:r>
    </w:p>
    <w:p w:rsidR="00DF12E4" w:rsidRPr="00B05AC5" w:rsidRDefault="00DF12E4" w:rsidP="000D5516">
      <w:pPr>
        <w:widowControl w:val="0"/>
        <w:spacing w:before="40" w:after="40" w:line="240" w:lineRule="auto"/>
        <w:ind w:right="1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2.4.3.</w:t>
      </w:r>
      <w:r w:rsidRPr="00B05AC5">
        <w:rPr>
          <w:rFonts w:ascii="Arial Narrow" w:eastAsia="Book Antiqua" w:hAnsi="Arial Narrow" w:cs="Times New Roman"/>
          <w:i/>
          <w:sz w:val="24"/>
          <w:szCs w:val="24"/>
        </w:rPr>
        <w:t xml:space="preserve"> Продължаване на реставрационните работи на „</w:t>
      </w:r>
      <w:proofErr w:type="spellStart"/>
      <w:r w:rsidRPr="00B05AC5">
        <w:rPr>
          <w:rFonts w:ascii="Arial Narrow" w:eastAsia="Book Antiqua" w:hAnsi="Arial Narrow" w:cs="Times New Roman"/>
          <w:i/>
          <w:sz w:val="24"/>
          <w:szCs w:val="24"/>
        </w:rPr>
        <w:t>Мътнишки</w:t>
      </w:r>
      <w:proofErr w:type="spellEnd"/>
      <w:r w:rsidRPr="00B05AC5">
        <w:rPr>
          <w:rFonts w:ascii="Arial Narrow" w:eastAsia="Book Antiqua" w:hAnsi="Arial Narrow" w:cs="Times New Roman"/>
          <w:i/>
          <w:sz w:val="24"/>
          <w:szCs w:val="24"/>
        </w:rPr>
        <w:t xml:space="preserve"> манастир”, намиращ се  в землището на село Краводер;</w:t>
      </w:r>
    </w:p>
    <w:p w:rsidR="00DF12E4" w:rsidRPr="00B05AC5" w:rsidRDefault="00DF12E4" w:rsidP="000D5516">
      <w:pPr>
        <w:widowControl w:val="0"/>
        <w:spacing w:before="40" w:after="40" w:line="240" w:lineRule="auto"/>
        <w:ind w:right="1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2.4.</w:t>
      </w:r>
      <w:proofErr w:type="spellStart"/>
      <w:r w:rsidRPr="00B05AC5">
        <w:rPr>
          <w:rFonts w:ascii="Arial Narrow" w:eastAsia="Book Antiqua" w:hAnsi="Arial Narrow" w:cs="Times New Roman"/>
          <w:i/>
          <w:sz w:val="24"/>
          <w:szCs w:val="24"/>
          <w:u w:val="single"/>
        </w:rPr>
        <w:t>4</w:t>
      </w:r>
      <w:proofErr w:type="spellEnd"/>
      <w:r w:rsidRPr="00B05AC5">
        <w:rPr>
          <w:rFonts w:ascii="Arial Narrow" w:eastAsia="Book Antiqua" w:hAnsi="Arial Narrow" w:cs="Times New Roman"/>
          <w:i/>
          <w:sz w:val="24"/>
          <w:szCs w:val="24"/>
          <w:u w:val="single"/>
        </w:rPr>
        <w:t>.</w:t>
      </w:r>
      <w:r w:rsidRPr="00B05AC5">
        <w:rPr>
          <w:rFonts w:ascii="Arial Narrow" w:eastAsia="Book Antiqua" w:hAnsi="Arial Narrow" w:cs="Times New Roman"/>
          <w:i/>
          <w:sz w:val="24"/>
          <w:szCs w:val="24"/>
        </w:rPr>
        <w:t xml:space="preserve"> Изографисване на стени в „</w:t>
      </w:r>
      <w:proofErr w:type="spellStart"/>
      <w:r w:rsidRPr="00B05AC5">
        <w:rPr>
          <w:rFonts w:ascii="Arial Narrow" w:eastAsia="Book Antiqua" w:hAnsi="Arial Narrow" w:cs="Times New Roman"/>
          <w:i/>
          <w:sz w:val="24"/>
          <w:szCs w:val="24"/>
        </w:rPr>
        <w:t>Мътнишки</w:t>
      </w:r>
      <w:proofErr w:type="spellEnd"/>
      <w:r w:rsidRPr="00B05AC5">
        <w:rPr>
          <w:rFonts w:ascii="Arial Narrow" w:eastAsia="Book Antiqua" w:hAnsi="Arial Narrow" w:cs="Times New Roman"/>
          <w:i/>
          <w:sz w:val="24"/>
          <w:szCs w:val="24"/>
        </w:rPr>
        <w:t xml:space="preserve"> манастир”, намира</w:t>
      </w:r>
      <w:r w:rsidR="008C134B" w:rsidRPr="00B05AC5">
        <w:rPr>
          <w:rFonts w:ascii="Arial Narrow" w:eastAsia="Book Antiqua" w:hAnsi="Arial Narrow" w:cs="Times New Roman"/>
          <w:i/>
          <w:sz w:val="24"/>
          <w:szCs w:val="24"/>
        </w:rPr>
        <w:t>щ</w:t>
      </w:r>
      <w:r w:rsidRPr="00B05AC5">
        <w:rPr>
          <w:rFonts w:ascii="Arial Narrow" w:eastAsia="Book Antiqua" w:hAnsi="Arial Narrow" w:cs="Times New Roman"/>
          <w:i/>
          <w:sz w:val="24"/>
          <w:szCs w:val="24"/>
        </w:rPr>
        <w:t xml:space="preserve">  с</w:t>
      </w:r>
      <w:r w:rsidR="008C134B" w:rsidRPr="00B05AC5">
        <w:rPr>
          <w:rFonts w:ascii="Arial Narrow" w:eastAsia="Book Antiqua" w:hAnsi="Arial Narrow" w:cs="Times New Roman"/>
          <w:i/>
          <w:sz w:val="24"/>
          <w:szCs w:val="24"/>
        </w:rPr>
        <w:t>е  в землището на село Краводер.</w:t>
      </w:r>
    </w:p>
    <w:p w:rsidR="00DF12E4" w:rsidRPr="00B05AC5" w:rsidRDefault="00DF12E4" w:rsidP="000D5516">
      <w:pPr>
        <w:widowControl w:val="0"/>
        <w:spacing w:before="120" w:after="120" w:line="240" w:lineRule="auto"/>
        <w:ind w:firstLine="708"/>
        <w:jc w:val="both"/>
        <w:rPr>
          <w:rFonts w:ascii="Arial Narrow" w:eastAsia="Book Antiqua" w:hAnsi="Arial Narrow" w:cs="Times New Roman"/>
          <w:b/>
          <w:sz w:val="24"/>
          <w:szCs w:val="24"/>
          <w:u w:val="single"/>
        </w:rPr>
      </w:pPr>
      <w:r w:rsidRPr="00B05AC5">
        <w:rPr>
          <w:rFonts w:ascii="Arial Narrow" w:eastAsia="Book Antiqua" w:hAnsi="Arial Narrow" w:cs="Times New Roman"/>
          <w:b/>
          <w:sz w:val="24"/>
          <w:szCs w:val="24"/>
          <w:u w:val="single"/>
        </w:rPr>
        <w:t>СТРАТЕГИЧЕСКА ЦЕЛ 3 (СЦ3): Подобрение на услугите – професионална и езикова подготовка на заетите ръководни и изпълнителски кадри, промоция и популяризиране на културно-историческите ценности.</w:t>
      </w:r>
    </w:p>
    <w:p w:rsidR="00DF12E4" w:rsidRPr="00B05AC5" w:rsidRDefault="00DF12E4" w:rsidP="000D5516">
      <w:pPr>
        <w:widowControl w:val="0"/>
        <w:spacing w:before="120" w:after="120" w:line="240" w:lineRule="auto"/>
        <w:ind w:right="8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Основните изводи при анализа на музейното и читалищното дело показват слабости в адаптацията на услугите в езиково</w:t>
      </w:r>
      <w:r w:rsidR="008C134B" w:rsidRPr="00B05AC5">
        <w:rPr>
          <w:rFonts w:ascii="Arial Narrow" w:eastAsia="Book Antiqua" w:hAnsi="Arial Narrow" w:cs="Times New Roman"/>
          <w:sz w:val="24"/>
          <w:szCs w:val="24"/>
        </w:rPr>
        <w:t>то</w:t>
      </w:r>
      <w:r w:rsidRPr="00B05AC5">
        <w:rPr>
          <w:rFonts w:ascii="Arial Narrow" w:eastAsia="Book Antiqua" w:hAnsi="Arial Narrow" w:cs="Times New Roman"/>
          <w:sz w:val="24"/>
          <w:szCs w:val="24"/>
        </w:rPr>
        <w:t xml:space="preserve"> и концептуалното им представяне. Тази стратегическа цел има </w:t>
      </w:r>
      <w:r w:rsidRPr="00B05AC5">
        <w:rPr>
          <w:rFonts w:ascii="Arial Narrow" w:eastAsia="Book Antiqua" w:hAnsi="Arial Narrow" w:cs="Times New Roman"/>
          <w:sz w:val="24"/>
          <w:szCs w:val="24"/>
        </w:rPr>
        <w:lastRenderedPageBreak/>
        <w:t>амбицията да бъдат премахнати негативните влияния от недобрата промоция и популяризация на богатото културното наследство на Криводол</w:t>
      </w:r>
      <w:r w:rsidR="008C134B" w:rsidRPr="00B05AC5">
        <w:rPr>
          <w:rFonts w:ascii="Arial Narrow" w:eastAsia="Book Antiqua" w:hAnsi="Arial Narrow" w:cs="Times New Roman"/>
          <w:sz w:val="24"/>
          <w:szCs w:val="24"/>
        </w:rPr>
        <w:t>, и</w:t>
      </w:r>
      <w:r w:rsidRPr="00B05AC5">
        <w:rPr>
          <w:rFonts w:ascii="Arial Narrow" w:eastAsia="Book Antiqua" w:hAnsi="Arial Narrow" w:cs="Times New Roman"/>
          <w:sz w:val="24"/>
          <w:szCs w:val="24"/>
        </w:rPr>
        <w:t>зползвай</w:t>
      </w:r>
      <w:r w:rsidR="008C134B" w:rsidRPr="00B05AC5">
        <w:rPr>
          <w:rFonts w:ascii="Arial Narrow" w:eastAsia="Book Antiqua" w:hAnsi="Arial Narrow" w:cs="Times New Roman"/>
          <w:sz w:val="24"/>
          <w:szCs w:val="24"/>
        </w:rPr>
        <w:t xml:space="preserve">ки модерни интерактивни подходи </w:t>
      </w:r>
      <w:r w:rsidRPr="00B05AC5">
        <w:rPr>
          <w:rFonts w:ascii="Arial Narrow" w:eastAsia="Book Antiqua" w:hAnsi="Arial Narrow" w:cs="Times New Roman"/>
          <w:sz w:val="24"/>
          <w:szCs w:val="24"/>
        </w:rPr>
        <w:t>чрез всестранната подкрепа на заинтересованите страни и непрекъсната квалификация на наличния персонал, повишаване на знанията и уменията и мотивиране за придобиване на научни степени в области, свързани с  читалищното, библиотечното и музейното дело.</w:t>
      </w:r>
    </w:p>
    <w:p w:rsidR="00DF12E4" w:rsidRPr="00B05AC5" w:rsidRDefault="00DF12E4" w:rsidP="000D5516">
      <w:pPr>
        <w:widowControl w:val="0"/>
        <w:spacing w:before="120" w:after="120" w:line="240" w:lineRule="auto"/>
        <w:ind w:right="80" w:firstLine="708"/>
        <w:jc w:val="both"/>
        <w:rPr>
          <w:rFonts w:ascii="Arial Narrow" w:eastAsia="Book Antiqua" w:hAnsi="Arial Narrow" w:cs="Times New Roman"/>
          <w:sz w:val="24"/>
          <w:szCs w:val="24"/>
        </w:rPr>
      </w:pPr>
      <w:r w:rsidRPr="00B05AC5">
        <w:rPr>
          <w:rFonts w:ascii="Arial Narrow" w:eastAsia="Book Antiqua" w:hAnsi="Arial Narrow" w:cs="Times New Roman"/>
          <w:b/>
          <w:i/>
          <w:sz w:val="24"/>
          <w:szCs w:val="24"/>
        </w:rPr>
        <w:t>Характер на целта:</w:t>
      </w:r>
      <w:r w:rsidRPr="00B05AC5">
        <w:rPr>
          <w:rFonts w:ascii="Arial Narrow" w:eastAsia="Book Antiqua" w:hAnsi="Arial Narrow" w:cs="Times New Roman"/>
          <w:sz w:val="24"/>
          <w:szCs w:val="24"/>
        </w:rPr>
        <w:t xml:space="preserve"> непосредствен и дългосрочен с общинско, регионално и национално значение. Целта допринася за развитието и увеличаването на капацитета на управление и ефективно използване на културно-историческите ценности.</w:t>
      </w:r>
    </w:p>
    <w:p w:rsidR="00DF12E4" w:rsidRPr="00B05AC5" w:rsidRDefault="00DF12E4" w:rsidP="000D5516">
      <w:pPr>
        <w:widowControl w:val="0"/>
        <w:spacing w:after="0" w:line="240" w:lineRule="auto"/>
        <w:ind w:right="80" w:firstLine="708"/>
        <w:jc w:val="both"/>
        <w:rPr>
          <w:rFonts w:ascii="Arial Narrow" w:eastAsia="Book Antiqua" w:hAnsi="Arial Narrow" w:cs="Times New Roman"/>
          <w:b/>
          <w:i/>
          <w:sz w:val="24"/>
          <w:szCs w:val="24"/>
        </w:rPr>
      </w:pPr>
      <w:r w:rsidRPr="00B05AC5">
        <w:rPr>
          <w:rFonts w:ascii="Arial Narrow" w:eastAsia="Book Antiqua" w:hAnsi="Arial Narrow" w:cs="Times New Roman"/>
          <w:b/>
          <w:i/>
          <w:sz w:val="24"/>
          <w:szCs w:val="24"/>
        </w:rPr>
        <w:t xml:space="preserve">Инструменти за постигане: </w:t>
      </w:r>
    </w:p>
    <w:p w:rsidR="00DF12E4" w:rsidRPr="00B05AC5" w:rsidRDefault="00DF12E4" w:rsidP="000D5516">
      <w:pPr>
        <w:pStyle w:val="a3"/>
        <w:numPr>
          <w:ilvl w:val="0"/>
          <w:numId w:val="49"/>
        </w:numPr>
        <w:spacing w:before="40" w:after="40"/>
        <w:ind w:right="8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 xml:space="preserve">разработване на действаща образователна програма; </w:t>
      </w:r>
    </w:p>
    <w:p w:rsidR="00DF12E4" w:rsidRPr="00B05AC5" w:rsidRDefault="00DF12E4" w:rsidP="000D5516">
      <w:pPr>
        <w:pStyle w:val="a3"/>
        <w:numPr>
          <w:ilvl w:val="0"/>
          <w:numId w:val="49"/>
        </w:numPr>
        <w:spacing w:before="40" w:after="40"/>
        <w:ind w:right="8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 xml:space="preserve">създаване на нови партньорства и поддържане на старите с музеи от националната мрежа, читалища и други организации с нестопанска цел; </w:t>
      </w:r>
    </w:p>
    <w:p w:rsidR="00DF12E4" w:rsidRPr="00B05AC5" w:rsidRDefault="00DF12E4" w:rsidP="000D5516">
      <w:pPr>
        <w:pStyle w:val="a3"/>
        <w:numPr>
          <w:ilvl w:val="0"/>
          <w:numId w:val="49"/>
        </w:numPr>
        <w:spacing w:before="40" w:after="40"/>
        <w:ind w:right="8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 xml:space="preserve">издаване на </w:t>
      </w:r>
      <w:proofErr w:type="spellStart"/>
      <w:r w:rsidRPr="00B05AC5">
        <w:rPr>
          <w:rFonts w:ascii="Arial Narrow" w:eastAsia="Book Antiqua" w:hAnsi="Arial Narrow" w:cs="Times New Roman"/>
          <w:sz w:val="24"/>
          <w:szCs w:val="24"/>
          <w:lang w:val="bg-BG"/>
        </w:rPr>
        <w:t>дипляни</w:t>
      </w:r>
      <w:proofErr w:type="spellEnd"/>
      <w:r w:rsidRPr="00B05AC5">
        <w:rPr>
          <w:rFonts w:ascii="Arial Narrow" w:eastAsia="Book Antiqua" w:hAnsi="Arial Narrow" w:cs="Times New Roman"/>
          <w:sz w:val="24"/>
          <w:szCs w:val="24"/>
          <w:lang w:val="bg-BG"/>
        </w:rPr>
        <w:t>, картички, мултимедийни продукти,</w:t>
      </w:r>
      <w:r w:rsidR="008C134B" w:rsidRPr="00B05AC5">
        <w:rPr>
          <w:rFonts w:ascii="Arial Narrow" w:eastAsia="Book Antiqua" w:hAnsi="Arial Narrow" w:cs="Times New Roman"/>
          <w:sz w:val="24"/>
          <w:szCs w:val="24"/>
          <w:lang w:val="bg-BG"/>
        </w:rPr>
        <w:t xml:space="preserve"> </w:t>
      </w:r>
      <w:r w:rsidRPr="00B05AC5">
        <w:rPr>
          <w:rFonts w:ascii="Arial Narrow" w:eastAsia="Book Antiqua" w:hAnsi="Arial Narrow" w:cs="Times New Roman"/>
          <w:sz w:val="24"/>
          <w:szCs w:val="24"/>
          <w:lang w:val="bg-BG"/>
        </w:rPr>
        <w:t xml:space="preserve">изработка на значки, сувенири и др.; </w:t>
      </w:r>
    </w:p>
    <w:p w:rsidR="00DF12E4" w:rsidRPr="00B05AC5" w:rsidRDefault="00DF12E4" w:rsidP="000D5516">
      <w:pPr>
        <w:pStyle w:val="a3"/>
        <w:numPr>
          <w:ilvl w:val="0"/>
          <w:numId w:val="49"/>
        </w:numPr>
        <w:spacing w:before="40" w:after="40"/>
        <w:ind w:right="8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 xml:space="preserve">разработване, допълване  и издаване на издание, съдържащо културното богатство; </w:t>
      </w:r>
    </w:p>
    <w:p w:rsidR="00DF12E4" w:rsidRPr="00B05AC5" w:rsidRDefault="00DF12E4" w:rsidP="000D5516">
      <w:pPr>
        <w:pStyle w:val="a3"/>
        <w:numPr>
          <w:ilvl w:val="0"/>
          <w:numId w:val="49"/>
        </w:numPr>
        <w:spacing w:before="40" w:after="40"/>
        <w:ind w:right="8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 xml:space="preserve">изработка на уеб страници на музеен комплекс и читалища; </w:t>
      </w:r>
    </w:p>
    <w:p w:rsidR="00DF12E4" w:rsidRPr="00B05AC5" w:rsidRDefault="00DF12E4" w:rsidP="000D5516">
      <w:pPr>
        <w:pStyle w:val="a3"/>
        <w:numPr>
          <w:ilvl w:val="0"/>
          <w:numId w:val="49"/>
        </w:numPr>
        <w:spacing w:before="40" w:after="40"/>
        <w:ind w:right="80"/>
        <w:jc w:val="both"/>
        <w:rPr>
          <w:rFonts w:ascii="Arial Narrow" w:eastAsia="Book Antiqua" w:hAnsi="Arial Narrow" w:cs="Times New Roman"/>
          <w:sz w:val="24"/>
          <w:szCs w:val="24"/>
          <w:lang w:val="bg-BG"/>
        </w:rPr>
      </w:pPr>
      <w:r w:rsidRPr="00B05AC5">
        <w:rPr>
          <w:rFonts w:ascii="Arial Narrow" w:eastAsia="Book Antiqua" w:hAnsi="Arial Narrow" w:cs="Times New Roman"/>
          <w:sz w:val="24"/>
          <w:szCs w:val="24"/>
          <w:lang w:val="bg-BG"/>
        </w:rPr>
        <w:t>непрекъсната квалификация на наличния персонал, повишаване на знанията и уменията, свързани с  читалищното и музейното дело.</w:t>
      </w:r>
    </w:p>
    <w:p w:rsidR="00DF12E4" w:rsidRPr="00B05AC5" w:rsidRDefault="00DF12E4" w:rsidP="000D5516">
      <w:pPr>
        <w:widowControl w:val="0"/>
        <w:spacing w:before="120" w:after="120" w:line="240" w:lineRule="auto"/>
        <w:ind w:right="100" w:firstLine="360"/>
        <w:jc w:val="both"/>
        <w:rPr>
          <w:rFonts w:ascii="Arial Narrow" w:eastAsia="Book Antiqua" w:hAnsi="Arial Narrow" w:cs="Times New Roman"/>
          <w:sz w:val="24"/>
          <w:szCs w:val="24"/>
        </w:rPr>
      </w:pPr>
      <w:r w:rsidRPr="00B05AC5">
        <w:rPr>
          <w:rFonts w:ascii="Arial Narrow" w:eastAsia="Book Antiqua" w:hAnsi="Arial Narrow" w:cs="Times New Roman"/>
          <w:b/>
          <w:i/>
          <w:sz w:val="24"/>
          <w:szCs w:val="24"/>
        </w:rPr>
        <w:t>Ползи:</w:t>
      </w:r>
      <w:r w:rsidRPr="00B05AC5">
        <w:rPr>
          <w:rFonts w:ascii="Arial Narrow" w:eastAsia="Book Antiqua" w:hAnsi="Arial Narrow" w:cs="Times New Roman"/>
          <w:sz w:val="24"/>
          <w:szCs w:val="24"/>
        </w:rPr>
        <w:t xml:space="preserve"> икономически ръст, </w:t>
      </w:r>
      <w:proofErr w:type="spellStart"/>
      <w:r w:rsidRPr="00B05AC5">
        <w:rPr>
          <w:rFonts w:ascii="Arial Narrow" w:eastAsia="Book Antiqua" w:hAnsi="Arial Narrow" w:cs="Times New Roman"/>
          <w:sz w:val="24"/>
          <w:szCs w:val="24"/>
        </w:rPr>
        <w:t>ръст</w:t>
      </w:r>
      <w:proofErr w:type="spellEnd"/>
      <w:r w:rsidRPr="00B05AC5">
        <w:rPr>
          <w:rFonts w:ascii="Arial Narrow" w:eastAsia="Book Antiqua" w:hAnsi="Arial Narrow" w:cs="Times New Roman"/>
          <w:sz w:val="24"/>
          <w:szCs w:val="24"/>
        </w:rPr>
        <w:t xml:space="preserve"> на доходите, повишаване качеството на обслужване.</w:t>
      </w:r>
    </w:p>
    <w:p w:rsidR="00DF12E4" w:rsidRPr="00B05AC5" w:rsidRDefault="00DF12E4" w:rsidP="000D5516">
      <w:pPr>
        <w:widowControl w:val="0"/>
        <w:spacing w:before="120" w:after="120" w:line="240" w:lineRule="auto"/>
        <w:ind w:right="100" w:firstLine="360"/>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Основен източник за изпълнение на мерките по Стратегическа цел 3 и свързаните с нея приоритети и специфични цели са Структурните и </w:t>
      </w:r>
      <w:proofErr w:type="spellStart"/>
      <w:r w:rsidRPr="00B05AC5">
        <w:rPr>
          <w:rFonts w:ascii="Arial Narrow" w:eastAsia="Book Antiqua" w:hAnsi="Arial Narrow" w:cs="Times New Roman"/>
          <w:sz w:val="24"/>
          <w:szCs w:val="24"/>
        </w:rPr>
        <w:t>Кохезионния</w:t>
      </w:r>
      <w:proofErr w:type="spellEnd"/>
      <w:r w:rsidRPr="00B05AC5">
        <w:rPr>
          <w:rFonts w:ascii="Arial Narrow" w:eastAsia="Book Antiqua" w:hAnsi="Arial Narrow" w:cs="Times New Roman"/>
          <w:sz w:val="24"/>
          <w:szCs w:val="24"/>
        </w:rPr>
        <w:t xml:space="preserve"> фонд на ЕС, средства от националния и общинския бюджети, както и от частния сектор.</w:t>
      </w:r>
    </w:p>
    <w:p w:rsidR="00DF12E4" w:rsidRPr="00B05AC5" w:rsidRDefault="00DF12E4" w:rsidP="000D5516">
      <w:pPr>
        <w:widowControl w:val="0"/>
        <w:spacing w:before="120" w:after="120" w:line="240" w:lineRule="auto"/>
        <w:ind w:right="80" w:firstLine="360"/>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Очакванията при реализирането на документа предвиждат равностойно партньорство между държавните и местните власти, неправителствените институции, бизнеса, културните и научни институти за опазване и социализиране на културното наследство, съхранявано в музеите, частните и обществените колекции.</w:t>
      </w:r>
    </w:p>
    <w:p w:rsidR="00DF12E4" w:rsidRPr="00B05AC5" w:rsidRDefault="00DF12E4" w:rsidP="000D5516">
      <w:pPr>
        <w:widowControl w:val="0"/>
        <w:spacing w:before="120" w:after="120" w:line="240" w:lineRule="auto"/>
        <w:ind w:right="80"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 3.1. Професионална и езикова преподготовка на заетите ръководни и изпълнителски кадри.</w:t>
      </w:r>
    </w:p>
    <w:p w:rsidR="00DF12E4" w:rsidRPr="00B05AC5" w:rsidRDefault="00DF12E4" w:rsidP="000D5516">
      <w:pPr>
        <w:widowControl w:val="0"/>
        <w:spacing w:before="120" w:after="120" w:line="240" w:lineRule="auto"/>
        <w:ind w:right="40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Сред най-ценните ресурси на читалищното, библиотечното и музейното дело е неговият персонал. Към настоящия момент една част от работещите са квалифицирани специалисти с опит, но има читалища, в които работят хора без необходимата квалификация. Управлението на човешките ресурси трябва да е насочено към създаване на условия за професионална реализация, екипна работа и позитивни отношения. В длъжностните характеристики трябва да има ясно разписани задължения, отговорности и правомощия, подчиненост и нива на докладване. Важен елемент на мониторинга е атестирането, което да се извършва реално на база на постигнатите резултати. Изградената щатна структура на територията на общината  не е  обвързана с основните дейности на музейните колекции. </w:t>
      </w:r>
    </w:p>
    <w:p w:rsidR="00DF12E4" w:rsidRPr="00B05AC5" w:rsidRDefault="00DF12E4" w:rsidP="00B106C6">
      <w:pPr>
        <w:widowControl w:val="0"/>
        <w:spacing w:before="40" w:after="40" w:line="240" w:lineRule="auto"/>
        <w:ind w:right="4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3.1.</w:t>
      </w:r>
      <w:proofErr w:type="spellStart"/>
      <w:r w:rsidRPr="00B05AC5">
        <w:rPr>
          <w:rFonts w:ascii="Arial Narrow" w:eastAsia="Book Antiqua" w:hAnsi="Arial Narrow" w:cs="Times New Roman"/>
          <w:i/>
          <w:sz w:val="24"/>
          <w:szCs w:val="24"/>
          <w:u w:val="single"/>
        </w:rPr>
        <w:t>1</w:t>
      </w:r>
      <w:proofErr w:type="spellEnd"/>
      <w:r w:rsidRPr="00B05AC5">
        <w:rPr>
          <w:rFonts w:ascii="Arial Narrow" w:eastAsia="Book Antiqua" w:hAnsi="Arial Narrow" w:cs="Times New Roman"/>
          <w:i/>
          <w:sz w:val="24"/>
          <w:szCs w:val="24"/>
          <w:u w:val="single"/>
        </w:rPr>
        <w:t>.</w:t>
      </w:r>
      <w:r w:rsidRPr="00B05AC5">
        <w:rPr>
          <w:rFonts w:ascii="Arial Narrow" w:eastAsia="Book Antiqua" w:hAnsi="Arial Narrow" w:cs="Times New Roman"/>
          <w:i/>
          <w:sz w:val="24"/>
          <w:szCs w:val="24"/>
        </w:rPr>
        <w:t xml:space="preserve">  Финансиране и подкрепа за непрекъсната квалификация на наличния персонал, повишаване на знанията и уменията и мотивиране за придобиване по-високи  степени в области, свързани с читалищното, библиотечното  и музейното дело;</w:t>
      </w:r>
    </w:p>
    <w:p w:rsidR="00DF12E4" w:rsidRPr="00B05AC5" w:rsidRDefault="00DF12E4" w:rsidP="000D5516">
      <w:pPr>
        <w:widowControl w:val="0"/>
        <w:spacing w:before="40" w:after="40" w:line="240" w:lineRule="auto"/>
        <w:ind w:right="4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3.1.2.</w:t>
      </w:r>
      <w:r w:rsidRPr="00B05AC5">
        <w:rPr>
          <w:rFonts w:ascii="Arial Narrow" w:eastAsia="Book Antiqua" w:hAnsi="Arial Narrow" w:cs="Times New Roman"/>
          <w:i/>
          <w:sz w:val="24"/>
          <w:szCs w:val="24"/>
        </w:rPr>
        <w:t xml:space="preserve"> Разработване и реализация на  езикова образователна програма за читалищата и музеите за заетите ръководни и изпълнителни кадри;</w:t>
      </w:r>
    </w:p>
    <w:p w:rsidR="00B106C6" w:rsidRPr="00B05AC5" w:rsidRDefault="00B106C6" w:rsidP="000D5516">
      <w:pPr>
        <w:widowControl w:val="0"/>
        <w:spacing w:before="40" w:after="40" w:line="240" w:lineRule="auto"/>
        <w:ind w:right="4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3.1.3</w:t>
      </w:r>
      <w:r w:rsidRPr="00B05AC5">
        <w:rPr>
          <w:rFonts w:ascii="Arial Narrow" w:eastAsia="Book Antiqua" w:hAnsi="Arial Narrow" w:cs="Times New Roman"/>
          <w:i/>
          <w:sz w:val="24"/>
          <w:szCs w:val="24"/>
        </w:rPr>
        <w:t xml:space="preserve">  Подкрепа от РИМ – Враца за провеждането на научно-изследователската дейност на музеите и читалищата;</w:t>
      </w:r>
    </w:p>
    <w:p w:rsidR="00DF12E4" w:rsidRPr="00B05AC5" w:rsidRDefault="00DF12E4" w:rsidP="00B106C6">
      <w:pPr>
        <w:widowControl w:val="0"/>
        <w:spacing w:before="40" w:after="40" w:line="240" w:lineRule="auto"/>
        <w:ind w:right="4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3.1.4.</w:t>
      </w:r>
      <w:r w:rsidRPr="00B05AC5">
        <w:rPr>
          <w:rFonts w:ascii="Arial Narrow" w:eastAsia="Book Antiqua" w:hAnsi="Arial Narrow" w:cs="Times New Roman"/>
          <w:i/>
          <w:sz w:val="24"/>
          <w:szCs w:val="24"/>
        </w:rPr>
        <w:t xml:space="preserve"> Създаване и утвърждаване на ежегоден семинар за състояние и</w:t>
      </w:r>
      <w:r w:rsidR="00B106C6"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rPr>
        <w:t>развитие на културно-историческите ресурси в Криводолска община.</w:t>
      </w:r>
    </w:p>
    <w:p w:rsidR="00DF12E4" w:rsidRPr="00B05AC5" w:rsidRDefault="00DF12E4" w:rsidP="000D5516">
      <w:pPr>
        <w:widowControl w:val="0"/>
        <w:spacing w:before="120" w:after="120" w:line="240" w:lineRule="auto"/>
        <w:ind w:right="400" w:firstLine="708"/>
        <w:jc w:val="both"/>
        <w:rPr>
          <w:rFonts w:ascii="Arial Narrow" w:eastAsia="Book Antiqua" w:hAnsi="Arial Narrow" w:cs="Times New Roman"/>
          <w:b/>
          <w:sz w:val="24"/>
          <w:szCs w:val="24"/>
        </w:rPr>
      </w:pPr>
      <w:r w:rsidRPr="00B05AC5">
        <w:rPr>
          <w:rFonts w:ascii="Arial Narrow" w:eastAsia="Book Antiqua" w:hAnsi="Arial Narrow" w:cs="Times New Roman"/>
          <w:b/>
          <w:sz w:val="24"/>
          <w:szCs w:val="24"/>
        </w:rPr>
        <w:t>Приоритет 3.2. Подобряване на промоцията и популяризирането на културно-историческото наследство.</w:t>
      </w:r>
    </w:p>
    <w:p w:rsidR="00DF12E4" w:rsidRPr="00B05AC5" w:rsidRDefault="00DF12E4" w:rsidP="000D5516">
      <w:pPr>
        <w:widowControl w:val="0"/>
        <w:spacing w:before="120" w:after="120" w:line="240" w:lineRule="auto"/>
        <w:ind w:right="400" w:firstLine="708"/>
        <w:jc w:val="both"/>
        <w:rPr>
          <w:rFonts w:ascii="Arial Narrow" w:eastAsia="Book Antiqua" w:hAnsi="Arial Narrow" w:cs="Times New Roman"/>
          <w:sz w:val="24"/>
          <w:szCs w:val="24"/>
        </w:rPr>
      </w:pPr>
      <w:r w:rsidRPr="00B05AC5">
        <w:rPr>
          <w:rFonts w:ascii="Arial Narrow" w:eastAsia="Book Antiqua" w:hAnsi="Arial Narrow" w:cs="Times New Roman"/>
          <w:sz w:val="24"/>
          <w:szCs w:val="24"/>
        </w:rPr>
        <w:t xml:space="preserve">Отчетените слабости в организацията на рекламата на музеите, читалищата и културните </w:t>
      </w:r>
      <w:r w:rsidRPr="00B05AC5">
        <w:rPr>
          <w:rFonts w:ascii="Arial Narrow" w:eastAsia="Book Antiqua" w:hAnsi="Arial Narrow" w:cs="Times New Roman"/>
          <w:sz w:val="24"/>
          <w:szCs w:val="24"/>
        </w:rPr>
        <w:lastRenderedPageBreak/>
        <w:t>ценности в ситуация на съществуващи възможности от модерен тип за промоция, представяне и популяризиране на културно-историческото богатство</w:t>
      </w:r>
      <w:r w:rsidR="00B106C6" w:rsidRPr="00B05AC5">
        <w:rPr>
          <w:rFonts w:ascii="Arial Narrow" w:eastAsia="Book Antiqua" w:hAnsi="Arial Narrow" w:cs="Times New Roman"/>
          <w:sz w:val="24"/>
          <w:szCs w:val="24"/>
        </w:rPr>
        <w:t>,</w:t>
      </w:r>
      <w:r w:rsidRPr="00B05AC5">
        <w:rPr>
          <w:rFonts w:ascii="Arial Narrow" w:eastAsia="Book Antiqua" w:hAnsi="Arial Narrow" w:cs="Times New Roman"/>
          <w:sz w:val="24"/>
          <w:szCs w:val="24"/>
        </w:rPr>
        <w:t xml:space="preserve"> е причина за насочване на усил</w:t>
      </w:r>
      <w:r w:rsidR="00B106C6" w:rsidRPr="00B05AC5">
        <w:rPr>
          <w:rFonts w:ascii="Arial Narrow" w:eastAsia="Book Antiqua" w:hAnsi="Arial Narrow" w:cs="Times New Roman"/>
          <w:sz w:val="24"/>
          <w:szCs w:val="24"/>
        </w:rPr>
        <w:t>и</w:t>
      </w:r>
      <w:r w:rsidRPr="00B05AC5">
        <w:rPr>
          <w:rFonts w:ascii="Arial Narrow" w:eastAsia="Book Antiqua" w:hAnsi="Arial Narrow" w:cs="Times New Roman"/>
          <w:sz w:val="24"/>
          <w:szCs w:val="24"/>
        </w:rPr>
        <w:t>я и ресурси към подобряване и усъвършенстване на системата за осигуряване на публичност и привлекателност.</w:t>
      </w:r>
    </w:p>
    <w:p w:rsidR="00DF12E4" w:rsidRPr="00B05AC5" w:rsidRDefault="00DF12E4" w:rsidP="00B106C6">
      <w:pPr>
        <w:widowControl w:val="0"/>
        <w:spacing w:before="40" w:after="40" w:line="240" w:lineRule="auto"/>
        <w:ind w:right="4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3.2.1.</w:t>
      </w:r>
      <w:r w:rsidRPr="00B05AC5">
        <w:rPr>
          <w:rFonts w:ascii="Arial Narrow" w:eastAsia="Book Antiqua" w:hAnsi="Arial Narrow" w:cs="Times New Roman"/>
          <w:i/>
          <w:sz w:val="24"/>
          <w:szCs w:val="24"/>
        </w:rPr>
        <w:t xml:space="preserve"> Разработване, допълване и </w:t>
      </w:r>
      <w:r w:rsidR="00B106C6" w:rsidRPr="00B05AC5">
        <w:rPr>
          <w:rFonts w:ascii="Arial Narrow" w:eastAsia="Book Antiqua" w:hAnsi="Arial Narrow" w:cs="Times New Roman"/>
          <w:i/>
          <w:sz w:val="24"/>
          <w:szCs w:val="24"/>
        </w:rPr>
        <w:t xml:space="preserve">преиздаване на „Криводол-древни </w:t>
      </w:r>
      <w:r w:rsidRPr="00B05AC5">
        <w:rPr>
          <w:rFonts w:ascii="Arial Narrow" w:eastAsia="Book Antiqua" w:hAnsi="Arial Narrow" w:cs="Times New Roman"/>
          <w:i/>
          <w:sz w:val="24"/>
          <w:szCs w:val="24"/>
        </w:rPr>
        <w:t>култури”</w:t>
      </w:r>
      <w:r w:rsidR="00B106C6"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rPr>
        <w:t>-издание с всеобхватна информация за културно-историческото богатство на община  Криводол;</w:t>
      </w:r>
    </w:p>
    <w:p w:rsidR="00DF12E4" w:rsidRPr="00B05AC5" w:rsidRDefault="00DF12E4" w:rsidP="000D5516">
      <w:pPr>
        <w:widowControl w:val="0"/>
        <w:spacing w:before="40" w:after="40" w:line="240" w:lineRule="auto"/>
        <w:ind w:right="4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3.2.</w:t>
      </w:r>
      <w:proofErr w:type="spellStart"/>
      <w:r w:rsidRPr="00B05AC5">
        <w:rPr>
          <w:rFonts w:ascii="Arial Narrow" w:eastAsia="Book Antiqua" w:hAnsi="Arial Narrow" w:cs="Times New Roman"/>
          <w:i/>
          <w:sz w:val="24"/>
          <w:szCs w:val="24"/>
          <w:u w:val="single"/>
        </w:rPr>
        <w:t>2</w:t>
      </w:r>
      <w:proofErr w:type="spellEnd"/>
      <w:r w:rsidRPr="00B05AC5">
        <w:rPr>
          <w:rFonts w:ascii="Arial Narrow" w:eastAsia="Book Antiqua" w:hAnsi="Arial Narrow" w:cs="Times New Roman"/>
          <w:i/>
          <w:sz w:val="24"/>
          <w:szCs w:val="24"/>
          <w:u w:val="single"/>
        </w:rPr>
        <w:t>.</w:t>
      </w:r>
      <w:r w:rsidRPr="00B05AC5">
        <w:rPr>
          <w:rFonts w:ascii="Arial Narrow" w:eastAsia="Book Antiqua" w:hAnsi="Arial Narrow" w:cs="Times New Roman"/>
          <w:i/>
          <w:sz w:val="24"/>
          <w:szCs w:val="24"/>
        </w:rPr>
        <w:t xml:space="preserve"> Изработка на информационни и интерактивни уеб страници на музейния комплекс и читалищата;</w:t>
      </w:r>
    </w:p>
    <w:p w:rsidR="00DF12E4" w:rsidRPr="00B05AC5" w:rsidRDefault="00DF12E4" w:rsidP="00B106C6">
      <w:pPr>
        <w:widowControl w:val="0"/>
        <w:spacing w:before="40" w:after="40" w:line="240" w:lineRule="auto"/>
        <w:ind w:right="42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3.2.3</w:t>
      </w:r>
      <w:r w:rsidRPr="00B05AC5">
        <w:rPr>
          <w:rFonts w:ascii="Arial Narrow" w:eastAsia="Book Antiqua" w:hAnsi="Arial Narrow" w:cs="Times New Roman"/>
          <w:i/>
          <w:sz w:val="24"/>
          <w:szCs w:val="24"/>
        </w:rPr>
        <w:t>. Издаване на ежегодни брошур</w:t>
      </w:r>
      <w:r w:rsidR="00B106C6" w:rsidRPr="00B05AC5">
        <w:rPr>
          <w:rFonts w:ascii="Arial Narrow" w:eastAsia="Book Antiqua" w:hAnsi="Arial Narrow" w:cs="Times New Roman"/>
          <w:i/>
          <w:sz w:val="24"/>
          <w:szCs w:val="24"/>
        </w:rPr>
        <w:t>и за опазването и развитието на културното наследство;</w:t>
      </w:r>
    </w:p>
    <w:p w:rsidR="00DF12E4" w:rsidRPr="00B05AC5" w:rsidRDefault="00DF12E4" w:rsidP="000D5516">
      <w:pPr>
        <w:widowControl w:val="0"/>
        <w:spacing w:before="40" w:after="40" w:line="240" w:lineRule="auto"/>
        <w:ind w:right="400" w:firstLine="708"/>
        <w:jc w:val="both"/>
        <w:rPr>
          <w:rFonts w:ascii="Arial Narrow" w:eastAsia="Book Antiqua" w:hAnsi="Arial Narrow" w:cs="Times New Roman"/>
          <w:i/>
          <w:sz w:val="24"/>
          <w:szCs w:val="24"/>
        </w:rPr>
      </w:pPr>
      <w:r w:rsidRPr="00B05AC5">
        <w:rPr>
          <w:rFonts w:ascii="Arial Narrow" w:eastAsia="Book Antiqua" w:hAnsi="Arial Narrow" w:cs="Times New Roman"/>
          <w:i/>
          <w:sz w:val="24"/>
          <w:szCs w:val="24"/>
          <w:u w:val="single"/>
        </w:rPr>
        <w:t xml:space="preserve"> Мярка</w:t>
      </w:r>
      <w:r w:rsidRPr="00B05AC5">
        <w:rPr>
          <w:rFonts w:ascii="Arial Narrow" w:eastAsia="Book Antiqua" w:hAnsi="Arial Narrow" w:cs="Times New Roman"/>
          <w:i/>
          <w:sz w:val="24"/>
          <w:szCs w:val="24"/>
        </w:rPr>
        <w:t xml:space="preserve"> </w:t>
      </w:r>
      <w:r w:rsidRPr="00B05AC5">
        <w:rPr>
          <w:rFonts w:ascii="Arial Narrow" w:eastAsia="Book Antiqua" w:hAnsi="Arial Narrow" w:cs="Times New Roman"/>
          <w:i/>
          <w:sz w:val="24"/>
          <w:szCs w:val="24"/>
          <w:u w:val="single"/>
        </w:rPr>
        <w:t>3.2.4</w:t>
      </w:r>
      <w:r w:rsidRPr="00B05AC5">
        <w:rPr>
          <w:rFonts w:ascii="Arial Narrow" w:eastAsia="Book Antiqua" w:hAnsi="Arial Narrow" w:cs="Times New Roman"/>
          <w:i/>
          <w:sz w:val="24"/>
          <w:szCs w:val="24"/>
        </w:rPr>
        <w:t>. Финансиране и подкрепа за издателска дейност в областта на краезнанието за издаване на истории на населените места от общината.</w:t>
      </w:r>
    </w:p>
    <w:p w:rsidR="00DF12E4" w:rsidRPr="00B05AC5" w:rsidRDefault="00DF12E4" w:rsidP="00B05AC5">
      <w:pPr>
        <w:pStyle w:val="2"/>
        <w:rPr>
          <w:rFonts w:ascii="Arial Narrow" w:eastAsia="Book Antiqua" w:hAnsi="Arial Narrow" w:cs="Times New Roman"/>
          <w:b/>
          <w:sz w:val="24"/>
          <w:szCs w:val="24"/>
        </w:rPr>
      </w:pPr>
      <w:bookmarkStart w:id="28" w:name="_Toc501447979"/>
      <w:r w:rsidRPr="00B05AC5">
        <w:rPr>
          <w:rFonts w:ascii="Arial Narrow" w:eastAsia="Book Antiqua" w:hAnsi="Arial Narrow" w:cs="Times New Roman"/>
          <w:b/>
          <w:sz w:val="24"/>
          <w:szCs w:val="24"/>
        </w:rPr>
        <w:t>V.6.Годишни планови бюджети</w:t>
      </w:r>
      <w:bookmarkEnd w:id="28"/>
    </w:p>
    <w:p w:rsidR="00DF12E4" w:rsidRPr="00B05AC5" w:rsidRDefault="00DF12E4" w:rsidP="00B05AC5">
      <w:pPr>
        <w:pStyle w:val="3"/>
        <w:rPr>
          <w:rFonts w:ascii="Arial Narrow" w:eastAsia="Book Antiqua" w:hAnsi="Arial Narrow" w:cs="Times New Roman"/>
          <w:b/>
        </w:rPr>
      </w:pPr>
      <w:bookmarkStart w:id="29" w:name="_Toc501447980"/>
      <w:r w:rsidRPr="00B05AC5">
        <w:rPr>
          <w:rFonts w:ascii="Arial Narrow" w:eastAsia="Book Antiqua" w:hAnsi="Arial Narrow" w:cs="Times New Roman"/>
          <w:b/>
        </w:rPr>
        <w:t>V.6.1.Обща финансова рамка</w:t>
      </w:r>
      <w:bookmarkEnd w:id="29"/>
    </w:p>
    <w:tbl>
      <w:tblPr>
        <w:tblStyle w:val="ab"/>
        <w:tblW w:w="10188" w:type="dxa"/>
        <w:tblLayout w:type="fixed"/>
        <w:tblLook w:val="04A0" w:firstRow="1" w:lastRow="0" w:firstColumn="1" w:lastColumn="0" w:noHBand="0" w:noVBand="1"/>
      </w:tblPr>
      <w:tblGrid>
        <w:gridCol w:w="1368"/>
        <w:gridCol w:w="4770"/>
        <w:gridCol w:w="1440"/>
        <w:gridCol w:w="1350"/>
        <w:gridCol w:w="1260"/>
      </w:tblGrid>
      <w:tr w:rsidR="00DF12E4" w:rsidRPr="00B05AC5" w:rsidTr="00F70452">
        <w:tc>
          <w:tcPr>
            <w:tcW w:w="1368" w:type="dxa"/>
          </w:tcPr>
          <w:p w:rsidR="00DF12E4" w:rsidRPr="00B05AC5" w:rsidRDefault="00DF12E4" w:rsidP="00F346BA">
            <w:pPr>
              <w:widowControl w:val="0"/>
              <w:ind w:right="420"/>
              <w:jc w:val="both"/>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Код</w:t>
            </w:r>
          </w:p>
          <w:p w:rsidR="00DF12E4" w:rsidRPr="00B05AC5" w:rsidRDefault="00DF12E4" w:rsidP="00F346BA">
            <w:pPr>
              <w:widowControl w:val="0"/>
              <w:ind w:right="420"/>
              <w:jc w:val="both"/>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 xml:space="preserve"> на мярката</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Наименование на дейността</w:t>
            </w:r>
          </w:p>
        </w:tc>
        <w:tc>
          <w:tcPr>
            <w:tcW w:w="144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2018</w:t>
            </w:r>
          </w:p>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хил.лв.</w:t>
            </w:r>
          </w:p>
        </w:tc>
        <w:tc>
          <w:tcPr>
            <w:tcW w:w="135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2019</w:t>
            </w:r>
          </w:p>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хил.лв.</w:t>
            </w:r>
          </w:p>
        </w:tc>
        <w:tc>
          <w:tcPr>
            <w:tcW w:w="126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2020</w:t>
            </w:r>
          </w:p>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хил.лв.</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w:t>
            </w:r>
            <w:proofErr w:type="spellStart"/>
            <w:r w:rsidRPr="00B05AC5">
              <w:rPr>
                <w:rFonts w:ascii="Arial Narrow" w:eastAsia="Book Antiqua" w:hAnsi="Arial Narrow" w:cs="Times New Roman"/>
                <w:i/>
                <w:sz w:val="18"/>
                <w:szCs w:val="18"/>
                <w:lang w:val="bg-BG"/>
              </w:rPr>
              <w:t>1</w:t>
            </w:r>
            <w:proofErr w:type="spellEnd"/>
            <w:r w:rsidRPr="00B05AC5">
              <w:rPr>
                <w:rFonts w:ascii="Arial Narrow" w:eastAsia="Book Antiqua" w:hAnsi="Arial Narrow" w:cs="Times New Roman"/>
                <w:i/>
                <w:sz w:val="18"/>
                <w:szCs w:val="18"/>
                <w:lang w:val="bg-BG"/>
              </w:rPr>
              <w:t>.1</w:t>
            </w:r>
          </w:p>
        </w:tc>
        <w:tc>
          <w:tcPr>
            <w:tcW w:w="4770" w:type="dxa"/>
          </w:tcPr>
          <w:p w:rsidR="00DF12E4" w:rsidRPr="00B05AC5" w:rsidRDefault="00DF12E4" w:rsidP="00486762">
            <w:pPr>
              <w:widowControl w:val="0"/>
              <w:ind w:left="120" w:right="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Регистриране на формите на нематериалното културно наследство на общината;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w:t>
            </w:r>
            <w:proofErr w:type="spellStart"/>
            <w:r w:rsidRPr="00B05AC5">
              <w:rPr>
                <w:rFonts w:ascii="Arial Narrow" w:eastAsia="Book Antiqua" w:hAnsi="Arial Narrow" w:cs="Times New Roman"/>
                <w:i/>
                <w:sz w:val="18"/>
                <w:szCs w:val="18"/>
                <w:lang w:val="bg-BG"/>
              </w:rPr>
              <w:t>1</w:t>
            </w:r>
            <w:proofErr w:type="spellEnd"/>
            <w:r w:rsidRPr="00B05AC5">
              <w:rPr>
                <w:rFonts w:ascii="Arial Narrow" w:eastAsia="Book Antiqua" w:hAnsi="Arial Narrow" w:cs="Times New Roman"/>
                <w:i/>
                <w:sz w:val="18"/>
                <w:szCs w:val="18"/>
                <w:lang w:val="bg-BG"/>
              </w:rPr>
              <w:t>.2.</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Дигитализация на нематериалното наследство;</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w:t>
            </w:r>
            <w:proofErr w:type="spellStart"/>
            <w:r w:rsidRPr="00B05AC5">
              <w:rPr>
                <w:rFonts w:ascii="Arial Narrow" w:eastAsia="Book Antiqua" w:hAnsi="Arial Narrow" w:cs="Times New Roman"/>
                <w:i/>
                <w:sz w:val="18"/>
                <w:szCs w:val="18"/>
                <w:lang w:val="bg-BG"/>
              </w:rPr>
              <w:t>1</w:t>
            </w:r>
            <w:proofErr w:type="spellEnd"/>
            <w:r w:rsidRPr="00B05AC5">
              <w:rPr>
                <w:rFonts w:ascii="Arial Narrow" w:eastAsia="Book Antiqua" w:hAnsi="Arial Narrow" w:cs="Times New Roman"/>
                <w:i/>
                <w:sz w:val="18"/>
                <w:szCs w:val="18"/>
                <w:lang w:val="bg-BG"/>
              </w:rPr>
              <w:t>.3.</w:t>
            </w:r>
          </w:p>
        </w:tc>
        <w:tc>
          <w:tcPr>
            <w:tcW w:w="4770" w:type="dxa"/>
          </w:tcPr>
          <w:p w:rsidR="00DF12E4" w:rsidRPr="00B05AC5" w:rsidRDefault="00DF12E4" w:rsidP="00486762">
            <w:pPr>
              <w:widowControl w:val="0"/>
              <w:ind w:left="120" w:right="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Изработване и приемане на правила за достъп и ограничения при използване на нематериалното наследство с цел превенция от неговото изопачаване или опорочаване;</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0,5</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w:t>
            </w:r>
            <w:proofErr w:type="spellStart"/>
            <w:r w:rsidRPr="00B05AC5">
              <w:rPr>
                <w:rFonts w:ascii="Arial Narrow" w:eastAsia="Book Antiqua" w:hAnsi="Arial Narrow" w:cs="Times New Roman"/>
                <w:i/>
                <w:sz w:val="18"/>
                <w:szCs w:val="18"/>
                <w:lang w:val="bg-BG"/>
              </w:rPr>
              <w:t>1</w:t>
            </w:r>
            <w:proofErr w:type="spellEnd"/>
            <w:r w:rsidRPr="00B05AC5">
              <w:rPr>
                <w:rFonts w:ascii="Arial Narrow" w:eastAsia="Book Antiqua" w:hAnsi="Arial Narrow" w:cs="Times New Roman"/>
                <w:i/>
                <w:sz w:val="18"/>
                <w:szCs w:val="18"/>
                <w:lang w:val="bg-BG"/>
              </w:rPr>
              <w:t>.4.</w:t>
            </w:r>
          </w:p>
        </w:tc>
        <w:tc>
          <w:tcPr>
            <w:tcW w:w="4770" w:type="dxa"/>
          </w:tcPr>
          <w:p w:rsidR="00DF12E4" w:rsidRPr="00B05AC5" w:rsidRDefault="00DF12E4" w:rsidP="00486762">
            <w:pPr>
              <w:widowControl w:val="0"/>
              <w:ind w:left="120" w:right="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Внедряване на електронна система за детайлно статистическо отчитане на посещенията в музейните обекти;</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4,0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0,5</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0,5</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w:t>
            </w:r>
            <w:proofErr w:type="spellStart"/>
            <w:r w:rsidRPr="00B05AC5">
              <w:rPr>
                <w:rFonts w:ascii="Arial Narrow" w:eastAsia="Book Antiqua" w:hAnsi="Arial Narrow" w:cs="Times New Roman"/>
                <w:i/>
                <w:sz w:val="18"/>
                <w:szCs w:val="18"/>
                <w:lang w:val="bg-BG"/>
              </w:rPr>
              <w:t>1</w:t>
            </w:r>
            <w:proofErr w:type="spellEnd"/>
            <w:r w:rsidRPr="00B05AC5">
              <w:rPr>
                <w:rFonts w:ascii="Arial Narrow" w:eastAsia="Book Antiqua" w:hAnsi="Arial Narrow" w:cs="Times New Roman"/>
                <w:i/>
                <w:sz w:val="18"/>
                <w:szCs w:val="18"/>
                <w:lang w:val="bg-BG"/>
              </w:rPr>
              <w:t>.5</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Разработване и прилагане на концепция за повишаване на използваемостта на читалищните сгради</w:t>
            </w:r>
            <w:r w:rsidR="00486762" w:rsidRPr="00B05AC5">
              <w:rPr>
                <w:rFonts w:ascii="Arial Narrow" w:eastAsia="Book Antiqua" w:hAnsi="Arial Narrow" w:cs="Times New Roman"/>
                <w:i/>
                <w:sz w:val="18"/>
                <w:szCs w:val="18"/>
                <w:lang w:val="bg-BG"/>
              </w:rPr>
              <w:t>;</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0,5</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0,5</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0,5</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1.2.1</w:t>
            </w:r>
          </w:p>
        </w:tc>
        <w:tc>
          <w:tcPr>
            <w:tcW w:w="4770" w:type="dxa"/>
          </w:tcPr>
          <w:p w:rsidR="00DF12E4" w:rsidRPr="00B05AC5" w:rsidRDefault="00DF12E4" w:rsidP="00486762">
            <w:pPr>
              <w:widowControl w:val="0"/>
              <w:ind w:left="120" w:right="8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Провеждане на ремонти при необходимост  и привеждане във функционалност на залите за танци в  читалищата на територията на общината;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4,0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4,0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1.2.2</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Разработка, приемане и реализация на концепция за сценично представяне на автентичния фолклор;</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1.2.3.</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Създаване на ателиета за практикуване и обучение по традиционните занаяти и застрашени фолклорни дейности;</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1.2.4</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Експониране на стари ценни книги в библиотека в читалище „Н. Й.Вапцаров-1924”,гр. Криводол ;</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1.2.5</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 xml:space="preserve">Разработване  и реализация на проект за обновяване на приемната среда за осигуряване на достъп на хора с увреждания- изграждане на подвижна рампа, смяна на подовото покритие /мокет/ на сутерена, прилежащ към библиотеката, ремонт на </w:t>
            </w:r>
            <w:proofErr w:type="spellStart"/>
            <w:r w:rsidRPr="00B05AC5">
              <w:rPr>
                <w:rFonts w:ascii="Arial Narrow" w:eastAsia="Book Antiqua" w:hAnsi="Arial Narrow" w:cs="Times New Roman"/>
                <w:i/>
                <w:sz w:val="18"/>
                <w:szCs w:val="18"/>
                <w:lang w:val="bg-BG"/>
              </w:rPr>
              <w:t>подпокривна</w:t>
            </w:r>
            <w:proofErr w:type="spellEnd"/>
            <w:r w:rsidRPr="00B05AC5">
              <w:rPr>
                <w:rFonts w:ascii="Arial Narrow" w:eastAsia="Book Antiqua" w:hAnsi="Arial Narrow" w:cs="Times New Roman"/>
                <w:i/>
                <w:sz w:val="18"/>
                <w:szCs w:val="18"/>
                <w:lang w:val="bg-BG"/>
              </w:rPr>
              <w:t xml:space="preserve"> конструкция, подмяна   ел. осветление с </w:t>
            </w:r>
            <w:proofErr w:type="spellStart"/>
            <w:r w:rsidRPr="00B05AC5">
              <w:rPr>
                <w:rFonts w:ascii="Arial Narrow" w:eastAsia="Book Antiqua" w:hAnsi="Arial Narrow" w:cs="Times New Roman"/>
                <w:i/>
                <w:sz w:val="18"/>
                <w:szCs w:val="18"/>
                <w:lang w:val="bg-BG"/>
              </w:rPr>
              <w:t>енергоефективни</w:t>
            </w:r>
            <w:proofErr w:type="spellEnd"/>
            <w:r w:rsidRPr="00B05AC5">
              <w:rPr>
                <w:rFonts w:ascii="Arial Narrow" w:eastAsia="Book Antiqua" w:hAnsi="Arial Narrow" w:cs="Times New Roman"/>
                <w:i/>
                <w:sz w:val="18"/>
                <w:szCs w:val="18"/>
                <w:lang w:val="bg-BG"/>
              </w:rPr>
              <w:t xml:space="preserve"> осветителни тела  в залите за свободен достъп, хранилището  и БИЦ в  библиотеката на  читалище„Н.Й.Вапцаров-1924”,гр. Криводол;</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1.2.6</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Осигуряване на енергийни ефективно отопление на читалищата;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120,0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120,0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120,0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1.2.7</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Осигуряване на материална подкрепа на читалищата по съставните населени места за закупуване на носии;</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2.1.</w:t>
            </w:r>
            <w:proofErr w:type="spellStart"/>
            <w:r w:rsidRPr="00B05AC5">
              <w:rPr>
                <w:rFonts w:ascii="Arial Narrow" w:eastAsia="Book Antiqua" w:hAnsi="Arial Narrow" w:cs="Times New Roman"/>
                <w:i/>
                <w:sz w:val="18"/>
                <w:szCs w:val="18"/>
                <w:lang w:val="bg-BG"/>
              </w:rPr>
              <w:t>1</w:t>
            </w:r>
            <w:proofErr w:type="spellEnd"/>
            <w:r w:rsidRPr="00B05AC5">
              <w:rPr>
                <w:rFonts w:ascii="Arial Narrow" w:eastAsia="Book Antiqua" w:hAnsi="Arial Narrow" w:cs="Times New Roman"/>
                <w:i/>
                <w:sz w:val="18"/>
                <w:szCs w:val="18"/>
                <w:lang w:val="bg-BG"/>
              </w:rPr>
              <w:t>.</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Ремонт , поддръжка и модернизиране на експозициите;</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2.1.2.</w:t>
            </w:r>
          </w:p>
        </w:tc>
        <w:tc>
          <w:tcPr>
            <w:tcW w:w="4770" w:type="dxa"/>
          </w:tcPr>
          <w:p w:rsidR="00DF12E4" w:rsidRPr="00B05AC5" w:rsidRDefault="00DF12E4" w:rsidP="00486762">
            <w:pPr>
              <w:widowControl w:val="0"/>
              <w:ind w:left="120" w:right="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Осигуряване на средствата за финансиране на проекти за музейни дейности;</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2.1.3.</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Ежегодно попълване на музейния фонд чрез дарения;</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2.1.4.</w:t>
            </w:r>
          </w:p>
        </w:tc>
        <w:tc>
          <w:tcPr>
            <w:tcW w:w="4770" w:type="dxa"/>
          </w:tcPr>
          <w:p w:rsidR="00DF12E4" w:rsidRPr="00B05AC5" w:rsidRDefault="00DF12E4" w:rsidP="00486762">
            <w:pPr>
              <w:widowControl w:val="0"/>
              <w:ind w:left="120" w:right="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Осигуряване на необходимото оборудване за специализираните музейни дейности и стимулиране на научните изследвания и специализирани издания към РИМ-Враца;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2.1.5.</w:t>
            </w:r>
          </w:p>
        </w:tc>
        <w:tc>
          <w:tcPr>
            <w:tcW w:w="4770" w:type="dxa"/>
          </w:tcPr>
          <w:p w:rsidR="00DF12E4" w:rsidRPr="00B05AC5" w:rsidRDefault="00DF12E4" w:rsidP="00486762">
            <w:pPr>
              <w:widowControl w:val="0"/>
              <w:ind w:left="120" w:right="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Социализиране на движимите културни ценности, притежание на юридически и физически лица.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w:t>
            </w:r>
            <w:proofErr w:type="spellStart"/>
            <w:r w:rsidRPr="00B05AC5">
              <w:rPr>
                <w:rFonts w:ascii="Arial Narrow" w:eastAsia="Book Antiqua" w:hAnsi="Arial Narrow" w:cs="Times New Roman"/>
                <w:i/>
                <w:sz w:val="18"/>
                <w:szCs w:val="18"/>
                <w:lang w:val="bg-BG"/>
              </w:rPr>
              <w:t>2</w:t>
            </w:r>
            <w:proofErr w:type="spellEnd"/>
            <w:r w:rsidRPr="00B05AC5">
              <w:rPr>
                <w:rFonts w:ascii="Arial Narrow" w:eastAsia="Book Antiqua" w:hAnsi="Arial Narrow" w:cs="Times New Roman"/>
                <w:i/>
                <w:sz w:val="18"/>
                <w:szCs w:val="18"/>
                <w:lang w:val="bg-BG"/>
              </w:rPr>
              <w:t>.1.</w:t>
            </w:r>
          </w:p>
        </w:tc>
        <w:tc>
          <w:tcPr>
            <w:tcW w:w="4770" w:type="dxa"/>
          </w:tcPr>
          <w:p w:rsidR="00DF12E4" w:rsidRPr="00B05AC5" w:rsidRDefault="00DF12E4" w:rsidP="00486762">
            <w:pPr>
              <w:widowControl w:val="0"/>
              <w:ind w:left="1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Продължаване на разкопките, проучвателните работи, реставрация и консервация на археологически обект „</w:t>
            </w:r>
            <w:r w:rsidRPr="00B05AC5">
              <w:rPr>
                <w:rFonts w:ascii="Arial Narrow" w:eastAsia="Calibri" w:hAnsi="Arial Narrow" w:cs="Times New Roman"/>
                <w:sz w:val="18"/>
                <w:szCs w:val="18"/>
                <w:lang w:val="bg-BG"/>
              </w:rPr>
              <w:t xml:space="preserve"> </w:t>
            </w:r>
            <w:r w:rsidRPr="00B05AC5">
              <w:rPr>
                <w:rFonts w:ascii="Arial Narrow" w:eastAsia="Calibri" w:hAnsi="Arial Narrow" w:cs="Times New Roman"/>
                <w:i/>
                <w:sz w:val="18"/>
                <w:szCs w:val="18"/>
                <w:lang w:val="bg-BG"/>
              </w:rPr>
              <w:t>Праисторическо и антично селище – Калето</w:t>
            </w:r>
            <w:r w:rsidRPr="00B05AC5">
              <w:rPr>
                <w:rFonts w:ascii="Arial Narrow" w:eastAsia="Book Antiqua" w:hAnsi="Arial Narrow" w:cs="Times New Roman"/>
                <w:i/>
                <w:sz w:val="18"/>
                <w:szCs w:val="18"/>
                <w:lang w:val="bg-BG"/>
              </w:rPr>
              <w:t>” в околностите на гр. Криводол;</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lastRenderedPageBreak/>
              <w:t>2.</w:t>
            </w:r>
            <w:proofErr w:type="spellStart"/>
            <w:r w:rsidRPr="00B05AC5">
              <w:rPr>
                <w:rFonts w:ascii="Arial Narrow" w:eastAsia="Book Antiqua" w:hAnsi="Arial Narrow" w:cs="Times New Roman"/>
                <w:i/>
                <w:sz w:val="18"/>
                <w:szCs w:val="18"/>
                <w:lang w:val="bg-BG"/>
              </w:rPr>
              <w:t>2</w:t>
            </w:r>
            <w:proofErr w:type="spellEnd"/>
            <w:r w:rsidRPr="00B05AC5">
              <w:rPr>
                <w:rFonts w:ascii="Arial Narrow" w:eastAsia="Book Antiqua" w:hAnsi="Arial Narrow" w:cs="Times New Roman"/>
                <w:i/>
                <w:sz w:val="18"/>
                <w:szCs w:val="18"/>
                <w:lang w:val="bg-BG"/>
              </w:rPr>
              <w:t>.2.</w:t>
            </w:r>
          </w:p>
        </w:tc>
        <w:tc>
          <w:tcPr>
            <w:tcW w:w="4770" w:type="dxa"/>
          </w:tcPr>
          <w:p w:rsidR="00DF12E4" w:rsidRPr="00B05AC5" w:rsidRDefault="00DF12E4" w:rsidP="00486762">
            <w:pPr>
              <w:widowControl w:val="0"/>
              <w:ind w:left="1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Продължаване на разкопките, дълбочинно разкритие, реставрация и консервация на археологически обект„</w:t>
            </w:r>
            <w:r w:rsidRPr="00B05AC5">
              <w:rPr>
                <w:rFonts w:ascii="Arial Narrow" w:eastAsia="Calibri" w:hAnsi="Arial Narrow" w:cs="Times New Roman"/>
                <w:sz w:val="18"/>
                <w:szCs w:val="18"/>
                <w:lang w:val="bg-BG"/>
              </w:rPr>
              <w:t xml:space="preserve"> </w:t>
            </w:r>
            <w:r w:rsidRPr="00B05AC5">
              <w:rPr>
                <w:rFonts w:ascii="Arial Narrow" w:eastAsia="Calibri" w:hAnsi="Arial Narrow" w:cs="Times New Roman"/>
                <w:i/>
                <w:sz w:val="18"/>
                <w:szCs w:val="18"/>
                <w:lang w:val="bg-BG"/>
              </w:rPr>
              <w:t>Римска вила „</w:t>
            </w:r>
            <w:proofErr w:type="spellStart"/>
            <w:r w:rsidRPr="00B05AC5">
              <w:rPr>
                <w:rFonts w:ascii="Arial Narrow" w:eastAsia="Calibri" w:hAnsi="Arial Narrow" w:cs="Times New Roman"/>
                <w:i/>
                <w:sz w:val="18"/>
                <w:szCs w:val="18"/>
                <w:lang w:val="bg-BG"/>
              </w:rPr>
              <w:t>Рустика</w:t>
            </w:r>
            <w:proofErr w:type="spellEnd"/>
            <w:r w:rsidRPr="00B05AC5">
              <w:rPr>
                <w:rFonts w:ascii="Arial Narrow" w:eastAsia="Calibri" w:hAnsi="Arial Narrow" w:cs="Times New Roman"/>
                <w:i/>
                <w:sz w:val="18"/>
                <w:szCs w:val="18"/>
                <w:lang w:val="bg-BG"/>
              </w:rPr>
              <w:t>” до село Уровене</w:t>
            </w:r>
            <w:r w:rsidRPr="00B05AC5">
              <w:rPr>
                <w:rFonts w:ascii="Arial Narrow" w:eastAsia="Book Antiqua" w:hAnsi="Arial Narrow" w:cs="Times New Roman"/>
                <w:i/>
                <w:sz w:val="18"/>
                <w:szCs w:val="18"/>
                <w:lang w:val="bg-BG"/>
              </w:rPr>
              <w:t>;</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w:t>
            </w:r>
            <w:proofErr w:type="spellStart"/>
            <w:r w:rsidRPr="00B05AC5">
              <w:rPr>
                <w:rFonts w:ascii="Arial Narrow" w:eastAsia="Book Antiqua" w:hAnsi="Arial Narrow" w:cs="Times New Roman"/>
                <w:i/>
                <w:sz w:val="18"/>
                <w:szCs w:val="18"/>
                <w:lang w:val="bg-BG"/>
              </w:rPr>
              <w:t>2</w:t>
            </w:r>
            <w:proofErr w:type="spellEnd"/>
            <w:r w:rsidRPr="00B05AC5">
              <w:rPr>
                <w:rFonts w:ascii="Arial Narrow" w:eastAsia="Book Antiqua" w:hAnsi="Arial Narrow" w:cs="Times New Roman"/>
                <w:i/>
                <w:sz w:val="18"/>
                <w:szCs w:val="18"/>
                <w:lang w:val="bg-BG"/>
              </w:rPr>
              <w:t>.3.</w:t>
            </w:r>
          </w:p>
        </w:tc>
        <w:tc>
          <w:tcPr>
            <w:tcW w:w="4770" w:type="dxa"/>
          </w:tcPr>
          <w:p w:rsidR="00DF12E4" w:rsidRPr="00B05AC5" w:rsidRDefault="00DF12E4" w:rsidP="00486762">
            <w:pPr>
              <w:widowControl w:val="0"/>
              <w:ind w:left="1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 xml:space="preserve">Провеждане на реставрация и консервация на откритите пластове, провеждане на проучвателни сондажи на </w:t>
            </w:r>
            <w:r w:rsidRPr="00B05AC5">
              <w:rPr>
                <w:rFonts w:ascii="Arial Narrow" w:eastAsia="Calibri" w:hAnsi="Arial Narrow" w:cs="Times New Roman"/>
                <w:i/>
                <w:sz w:val="18"/>
                <w:szCs w:val="18"/>
                <w:lang w:val="bg-BG"/>
              </w:rPr>
              <w:t>Античен уникален мавзолей от II в. сл. Хр. до село Уровене</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w:t>
            </w:r>
            <w:proofErr w:type="spellStart"/>
            <w:r w:rsidRPr="00B05AC5">
              <w:rPr>
                <w:rFonts w:ascii="Arial Narrow" w:eastAsia="Book Antiqua" w:hAnsi="Arial Narrow" w:cs="Times New Roman"/>
                <w:i/>
                <w:sz w:val="18"/>
                <w:szCs w:val="18"/>
                <w:lang w:val="bg-BG"/>
              </w:rPr>
              <w:t>2</w:t>
            </w:r>
            <w:proofErr w:type="spellEnd"/>
            <w:r w:rsidRPr="00B05AC5">
              <w:rPr>
                <w:rFonts w:ascii="Arial Narrow" w:eastAsia="Book Antiqua" w:hAnsi="Arial Narrow" w:cs="Times New Roman"/>
                <w:i/>
                <w:sz w:val="18"/>
                <w:szCs w:val="18"/>
                <w:lang w:val="bg-BG"/>
              </w:rPr>
              <w:t>.4.</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 xml:space="preserve">Локализация, проучвателни работи и сондажи на </w:t>
            </w:r>
            <w:r w:rsidRPr="00B05AC5">
              <w:rPr>
                <w:rFonts w:ascii="Arial Narrow" w:eastAsia="Calibri" w:hAnsi="Arial Narrow" w:cs="Times New Roman"/>
                <w:i/>
                <w:sz w:val="18"/>
                <w:szCs w:val="18"/>
                <w:lang w:val="bg-BG"/>
              </w:rPr>
              <w:t>Праисторическо селище – Задната дупка, м. „Камъка“ село Ботуня</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w:t>
            </w:r>
            <w:proofErr w:type="spellStart"/>
            <w:r w:rsidRPr="00B05AC5">
              <w:rPr>
                <w:rFonts w:ascii="Arial Narrow" w:eastAsia="Book Antiqua" w:hAnsi="Arial Narrow" w:cs="Times New Roman"/>
                <w:i/>
                <w:sz w:val="18"/>
                <w:szCs w:val="18"/>
                <w:lang w:val="bg-BG"/>
              </w:rPr>
              <w:t>2</w:t>
            </w:r>
            <w:proofErr w:type="spellEnd"/>
            <w:r w:rsidRPr="00B05AC5">
              <w:rPr>
                <w:rFonts w:ascii="Arial Narrow" w:eastAsia="Book Antiqua" w:hAnsi="Arial Narrow" w:cs="Times New Roman"/>
                <w:i/>
                <w:sz w:val="18"/>
                <w:szCs w:val="18"/>
                <w:lang w:val="bg-BG"/>
              </w:rPr>
              <w:t>.5.</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 xml:space="preserve">Проучвателни работи и сондажи, продължаване на разкопките на </w:t>
            </w:r>
            <w:r w:rsidRPr="00B05AC5">
              <w:rPr>
                <w:rFonts w:ascii="Arial Narrow" w:eastAsia="Calibri" w:hAnsi="Arial Narrow" w:cs="Times New Roman"/>
                <w:i/>
                <w:sz w:val="18"/>
                <w:szCs w:val="18"/>
                <w:lang w:val="bg-BG"/>
              </w:rPr>
              <w:t>Антична вила село Галатин</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w:t>
            </w:r>
            <w:proofErr w:type="spellStart"/>
            <w:r w:rsidRPr="00B05AC5">
              <w:rPr>
                <w:rFonts w:ascii="Arial Narrow" w:eastAsia="Book Antiqua" w:hAnsi="Arial Narrow" w:cs="Times New Roman"/>
                <w:i/>
                <w:sz w:val="18"/>
                <w:szCs w:val="18"/>
                <w:lang w:val="bg-BG"/>
              </w:rPr>
              <w:t>2</w:t>
            </w:r>
            <w:proofErr w:type="spellEnd"/>
            <w:r w:rsidRPr="00B05AC5">
              <w:rPr>
                <w:rFonts w:ascii="Arial Narrow" w:eastAsia="Book Antiqua" w:hAnsi="Arial Narrow" w:cs="Times New Roman"/>
                <w:i/>
                <w:sz w:val="18"/>
                <w:szCs w:val="18"/>
                <w:lang w:val="bg-BG"/>
              </w:rPr>
              <w:t>.6.</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 xml:space="preserve">Проучвателни обходи и сондажи, продължаване на разкопките на </w:t>
            </w:r>
            <w:r w:rsidRPr="00B05AC5">
              <w:rPr>
                <w:rFonts w:ascii="Arial Narrow" w:eastAsia="Calibri" w:hAnsi="Arial Narrow" w:cs="Times New Roman"/>
                <w:i/>
                <w:sz w:val="18"/>
                <w:szCs w:val="18"/>
                <w:lang w:val="bg-BG"/>
              </w:rPr>
              <w:t>Праисторическо селище село Градешница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2.3.1.</w:t>
            </w:r>
          </w:p>
        </w:tc>
        <w:tc>
          <w:tcPr>
            <w:tcW w:w="4770" w:type="dxa"/>
          </w:tcPr>
          <w:p w:rsidR="00DF12E4" w:rsidRPr="00B05AC5" w:rsidRDefault="00DF12E4" w:rsidP="00486762">
            <w:pPr>
              <w:widowControl w:val="0"/>
              <w:ind w:left="1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 xml:space="preserve">Изграждане на мрежа от културно-туристически пътеки  до водещите археологически обекти чрез реконструкция и рехабилитация на съществуващи  и </w:t>
            </w:r>
            <w:proofErr w:type="spellStart"/>
            <w:r w:rsidRPr="00B05AC5">
              <w:rPr>
                <w:rFonts w:ascii="Arial Narrow" w:eastAsia="Book Antiqua" w:hAnsi="Arial Narrow" w:cs="Times New Roman"/>
                <w:i/>
                <w:sz w:val="18"/>
                <w:szCs w:val="18"/>
                <w:lang w:val="bg-BG"/>
              </w:rPr>
              <w:t>новореализирани</w:t>
            </w:r>
            <w:proofErr w:type="spellEnd"/>
            <w:r w:rsidRPr="00B05AC5">
              <w:rPr>
                <w:rFonts w:ascii="Arial Narrow" w:eastAsia="Book Antiqua" w:hAnsi="Arial Narrow" w:cs="Times New Roman"/>
                <w:i/>
                <w:sz w:val="18"/>
                <w:szCs w:val="18"/>
                <w:lang w:val="bg-BG"/>
              </w:rPr>
              <w:t xml:space="preserve"> туристически пътеки;</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4,0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2.3.2.</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Извършване на рутинна поддръжка на пътната м</w:t>
            </w:r>
            <w:r w:rsidR="00486762" w:rsidRPr="00B05AC5">
              <w:rPr>
                <w:rFonts w:ascii="Arial Narrow" w:eastAsia="Book Antiqua" w:hAnsi="Arial Narrow" w:cs="Times New Roman"/>
                <w:i/>
                <w:sz w:val="18"/>
                <w:szCs w:val="18"/>
                <w:lang w:val="bg-BG"/>
              </w:rPr>
              <w:t>режа и информационните средства;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2.4.1.</w:t>
            </w:r>
          </w:p>
        </w:tc>
        <w:tc>
          <w:tcPr>
            <w:tcW w:w="4770" w:type="dxa"/>
          </w:tcPr>
          <w:p w:rsidR="00DF12E4" w:rsidRPr="00B05AC5" w:rsidRDefault="00DF12E4" w:rsidP="00486762">
            <w:pPr>
              <w:widowControl w:val="0"/>
              <w:ind w:left="120" w:right="8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Заснемане на архитектурно-историческите паметници и създаване на общинска база данни за количество и актуално състояние на архитектурно-историческите паметници;</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2.4.2.</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Оказване на административна подкрепа респективно прилагане на административно-наказателни механизми на собственици на застрашени обекти;</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2.4.3.</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Продължаване на реставрационните работи на „</w:t>
            </w:r>
            <w:proofErr w:type="spellStart"/>
            <w:r w:rsidRPr="00B05AC5">
              <w:rPr>
                <w:rFonts w:ascii="Arial Narrow" w:eastAsia="Book Antiqua" w:hAnsi="Arial Narrow" w:cs="Times New Roman"/>
                <w:i/>
                <w:sz w:val="18"/>
                <w:szCs w:val="18"/>
                <w:lang w:val="bg-BG"/>
              </w:rPr>
              <w:t>Мътнишки</w:t>
            </w:r>
            <w:proofErr w:type="spellEnd"/>
            <w:r w:rsidRPr="00B05AC5">
              <w:rPr>
                <w:rFonts w:ascii="Arial Narrow" w:eastAsia="Book Antiqua" w:hAnsi="Arial Narrow" w:cs="Times New Roman"/>
                <w:i/>
                <w:sz w:val="18"/>
                <w:szCs w:val="18"/>
                <w:lang w:val="bg-BG"/>
              </w:rPr>
              <w:t xml:space="preserve"> манастир”, намиращ се  в землището на село Краводер;</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2.4.</w:t>
            </w:r>
            <w:proofErr w:type="spellStart"/>
            <w:r w:rsidRPr="00B05AC5">
              <w:rPr>
                <w:rFonts w:ascii="Arial Narrow" w:eastAsia="Book Antiqua" w:hAnsi="Arial Narrow" w:cs="Times New Roman"/>
                <w:i/>
                <w:sz w:val="18"/>
                <w:szCs w:val="18"/>
                <w:lang w:val="bg-BG"/>
              </w:rPr>
              <w:t>4</w:t>
            </w:r>
            <w:proofErr w:type="spellEnd"/>
            <w:r w:rsidRPr="00B05AC5">
              <w:rPr>
                <w:rFonts w:ascii="Arial Narrow" w:eastAsia="Book Antiqua" w:hAnsi="Arial Narrow" w:cs="Times New Roman"/>
                <w:i/>
                <w:sz w:val="18"/>
                <w:szCs w:val="18"/>
                <w:lang w:val="bg-BG"/>
              </w:rPr>
              <w:t>.</w:t>
            </w:r>
          </w:p>
        </w:tc>
        <w:tc>
          <w:tcPr>
            <w:tcW w:w="4770" w:type="dxa"/>
          </w:tcPr>
          <w:p w:rsidR="00DF12E4" w:rsidRPr="00B05AC5" w:rsidRDefault="00DF12E4" w:rsidP="00486762">
            <w:pPr>
              <w:widowControl w:val="0"/>
              <w:ind w:left="120" w:right="1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Изографисване на стени в „</w:t>
            </w:r>
            <w:proofErr w:type="spellStart"/>
            <w:r w:rsidRPr="00B05AC5">
              <w:rPr>
                <w:rFonts w:ascii="Arial Narrow" w:eastAsia="Book Antiqua" w:hAnsi="Arial Narrow" w:cs="Times New Roman"/>
                <w:i/>
                <w:sz w:val="18"/>
                <w:szCs w:val="18"/>
                <w:lang w:val="bg-BG"/>
              </w:rPr>
              <w:t>Мътнишки</w:t>
            </w:r>
            <w:proofErr w:type="spellEnd"/>
            <w:r w:rsidRPr="00B05AC5">
              <w:rPr>
                <w:rFonts w:ascii="Arial Narrow" w:eastAsia="Book Antiqua" w:hAnsi="Arial Narrow" w:cs="Times New Roman"/>
                <w:i/>
                <w:sz w:val="18"/>
                <w:szCs w:val="18"/>
                <w:lang w:val="bg-BG"/>
              </w:rPr>
              <w:t xml:space="preserve"> манастир”, намираш  се  в землището на село Краводер;</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3.1.</w:t>
            </w:r>
            <w:proofErr w:type="spellStart"/>
            <w:r w:rsidRPr="00B05AC5">
              <w:rPr>
                <w:rFonts w:ascii="Arial Narrow" w:eastAsia="Book Antiqua" w:hAnsi="Arial Narrow" w:cs="Times New Roman"/>
                <w:i/>
                <w:sz w:val="18"/>
                <w:szCs w:val="18"/>
                <w:lang w:val="bg-BG"/>
              </w:rPr>
              <w:t>1</w:t>
            </w:r>
            <w:proofErr w:type="spellEnd"/>
            <w:r w:rsidRPr="00B05AC5">
              <w:rPr>
                <w:rFonts w:ascii="Arial Narrow" w:eastAsia="Book Antiqua" w:hAnsi="Arial Narrow" w:cs="Times New Roman"/>
                <w:i/>
                <w:sz w:val="18"/>
                <w:szCs w:val="18"/>
                <w:lang w:val="bg-BG"/>
              </w:rPr>
              <w:t>.</w:t>
            </w:r>
          </w:p>
        </w:tc>
        <w:tc>
          <w:tcPr>
            <w:tcW w:w="4770" w:type="dxa"/>
          </w:tcPr>
          <w:p w:rsidR="00DF12E4" w:rsidRPr="00B05AC5" w:rsidRDefault="00DF12E4" w:rsidP="00486762">
            <w:pPr>
              <w:widowControl w:val="0"/>
              <w:ind w:right="4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Подкрепа за непрекъсната квалификация на наличния персонал, повишаване на знанията и уменията и мотивиране за придобиване по-високи  степени в области, свързани с читалищното, библиотечното  и музейното дело;</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3.1.2.</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Разработване и реализация на  езикова образователна програма за</w:t>
            </w:r>
          </w:p>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читалищата и музеите за заетите ръководни и изпълнителни кадри;</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3.1.3.</w:t>
            </w:r>
          </w:p>
        </w:tc>
        <w:tc>
          <w:tcPr>
            <w:tcW w:w="4770" w:type="dxa"/>
          </w:tcPr>
          <w:p w:rsidR="00DF12E4" w:rsidRPr="00B05AC5" w:rsidRDefault="00DF12E4" w:rsidP="00486762">
            <w:pPr>
              <w:widowControl w:val="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Подкрепа  от РИМ-Враца за провеждането на  научно-изследователската дейност на музеите и читалищата;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3.1.4.</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Създаване и утвърждаване на ежегоден семинар за състояние и развитие</w:t>
            </w:r>
            <w:r w:rsidR="00486762" w:rsidRPr="00B05AC5">
              <w:rPr>
                <w:rFonts w:ascii="Arial Narrow" w:eastAsia="Book Antiqua" w:hAnsi="Arial Narrow" w:cs="Times New Roman"/>
                <w:i/>
                <w:sz w:val="18"/>
                <w:szCs w:val="18"/>
                <w:lang w:val="bg-BG"/>
              </w:rPr>
              <w:t xml:space="preserve"> </w:t>
            </w:r>
            <w:r w:rsidRPr="00B05AC5">
              <w:rPr>
                <w:rFonts w:ascii="Arial Narrow" w:eastAsia="Book Antiqua" w:hAnsi="Arial Narrow" w:cs="Times New Roman"/>
                <w:i/>
                <w:sz w:val="18"/>
                <w:szCs w:val="18"/>
                <w:lang w:val="bg-BG"/>
              </w:rPr>
              <w:t>на културно-исторически</w:t>
            </w:r>
            <w:r w:rsidR="00486762" w:rsidRPr="00B05AC5">
              <w:rPr>
                <w:rFonts w:ascii="Arial Narrow" w:eastAsia="Book Antiqua" w:hAnsi="Arial Narrow" w:cs="Times New Roman"/>
                <w:i/>
                <w:sz w:val="18"/>
                <w:szCs w:val="18"/>
                <w:lang w:val="bg-BG"/>
              </w:rPr>
              <w:t>те ресурси в Криводолска община;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1,0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3.2.1.</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Разработване, допълване и  преиздаване на „Криводол-древни култури”-издание с всеобхватна информация за културно-ист</w:t>
            </w:r>
            <w:r w:rsidR="00486762" w:rsidRPr="00B05AC5">
              <w:rPr>
                <w:rFonts w:ascii="Arial Narrow" w:eastAsia="Book Antiqua" w:hAnsi="Arial Narrow" w:cs="Times New Roman"/>
                <w:i/>
                <w:sz w:val="18"/>
                <w:szCs w:val="18"/>
                <w:lang w:val="bg-BG"/>
              </w:rPr>
              <w:t xml:space="preserve">орическото богатство на община </w:t>
            </w:r>
            <w:r w:rsidRPr="00B05AC5">
              <w:rPr>
                <w:rFonts w:ascii="Arial Narrow" w:eastAsia="Book Antiqua" w:hAnsi="Arial Narrow" w:cs="Times New Roman"/>
                <w:i/>
                <w:sz w:val="18"/>
                <w:szCs w:val="18"/>
                <w:lang w:val="bg-BG"/>
              </w:rPr>
              <w:t>Криводол;</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0,7</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0,7</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0,7</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3.2.</w:t>
            </w:r>
            <w:proofErr w:type="spellStart"/>
            <w:r w:rsidRPr="00B05AC5">
              <w:rPr>
                <w:rFonts w:ascii="Arial Narrow" w:eastAsia="Book Antiqua" w:hAnsi="Arial Narrow" w:cs="Times New Roman"/>
                <w:i/>
                <w:sz w:val="18"/>
                <w:szCs w:val="18"/>
                <w:lang w:val="bg-BG"/>
              </w:rPr>
              <w:t>2</w:t>
            </w:r>
            <w:proofErr w:type="spellEnd"/>
            <w:r w:rsidRPr="00B05AC5">
              <w:rPr>
                <w:rFonts w:ascii="Arial Narrow" w:eastAsia="Book Antiqua" w:hAnsi="Arial Narrow" w:cs="Times New Roman"/>
                <w:i/>
                <w:sz w:val="18"/>
                <w:szCs w:val="18"/>
                <w:lang w:val="bg-BG"/>
              </w:rPr>
              <w:t>.</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Изработка на информационни и интерактивни уеб страници на музейния комплекс и читалищата;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3.2.3.</w:t>
            </w:r>
          </w:p>
        </w:tc>
        <w:tc>
          <w:tcPr>
            <w:tcW w:w="4770" w:type="dxa"/>
          </w:tcPr>
          <w:p w:rsidR="00DF12E4" w:rsidRPr="00B05AC5" w:rsidRDefault="00DF12E4" w:rsidP="00486762">
            <w:pPr>
              <w:widowControl w:val="0"/>
              <w:ind w:right="42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Издаване на ежегодни брошури за опазването и развитието на</w:t>
            </w:r>
            <w:r w:rsidR="00486762" w:rsidRPr="00B05AC5">
              <w:rPr>
                <w:rFonts w:ascii="Arial Narrow" w:eastAsia="Book Antiqua" w:hAnsi="Arial Narrow" w:cs="Times New Roman"/>
                <w:i/>
                <w:sz w:val="18"/>
                <w:szCs w:val="18"/>
                <w:lang w:val="bg-BG"/>
              </w:rPr>
              <w:t xml:space="preserve"> културното наследство;</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2,0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3.2.4.</w:t>
            </w:r>
          </w:p>
        </w:tc>
        <w:tc>
          <w:tcPr>
            <w:tcW w:w="4770" w:type="dxa"/>
          </w:tcPr>
          <w:p w:rsidR="00DF12E4" w:rsidRPr="00B05AC5" w:rsidRDefault="00DF12E4" w:rsidP="00486762">
            <w:pPr>
              <w:widowControl w:val="0"/>
              <w:ind w:right="400"/>
              <w:jc w:val="center"/>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Финансиране и подкрепа за издателска дейност в областта на краезнанието</w:t>
            </w:r>
            <w:r w:rsidR="00486762" w:rsidRPr="00B05AC5">
              <w:rPr>
                <w:rFonts w:ascii="Arial Narrow" w:eastAsia="Book Antiqua" w:hAnsi="Arial Narrow" w:cs="Times New Roman"/>
                <w:i/>
                <w:sz w:val="18"/>
                <w:szCs w:val="18"/>
                <w:lang w:val="bg-BG"/>
              </w:rPr>
              <w:t xml:space="preserve"> </w:t>
            </w:r>
            <w:r w:rsidRPr="00B05AC5">
              <w:rPr>
                <w:rFonts w:ascii="Arial Narrow" w:eastAsia="Book Antiqua" w:hAnsi="Arial Narrow" w:cs="Times New Roman"/>
                <w:i/>
                <w:sz w:val="18"/>
                <w:szCs w:val="18"/>
                <w:lang w:val="bg-BG"/>
              </w:rPr>
              <w:t>- за издаване и преиздаване  на  документи</w:t>
            </w:r>
            <w:r w:rsidR="00486762" w:rsidRPr="00B05AC5">
              <w:rPr>
                <w:rFonts w:ascii="Arial Narrow" w:eastAsia="Book Antiqua" w:hAnsi="Arial Narrow" w:cs="Times New Roman"/>
                <w:i/>
                <w:sz w:val="18"/>
                <w:szCs w:val="18"/>
                <w:lang w:val="bg-BG"/>
              </w:rPr>
              <w:t>,</w:t>
            </w:r>
            <w:r w:rsidRPr="00B05AC5">
              <w:rPr>
                <w:rFonts w:ascii="Arial Narrow" w:eastAsia="Book Antiqua" w:hAnsi="Arial Narrow" w:cs="Times New Roman"/>
                <w:i/>
                <w:sz w:val="18"/>
                <w:szCs w:val="18"/>
                <w:lang w:val="bg-BG"/>
              </w:rPr>
              <w:t xml:space="preserve"> свързани с   историята  на населените места от общината.</w:t>
            </w:r>
          </w:p>
        </w:tc>
        <w:tc>
          <w:tcPr>
            <w:tcW w:w="144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c>
          <w:tcPr>
            <w:tcW w:w="135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c>
          <w:tcPr>
            <w:tcW w:w="1260" w:type="dxa"/>
          </w:tcPr>
          <w:p w:rsidR="00DF12E4" w:rsidRPr="00B05AC5" w:rsidRDefault="00DF12E4" w:rsidP="00486762">
            <w:pPr>
              <w:widowControl w:val="0"/>
              <w:ind w:right="420"/>
              <w:jc w:val="right"/>
              <w:rPr>
                <w:rFonts w:ascii="Arial Narrow" w:eastAsia="Book Antiqua" w:hAnsi="Arial Narrow" w:cs="Times New Roman"/>
                <w:i/>
                <w:sz w:val="18"/>
                <w:szCs w:val="18"/>
                <w:lang w:val="bg-BG"/>
              </w:rPr>
            </w:pPr>
            <w:r w:rsidRPr="00B05AC5">
              <w:rPr>
                <w:rFonts w:ascii="Arial Narrow" w:eastAsia="Book Antiqua" w:hAnsi="Arial Narrow" w:cs="Times New Roman"/>
                <w:i/>
                <w:sz w:val="18"/>
                <w:szCs w:val="18"/>
                <w:lang w:val="bg-BG"/>
              </w:rPr>
              <w:t>5,0</w:t>
            </w:r>
          </w:p>
        </w:tc>
      </w:tr>
      <w:tr w:rsidR="00DF12E4" w:rsidRPr="00B05AC5" w:rsidTr="00F70452">
        <w:tc>
          <w:tcPr>
            <w:tcW w:w="1368" w:type="dxa"/>
          </w:tcPr>
          <w:p w:rsidR="00DF12E4" w:rsidRPr="00B05AC5" w:rsidRDefault="00DF12E4" w:rsidP="00F346BA">
            <w:pPr>
              <w:widowControl w:val="0"/>
              <w:ind w:right="420"/>
              <w:rPr>
                <w:rFonts w:ascii="Arial Narrow" w:eastAsia="Book Antiqua" w:hAnsi="Arial Narrow" w:cs="Times New Roman"/>
                <w:i/>
                <w:sz w:val="18"/>
                <w:szCs w:val="18"/>
                <w:lang w:val="bg-BG"/>
              </w:rPr>
            </w:pPr>
          </w:p>
        </w:tc>
        <w:tc>
          <w:tcPr>
            <w:tcW w:w="4770" w:type="dxa"/>
          </w:tcPr>
          <w:p w:rsidR="00DF12E4" w:rsidRPr="00B05AC5" w:rsidRDefault="00DF12E4" w:rsidP="00486762">
            <w:pPr>
              <w:widowControl w:val="0"/>
              <w:ind w:right="400"/>
              <w:jc w:val="center"/>
              <w:rPr>
                <w:rFonts w:ascii="Arial Narrow" w:eastAsia="Book Antiqua" w:hAnsi="Arial Narrow" w:cs="Times New Roman"/>
                <w:b/>
                <w:sz w:val="18"/>
                <w:szCs w:val="18"/>
                <w:lang w:val="bg-BG"/>
              </w:rPr>
            </w:pPr>
            <w:r w:rsidRPr="00B05AC5">
              <w:rPr>
                <w:rFonts w:ascii="Arial Narrow" w:eastAsia="Book Antiqua" w:hAnsi="Arial Narrow" w:cs="Times New Roman"/>
                <w:b/>
                <w:sz w:val="18"/>
                <w:szCs w:val="18"/>
                <w:lang w:val="bg-BG"/>
              </w:rPr>
              <w:t>Общо в хил.лв. за периода 2018/2020:     647.100</w:t>
            </w:r>
          </w:p>
        </w:tc>
        <w:tc>
          <w:tcPr>
            <w:tcW w:w="1440" w:type="dxa"/>
          </w:tcPr>
          <w:p w:rsidR="00DF12E4" w:rsidRPr="00B05AC5" w:rsidRDefault="00DF12E4" w:rsidP="00486762">
            <w:pPr>
              <w:widowControl w:val="0"/>
              <w:ind w:right="420"/>
              <w:jc w:val="right"/>
              <w:rPr>
                <w:rFonts w:ascii="Arial Narrow" w:eastAsia="Book Antiqua" w:hAnsi="Arial Narrow" w:cs="Times New Roman"/>
                <w:b/>
                <w:sz w:val="18"/>
                <w:szCs w:val="18"/>
                <w:lang w:val="bg-BG"/>
              </w:rPr>
            </w:pPr>
            <w:r w:rsidRPr="00B05AC5">
              <w:rPr>
                <w:rFonts w:ascii="Arial Narrow" w:eastAsia="Book Antiqua" w:hAnsi="Arial Narrow" w:cs="Times New Roman"/>
                <w:b/>
                <w:sz w:val="18"/>
                <w:szCs w:val="18"/>
                <w:lang w:val="bg-BG"/>
              </w:rPr>
              <w:t>221.700</w:t>
            </w:r>
          </w:p>
        </w:tc>
        <w:tc>
          <w:tcPr>
            <w:tcW w:w="1350" w:type="dxa"/>
          </w:tcPr>
          <w:p w:rsidR="00DF12E4" w:rsidRPr="00B05AC5" w:rsidRDefault="00DF12E4" w:rsidP="00486762">
            <w:pPr>
              <w:widowControl w:val="0"/>
              <w:ind w:right="420"/>
              <w:jc w:val="right"/>
              <w:rPr>
                <w:rFonts w:ascii="Arial Narrow" w:eastAsia="Book Antiqua" w:hAnsi="Arial Narrow" w:cs="Times New Roman"/>
                <w:b/>
                <w:sz w:val="18"/>
                <w:szCs w:val="18"/>
                <w:lang w:val="bg-BG"/>
              </w:rPr>
            </w:pPr>
            <w:r w:rsidRPr="00B05AC5">
              <w:rPr>
                <w:rFonts w:ascii="Arial Narrow" w:eastAsia="Book Antiqua" w:hAnsi="Arial Narrow" w:cs="Times New Roman"/>
                <w:b/>
                <w:sz w:val="18"/>
                <w:szCs w:val="18"/>
                <w:lang w:val="bg-BG"/>
              </w:rPr>
              <w:t>213.700</w:t>
            </w:r>
          </w:p>
        </w:tc>
        <w:tc>
          <w:tcPr>
            <w:tcW w:w="1260" w:type="dxa"/>
          </w:tcPr>
          <w:p w:rsidR="00DF12E4" w:rsidRPr="00B05AC5" w:rsidRDefault="00DF12E4" w:rsidP="00486762">
            <w:pPr>
              <w:widowControl w:val="0"/>
              <w:ind w:right="420"/>
              <w:jc w:val="right"/>
              <w:rPr>
                <w:rFonts w:ascii="Arial Narrow" w:eastAsia="Book Antiqua" w:hAnsi="Arial Narrow" w:cs="Times New Roman"/>
                <w:b/>
                <w:sz w:val="18"/>
                <w:szCs w:val="18"/>
                <w:lang w:val="bg-BG"/>
              </w:rPr>
            </w:pPr>
            <w:r w:rsidRPr="00B05AC5">
              <w:rPr>
                <w:rFonts w:ascii="Arial Narrow" w:eastAsia="Book Antiqua" w:hAnsi="Arial Narrow" w:cs="Times New Roman"/>
                <w:b/>
                <w:sz w:val="18"/>
                <w:szCs w:val="18"/>
                <w:lang w:val="bg-BG"/>
              </w:rPr>
              <w:t>211.700</w:t>
            </w:r>
          </w:p>
        </w:tc>
      </w:tr>
    </w:tbl>
    <w:p w:rsidR="00DF12E4" w:rsidRPr="00B05AC5" w:rsidRDefault="00DF12E4" w:rsidP="00F346BA">
      <w:pPr>
        <w:widowControl w:val="0"/>
        <w:spacing w:after="0" w:line="240" w:lineRule="auto"/>
        <w:ind w:left="120" w:right="100" w:firstLine="566"/>
        <w:rPr>
          <w:rFonts w:ascii="Arial Narrow" w:eastAsia="Book Antiqua" w:hAnsi="Arial Narrow" w:cs="Times New Roman"/>
          <w:i/>
          <w:sz w:val="18"/>
          <w:szCs w:val="18"/>
        </w:rPr>
      </w:pPr>
      <w:r w:rsidRPr="00B05AC5">
        <w:rPr>
          <w:rFonts w:ascii="Arial Narrow" w:eastAsia="Book Antiqua" w:hAnsi="Arial Narrow" w:cs="Times New Roman"/>
          <w:i/>
          <w:sz w:val="18"/>
          <w:szCs w:val="18"/>
        </w:rPr>
        <w:t>.</w:t>
      </w:r>
    </w:p>
    <w:p w:rsidR="00DF12E4" w:rsidRPr="00B05AC5" w:rsidRDefault="00DF12E4" w:rsidP="00B05AC5">
      <w:pPr>
        <w:pStyle w:val="1"/>
        <w:rPr>
          <w:rFonts w:ascii="Arial Narrow" w:eastAsia="Calibri" w:hAnsi="Arial Narrow" w:cs="Times New Roman"/>
          <w:b/>
        </w:rPr>
      </w:pPr>
      <w:bookmarkStart w:id="30" w:name="_Toc501447981"/>
      <w:r w:rsidRPr="00B05AC5">
        <w:rPr>
          <w:rFonts w:ascii="Arial Narrow" w:eastAsia="Cambria" w:hAnsi="Arial Narrow" w:cs="Times New Roman"/>
          <w:b/>
          <w:sz w:val="24"/>
          <w:szCs w:val="24"/>
          <w:highlight w:val="white"/>
        </w:rPr>
        <w:t>V</w:t>
      </w:r>
      <w:r w:rsidRPr="00B05AC5">
        <w:rPr>
          <w:rFonts w:ascii="Arial Narrow" w:eastAsia="Cambria" w:hAnsi="Arial Narrow" w:cs="Times New Roman"/>
          <w:b/>
          <w:sz w:val="24"/>
          <w:szCs w:val="24"/>
        </w:rPr>
        <w:t>I. Осигуряване на информация и публичност</w:t>
      </w:r>
      <w:bookmarkEnd w:id="30"/>
      <w:r w:rsidRPr="00B05AC5">
        <w:rPr>
          <w:rFonts w:ascii="Arial Narrow" w:eastAsia="Cambria" w:hAnsi="Arial Narrow" w:cs="Times New Roman"/>
          <w:b/>
          <w:sz w:val="24"/>
          <w:szCs w:val="24"/>
        </w:rPr>
        <w:t xml:space="preserve"> </w:t>
      </w:r>
    </w:p>
    <w:p w:rsidR="000067BA" w:rsidRPr="00B05AC5" w:rsidRDefault="00DF12E4" w:rsidP="000067BA">
      <w:pPr>
        <w:spacing w:before="120" w:after="120" w:line="240" w:lineRule="auto"/>
        <w:ind w:firstLine="708"/>
        <w:jc w:val="both"/>
        <w:rPr>
          <w:rFonts w:ascii="Arial Narrow" w:eastAsia="Calibri" w:hAnsi="Arial Narrow" w:cs="Times New Roman"/>
          <w:sz w:val="24"/>
          <w:szCs w:val="24"/>
        </w:rPr>
      </w:pPr>
      <w:r w:rsidRPr="00B05AC5">
        <w:rPr>
          <w:rFonts w:ascii="Arial Narrow" w:eastAsia="Calibri" w:hAnsi="Arial Narrow" w:cs="Times New Roman"/>
          <w:sz w:val="24"/>
          <w:szCs w:val="24"/>
        </w:rPr>
        <w:t xml:space="preserve">Стратегия за опазване и представяне културното наследство на територията на община </w:t>
      </w:r>
      <w:r w:rsidR="000067BA" w:rsidRPr="00B05AC5">
        <w:rPr>
          <w:rFonts w:ascii="Arial Narrow" w:eastAsia="Calibri" w:hAnsi="Arial Narrow" w:cs="Times New Roman"/>
          <w:sz w:val="24"/>
          <w:szCs w:val="24"/>
        </w:rPr>
        <w:t>К</w:t>
      </w:r>
      <w:r w:rsidRPr="00B05AC5">
        <w:rPr>
          <w:rFonts w:ascii="Arial Narrow" w:eastAsia="Calibri" w:hAnsi="Arial Narrow" w:cs="Times New Roman"/>
          <w:sz w:val="24"/>
          <w:szCs w:val="24"/>
        </w:rPr>
        <w:t>риводол 2018/2020 е отворен документ, подлежащ на промяна и допълване при възникване на нови потребности, в съответствие с променящите се условия, нормативна база и икономическа среда.</w:t>
      </w:r>
      <w:r w:rsidR="000067BA" w:rsidRPr="00B05AC5">
        <w:rPr>
          <w:rFonts w:ascii="Arial Narrow" w:eastAsia="Calibri" w:hAnsi="Arial Narrow" w:cs="Times New Roman"/>
          <w:sz w:val="24"/>
          <w:szCs w:val="24"/>
        </w:rPr>
        <w:t xml:space="preserve">  </w:t>
      </w:r>
    </w:p>
    <w:p w:rsidR="000067BA" w:rsidRPr="00B05AC5" w:rsidRDefault="000067BA" w:rsidP="00486762">
      <w:pPr>
        <w:spacing w:before="120" w:after="120" w:line="240" w:lineRule="auto"/>
        <w:ind w:firstLine="709"/>
        <w:rPr>
          <w:rFonts w:ascii="Arial Narrow" w:hAnsi="Arial Narrow"/>
          <w:sz w:val="24"/>
          <w:szCs w:val="24"/>
        </w:rPr>
      </w:pPr>
      <w:r w:rsidRPr="00B05AC5">
        <w:rPr>
          <w:rFonts w:ascii="Arial Narrow" w:hAnsi="Arial Narrow"/>
          <w:sz w:val="24"/>
          <w:szCs w:val="24"/>
        </w:rPr>
        <w:t>Това изисква постоянна дейност на всички заинтересовани участници и предполага създаването на добра организация и координация.</w:t>
      </w:r>
    </w:p>
    <w:p w:rsidR="00DF12E4" w:rsidRPr="00B05AC5" w:rsidRDefault="00DF12E4" w:rsidP="00F346BA">
      <w:pPr>
        <w:autoSpaceDE w:val="0"/>
        <w:autoSpaceDN w:val="0"/>
        <w:adjustRightInd w:val="0"/>
        <w:spacing w:after="0" w:line="240" w:lineRule="auto"/>
        <w:ind w:firstLine="720"/>
        <w:rPr>
          <w:rFonts w:ascii="Arial Narrow" w:eastAsia="Calibri" w:hAnsi="Arial Narrow" w:cs="TimesNewRoman"/>
          <w:sz w:val="24"/>
          <w:szCs w:val="24"/>
        </w:rPr>
      </w:pPr>
      <w:r w:rsidRPr="00B05AC5">
        <w:rPr>
          <w:rFonts w:ascii="Arial Narrow" w:eastAsia="Calibri" w:hAnsi="Arial Narrow" w:cs="TimesNewRoman"/>
          <w:sz w:val="23"/>
          <w:szCs w:val="23"/>
        </w:rPr>
        <w:lastRenderedPageBreak/>
        <w:t xml:space="preserve">Дейностите за реализация на </w:t>
      </w:r>
      <w:r w:rsidR="00486762" w:rsidRPr="00B05AC5">
        <w:rPr>
          <w:rFonts w:ascii="Arial Narrow" w:eastAsia="Calibri" w:hAnsi="Arial Narrow" w:cs="TimesNewRoman"/>
          <w:sz w:val="23"/>
          <w:szCs w:val="23"/>
        </w:rPr>
        <w:t>С</w:t>
      </w:r>
      <w:r w:rsidRPr="00B05AC5">
        <w:rPr>
          <w:rFonts w:ascii="Arial Narrow" w:eastAsia="Calibri" w:hAnsi="Arial Narrow" w:cs="TimesNewRoman"/>
          <w:sz w:val="23"/>
          <w:szCs w:val="23"/>
        </w:rPr>
        <w:t>тратегията ще се популяризират чрез интернет страницата на община Криводол –</w:t>
      </w:r>
      <w:r w:rsidR="000067BA" w:rsidRPr="00B05AC5">
        <w:rPr>
          <w:rFonts w:ascii="Arial Narrow" w:eastAsia="Calibri" w:hAnsi="Arial Narrow" w:cs="TimesNewRoman"/>
          <w:sz w:val="23"/>
          <w:szCs w:val="23"/>
        </w:rPr>
        <w:t xml:space="preserve"> </w:t>
      </w:r>
      <w:proofErr w:type="spellStart"/>
      <w:r w:rsidRPr="00B05AC5">
        <w:rPr>
          <w:rFonts w:ascii="Arial Narrow" w:eastAsia="Calibri" w:hAnsi="Arial Narrow" w:cs="TimesNewRoman"/>
          <w:sz w:val="23"/>
          <w:szCs w:val="23"/>
        </w:rPr>
        <w:t>www</w:t>
      </w:r>
      <w:proofErr w:type="spellEnd"/>
      <w:r w:rsidRPr="00B05AC5">
        <w:rPr>
          <w:rFonts w:ascii="Arial Narrow" w:eastAsia="Calibri" w:hAnsi="Arial Narrow" w:cs="TimesNewRoman"/>
          <w:sz w:val="23"/>
          <w:szCs w:val="23"/>
        </w:rPr>
        <w:t>.</w:t>
      </w:r>
      <w:proofErr w:type="spellStart"/>
      <w:r w:rsidRPr="00B05AC5">
        <w:rPr>
          <w:rFonts w:ascii="Arial Narrow" w:eastAsia="Calibri" w:hAnsi="Arial Narrow" w:cs="TimesNewRoman"/>
          <w:sz w:val="23"/>
          <w:szCs w:val="23"/>
        </w:rPr>
        <w:t>krivodol</w:t>
      </w:r>
      <w:proofErr w:type="spellEnd"/>
      <w:r w:rsidRPr="00B05AC5">
        <w:rPr>
          <w:rFonts w:ascii="Arial Narrow" w:eastAsia="Calibri" w:hAnsi="Arial Narrow" w:cs="TimesNewRoman"/>
          <w:sz w:val="23"/>
          <w:szCs w:val="23"/>
        </w:rPr>
        <w:t>.</w:t>
      </w:r>
      <w:proofErr w:type="spellStart"/>
      <w:r w:rsidRPr="00B05AC5">
        <w:rPr>
          <w:rFonts w:ascii="Arial Narrow" w:eastAsia="Calibri" w:hAnsi="Arial Narrow" w:cs="TimesNewRoman"/>
          <w:sz w:val="23"/>
          <w:szCs w:val="23"/>
        </w:rPr>
        <w:t>com</w:t>
      </w:r>
      <w:proofErr w:type="spellEnd"/>
      <w:r w:rsidR="000067BA" w:rsidRPr="00B05AC5">
        <w:rPr>
          <w:rFonts w:ascii="Arial Narrow" w:eastAsia="Calibri" w:hAnsi="Arial Narrow" w:cs="TimesNewRoman"/>
          <w:sz w:val="23"/>
          <w:szCs w:val="23"/>
        </w:rPr>
        <w:t>.</w:t>
      </w:r>
    </w:p>
    <w:p w:rsidR="00DF12E4" w:rsidRPr="00B05AC5" w:rsidRDefault="00DF12E4" w:rsidP="00465929">
      <w:pPr>
        <w:autoSpaceDE w:val="0"/>
        <w:autoSpaceDN w:val="0"/>
        <w:adjustRightInd w:val="0"/>
        <w:spacing w:after="0" w:line="240" w:lineRule="auto"/>
        <w:rPr>
          <w:rFonts w:ascii="Arial Narrow" w:eastAsia="Calibri" w:hAnsi="Arial Narrow" w:cs="TimesNewRoman"/>
          <w:sz w:val="24"/>
          <w:szCs w:val="24"/>
        </w:rPr>
      </w:pPr>
    </w:p>
    <w:p w:rsidR="00DF12E4" w:rsidRPr="00B05AC5" w:rsidRDefault="00DF12E4" w:rsidP="00F346BA">
      <w:pPr>
        <w:widowControl w:val="0"/>
        <w:spacing w:after="0" w:line="240" w:lineRule="auto"/>
        <w:ind w:firstLine="720"/>
        <w:jc w:val="both"/>
        <w:rPr>
          <w:rFonts w:ascii="Arial Narrow" w:eastAsia="Calibri" w:hAnsi="Arial Narrow" w:cs="Times New Roman"/>
          <w:sz w:val="24"/>
          <w:szCs w:val="24"/>
        </w:rPr>
      </w:pPr>
    </w:p>
    <w:p w:rsidR="00DF12E4" w:rsidRPr="00B05AC5" w:rsidRDefault="00DF12E4" w:rsidP="00F346BA">
      <w:pPr>
        <w:widowControl w:val="0"/>
        <w:spacing w:after="0" w:line="240" w:lineRule="auto"/>
        <w:ind w:firstLine="720"/>
        <w:jc w:val="both"/>
        <w:rPr>
          <w:rFonts w:ascii="Arial Narrow" w:eastAsia="Calibri" w:hAnsi="Arial Narrow" w:cs="Times New Roman"/>
          <w:sz w:val="24"/>
          <w:szCs w:val="24"/>
        </w:rPr>
      </w:pPr>
      <w:r w:rsidRPr="00B05AC5">
        <w:rPr>
          <w:rFonts w:ascii="Arial Narrow" w:eastAsia="Calibri" w:hAnsi="Arial Narrow" w:cs="Times New Roman"/>
          <w:sz w:val="24"/>
          <w:szCs w:val="24"/>
        </w:rPr>
        <w:t>Стратегия за опазване и представяне културното наследство на територията на община Криводол 2018/202</w:t>
      </w:r>
      <w:r w:rsidR="000067BA" w:rsidRPr="00B05AC5">
        <w:rPr>
          <w:rFonts w:ascii="Arial Narrow" w:eastAsia="Calibri" w:hAnsi="Arial Narrow" w:cs="Times New Roman"/>
          <w:sz w:val="24"/>
          <w:szCs w:val="24"/>
        </w:rPr>
        <w:t xml:space="preserve">0 г. е утвърдена с Решение № </w:t>
      </w:r>
      <w:r w:rsidR="00BB1B2C">
        <w:rPr>
          <w:rFonts w:ascii="Arial Narrow" w:eastAsia="Calibri" w:hAnsi="Arial Narrow" w:cs="Times New Roman"/>
          <w:sz w:val="24"/>
          <w:szCs w:val="24"/>
        </w:rPr>
        <w:t>343</w:t>
      </w:r>
      <w:r w:rsidRPr="00B05AC5">
        <w:rPr>
          <w:rFonts w:ascii="Arial Narrow" w:eastAsia="Calibri" w:hAnsi="Arial Narrow" w:cs="Times New Roman"/>
          <w:sz w:val="24"/>
          <w:szCs w:val="24"/>
        </w:rPr>
        <w:t>/</w:t>
      </w:r>
      <w:r w:rsidR="00BB1B2C">
        <w:rPr>
          <w:rFonts w:ascii="Arial Narrow" w:eastAsia="Calibri" w:hAnsi="Arial Narrow" w:cs="Times New Roman"/>
          <w:sz w:val="24"/>
          <w:szCs w:val="24"/>
        </w:rPr>
        <w:t>29.</w:t>
      </w:r>
      <w:bookmarkStart w:id="31" w:name="_GoBack"/>
      <w:bookmarkEnd w:id="31"/>
      <w:r w:rsidRPr="00B05AC5">
        <w:rPr>
          <w:rFonts w:ascii="Arial Narrow" w:eastAsia="Calibri" w:hAnsi="Arial Narrow" w:cs="Times New Roman"/>
          <w:sz w:val="24"/>
          <w:szCs w:val="24"/>
        </w:rPr>
        <w:t>12.2017</w:t>
      </w:r>
      <w:r w:rsidR="000067B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г.</w:t>
      </w:r>
      <w:r w:rsidR="000067B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на Общински съвет -</w:t>
      </w:r>
      <w:r w:rsidR="000067BA" w:rsidRPr="00B05AC5">
        <w:rPr>
          <w:rFonts w:ascii="Arial Narrow" w:eastAsia="Calibri" w:hAnsi="Arial Narrow" w:cs="Times New Roman"/>
          <w:sz w:val="24"/>
          <w:szCs w:val="24"/>
        </w:rPr>
        <w:t xml:space="preserve"> </w:t>
      </w:r>
      <w:r w:rsidRPr="00B05AC5">
        <w:rPr>
          <w:rFonts w:ascii="Arial Narrow" w:eastAsia="Calibri" w:hAnsi="Arial Narrow" w:cs="Times New Roman"/>
          <w:sz w:val="24"/>
          <w:szCs w:val="24"/>
        </w:rPr>
        <w:t>Криводол.</w:t>
      </w:r>
    </w:p>
    <w:p w:rsidR="00A70BC4" w:rsidRPr="00B05AC5" w:rsidRDefault="00A70BC4" w:rsidP="00F346BA">
      <w:pPr>
        <w:spacing w:after="0"/>
        <w:rPr>
          <w:rFonts w:ascii="Arial Narrow" w:hAnsi="Arial Narrow"/>
        </w:rPr>
      </w:pPr>
    </w:p>
    <w:sectPr w:rsidR="00A70BC4" w:rsidRPr="00B05AC5" w:rsidSect="000067BA">
      <w:footerReference w:type="default" r:id="rId20"/>
      <w:pgSz w:w="11906" w:h="16838"/>
      <w:pgMar w:top="1134" w:right="707" w:bottom="709" w:left="1418" w:header="709" w:footer="1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F10" w:rsidRDefault="00536F10" w:rsidP="004B5196">
      <w:pPr>
        <w:spacing w:after="0" w:line="240" w:lineRule="auto"/>
      </w:pPr>
      <w:r>
        <w:separator/>
      </w:r>
    </w:p>
  </w:endnote>
  <w:endnote w:type="continuationSeparator" w:id="0">
    <w:p w:rsidR="00536F10" w:rsidRDefault="00536F10" w:rsidP="004B5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utura Bk">
    <w:altName w:val="Century Gothic"/>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359725"/>
      <w:docPartObj>
        <w:docPartGallery w:val="Page Numbers (Bottom of Page)"/>
        <w:docPartUnique/>
      </w:docPartObj>
    </w:sdtPr>
    <w:sdtEndPr>
      <w:rPr>
        <w:sz w:val="18"/>
        <w:szCs w:val="18"/>
      </w:rPr>
    </w:sdtEndPr>
    <w:sdtContent>
      <w:p w:rsidR="00465929" w:rsidRPr="004B5196" w:rsidRDefault="00465929">
        <w:pPr>
          <w:pStyle w:val="a9"/>
          <w:jc w:val="right"/>
          <w:rPr>
            <w:sz w:val="18"/>
            <w:szCs w:val="18"/>
          </w:rPr>
        </w:pPr>
        <w:r w:rsidRPr="004B5196">
          <w:rPr>
            <w:sz w:val="18"/>
            <w:szCs w:val="18"/>
          </w:rPr>
          <w:fldChar w:fldCharType="begin"/>
        </w:r>
        <w:r w:rsidRPr="004B5196">
          <w:rPr>
            <w:sz w:val="18"/>
            <w:szCs w:val="18"/>
          </w:rPr>
          <w:instrText>PAGE   \* MERGEFORMAT</w:instrText>
        </w:r>
        <w:r w:rsidRPr="004B5196">
          <w:rPr>
            <w:sz w:val="18"/>
            <w:szCs w:val="18"/>
          </w:rPr>
          <w:fldChar w:fldCharType="separate"/>
        </w:r>
        <w:r w:rsidR="00BB1B2C" w:rsidRPr="00BB1B2C">
          <w:rPr>
            <w:noProof/>
            <w:sz w:val="18"/>
            <w:szCs w:val="18"/>
            <w:lang w:val="bg-BG"/>
          </w:rPr>
          <w:t>35</w:t>
        </w:r>
        <w:r w:rsidRPr="004B5196">
          <w:rPr>
            <w:sz w:val="18"/>
            <w:szCs w:val="18"/>
          </w:rPr>
          <w:fldChar w:fldCharType="end"/>
        </w:r>
      </w:p>
    </w:sdtContent>
  </w:sdt>
  <w:p w:rsidR="00465929" w:rsidRDefault="0046592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F10" w:rsidRDefault="00536F10" w:rsidP="004B5196">
      <w:pPr>
        <w:spacing w:after="0" w:line="240" w:lineRule="auto"/>
      </w:pPr>
      <w:r>
        <w:separator/>
      </w:r>
    </w:p>
  </w:footnote>
  <w:footnote w:type="continuationSeparator" w:id="0">
    <w:p w:rsidR="00536F10" w:rsidRDefault="00536F10" w:rsidP="004B51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7BD3EE7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7"/>
    <w:multiLevelType w:val="hybridMultilevel"/>
    <w:tmpl w:val="11447B72"/>
    <w:lvl w:ilvl="0" w:tplc="FFFFFFFF">
      <w:start w:val="1"/>
      <w:numFmt w:val="bullet"/>
      <w:lvlText w:val="и"/>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8"/>
    <w:multiLevelType w:val="hybridMultilevel"/>
    <w:tmpl w:val="42963E5A"/>
    <w:lvl w:ilvl="0" w:tplc="FFFFFFFF">
      <w:start w:val="1"/>
      <w:numFmt w:val="bullet"/>
      <w:lvlText w:val="е"/>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76"/>
    <w:multiLevelType w:val="hybridMultilevel"/>
    <w:tmpl w:val="44270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77"/>
    <w:multiLevelType w:val="hybridMultilevel"/>
    <w:tmpl w:val="0B37E80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78"/>
    <w:multiLevelType w:val="hybridMultilevel"/>
    <w:tmpl w:val="2157F6B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84"/>
    <w:multiLevelType w:val="hybridMultilevel"/>
    <w:tmpl w:val="050607FE"/>
    <w:lvl w:ilvl="0" w:tplc="E0FE3308">
      <w:start w:val="1"/>
      <w:numFmt w:val="decimal"/>
      <w:lvlText w:val="%1."/>
      <w:lvlJc w:val="left"/>
      <w:rPr>
        <w:rFonts w:ascii="Arial Narrow" w:eastAsia="Book Antiqua" w:hAnsi="Arial Narrow"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86"/>
    <w:multiLevelType w:val="hybridMultilevel"/>
    <w:tmpl w:val="7DFF9D0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3C2C08"/>
    <w:multiLevelType w:val="hybridMultilevel"/>
    <w:tmpl w:val="A5DC946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13E54A7"/>
    <w:multiLevelType w:val="hybridMultilevel"/>
    <w:tmpl w:val="82BCDE3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2EE0346"/>
    <w:multiLevelType w:val="hybridMultilevel"/>
    <w:tmpl w:val="E49A6D6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0706303E"/>
    <w:multiLevelType w:val="hybridMultilevel"/>
    <w:tmpl w:val="B0B23B80"/>
    <w:lvl w:ilvl="0" w:tplc="0402000D">
      <w:start w:val="1"/>
      <w:numFmt w:val="bullet"/>
      <w:lvlText w:val=""/>
      <w:lvlJc w:val="left"/>
      <w:pPr>
        <w:ind w:left="450" w:hanging="360"/>
      </w:pPr>
      <w:rPr>
        <w:rFonts w:ascii="Wingdings" w:hAnsi="Wingdings" w:hint="default"/>
      </w:rPr>
    </w:lvl>
    <w:lvl w:ilvl="1" w:tplc="F6B2D05E">
      <w:numFmt w:val="bullet"/>
      <w:lvlText w:val="-"/>
      <w:lvlJc w:val="left"/>
      <w:pPr>
        <w:ind w:left="1890" w:hanging="81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FE4AAC"/>
    <w:multiLevelType w:val="hybridMultilevel"/>
    <w:tmpl w:val="C7188A0C"/>
    <w:lvl w:ilvl="0" w:tplc="04020003">
      <w:start w:val="1"/>
      <w:numFmt w:val="bullet"/>
      <w:lvlText w:val="o"/>
      <w:lvlJc w:val="left"/>
      <w:pPr>
        <w:ind w:left="1286" w:hanging="360"/>
      </w:pPr>
      <w:rPr>
        <w:rFonts w:ascii="Courier New" w:hAnsi="Courier New" w:cs="Courier New" w:hint="default"/>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13">
    <w:nsid w:val="0E7F5D3F"/>
    <w:multiLevelType w:val="hybridMultilevel"/>
    <w:tmpl w:val="309E6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C104BC"/>
    <w:multiLevelType w:val="hybridMultilevel"/>
    <w:tmpl w:val="5AF00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623BD1"/>
    <w:multiLevelType w:val="hybridMultilevel"/>
    <w:tmpl w:val="29F2787E"/>
    <w:lvl w:ilvl="0" w:tplc="5A5602DC">
      <w:start w:val="1"/>
      <w:numFmt w:val="decimal"/>
      <w:lvlText w:val="%1."/>
      <w:lvlJc w:val="left"/>
      <w:pPr>
        <w:ind w:left="1065" w:hanging="360"/>
      </w:pPr>
    </w:lvl>
    <w:lvl w:ilvl="1" w:tplc="04020019">
      <w:start w:val="1"/>
      <w:numFmt w:val="lowerLetter"/>
      <w:lvlText w:val="%2."/>
      <w:lvlJc w:val="left"/>
      <w:pPr>
        <w:ind w:left="1785" w:hanging="360"/>
      </w:pPr>
    </w:lvl>
    <w:lvl w:ilvl="2" w:tplc="0402001B">
      <w:start w:val="1"/>
      <w:numFmt w:val="lowerRoman"/>
      <w:lvlText w:val="%3."/>
      <w:lvlJc w:val="right"/>
      <w:pPr>
        <w:ind w:left="2505" w:hanging="180"/>
      </w:pPr>
    </w:lvl>
    <w:lvl w:ilvl="3" w:tplc="0402000F">
      <w:start w:val="1"/>
      <w:numFmt w:val="decimal"/>
      <w:lvlText w:val="%4."/>
      <w:lvlJc w:val="left"/>
      <w:pPr>
        <w:ind w:left="3225" w:hanging="360"/>
      </w:pPr>
    </w:lvl>
    <w:lvl w:ilvl="4" w:tplc="04020019">
      <w:start w:val="1"/>
      <w:numFmt w:val="lowerLetter"/>
      <w:lvlText w:val="%5."/>
      <w:lvlJc w:val="left"/>
      <w:pPr>
        <w:ind w:left="3945" w:hanging="360"/>
      </w:pPr>
    </w:lvl>
    <w:lvl w:ilvl="5" w:tplc="0402001B">
      <w:start w:val="1"/>
      <w:numFmt w:val="lowerRoman"/>
      <w:lvlText w:val="%6."/>
      <w:lvlJc w:val="right"/>
      <w:pPr>
        <w:ind w:left="4665" w:hanging="180"/>
      </w:pPr>
    </w:lvl>
    <w:lvl w:ilvl="6" w:tplc="0402000F">
      <w:start w:val="1"/>
      <w:numFmt w:val="decimal"/>
      <w:lvlText w:val="%7."/>
      <w:lvlJc w:val="left"/>
      <w:pPr>
        <w:ind w:left="5385" w:hanging="360"/>
      </w:pPr>
    </w:lvl>
    <w:lvl w:ilvl="7" w:tplc="04020019">
      <w:start w:val="1"/>
      <w:numFmt w:val="lowerLetter"/>
      <w:lvlText w:val="%8."/>
      <w:lvlJc w:val="left"/>
      <w:pPr>
        <w:ind w:left="6105" w:hanging="360"/>
      </w:pPr>
    </w:lvl>
    <w:lvl w:ilvl="8" w:tplc="0402001B">
      <w:start w:val="1"/>
      <w:numFmt w:val="lowerRoman"/>
      <w:lvlText w:val="%9."/>
      <w:lvlJc w:val="right"/>
      <w:pPr>
        <w:ind w:left="6825" w:hanging="180"/>
      </w:pPr>
    </w:lvl>
  </w:abstractNum>
  <w:abstractNum w:abstractNumId="16">
    <w:nsid w:val="12185BC3"/>
    <w:multiLevelType w:val="hybridMultilevel"/>
    <w:tmpl w:val="5EF2E616"/>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90753DE"/>
    <w:multiLevelType w:val="hybridMultilevel"/>
    <w:tmpl w:val="72161B7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1A1E24BF"/>
    <w:multiLevelType w:val="hybridMultilevel"/>
    <w:tmpl w:val="D7C2E178"/>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781E21"/>
    <w:multiLevelType w:val="hybridMultilevel"/>
    <w:tmpl w:val="254E97F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1C01039A"/>
    <w:multiLevelType w:val="hybridMultilevel"/>
    <w:tmpl w:val="ADB0A4D8"/>
    <w:lvl w:ilvl="0" w:tplc="0402000D">
      <w:start w:val="1"/>
      <w:numFmt w:val="bullet"/>
      <w:lvlText w:val=""/>
      <w:lvlJc w:val="left"/>
      <w:pPr>
        <w:ind w:left="1170" w:hanging="360"/>
      </w:pPr>
      <w:rPr>
        <w:rFonts w:ascii="Wingdings" w:hAnsi="Wingdings" w:hint="default"/>
      </w:rPr>
    </w:lvl>
    <w:lvl w:ilvl="1" w:tplc="04020003" w:tentative="1">
      <w:start w:val="1"/>
      <w:numFmt w:val="bullet"/>
      <w:lvlText w:val="o"/>
      <w:lvlJc w:val="left"/>
      <w:pPr>
        <w:ind w:left="1890" w:hanging="360"/>
      </w:pPr>
      <w:rPr>
        <w:rFonts w:ascii="Courier New" w:hAnsi="Courier New" w:cs="Courier New" w:hint="default"/>
      </w:rPr>
    </w:lvl>
    <w:lvl w:ilvl="2" w:tplc="04020005" w:tentative="1">
      <w:start w:val="1"/>
      <w:numFmt w:val="bullet"/>
      <w:lvlText w:val=""/>
      <w:lvlJc w:val="left"/>
      <w:pPr>
        <w:ind w:left="2610" w:hanging="360"/>
      </w:pPr>
      <w:rPr>
        <w:rFonts w:ascii="Wingdings" w:hAnsi="Wingdings" w:hint="default"/>
      </w:rPr>
    </w:lvl>
    <w:lvl w:ilvl="3" w:tplc="04020001" w:tentative="1">
      <w:start w:val="1"/>
      <w:numFmt w:val="bullet"/>
      <w:lvlText w:val=""/>
      <w:lvlJc w:val="left"/>
      <w:pPr>
        <w:ind w:left="3330" w:hanging="360"/>
      </w:pPr>
      <w:rPr>
        <w:rFonts w:ascii="Symbol" w:hAnsi="Symbol" w:hint="default"/>
      </w:rPr>
    </w:lvl>
    <w:lvl w:ilvl="4" w:tplc="04020003" w:tentative="1">
      <w:start w:val="1"/>
      <w:numFmt w:val="bullet"/>
      <w:lvlText w:val="o"/>
      <w:lvlJc w:val="left"/>
      <w:pPr>
        <w:ind w:left="4050" w:hanging="360"/>
      </w:pPr>
      <w:rPr>
        <w:rFonts w:ascii="Courier New" w:hAnsi="Courier New" w:cs="Courier New" w:hint="default"/>
      </w:rPr>
    </w:lvl>
    <w:lvl w:ilvl="5" w:tplc="04020005" w:tentative="1">
      <w:start w:val="1"/>
      <w:numFmt w:val="bullet"/>
      <w:lvlText w:val=""/>
      <w:lvlJc w:val="left"/>
      <w:pPr>
        <w:ind w:left="4770" w:hanging="360"/>
      </w:pPr>
      <w:rPr>
        <w:rFonts w:ascii="Wingdings" w:hAnsi="Wingdings" w:hint="default"/>
      </w:rPr>
    </w:lvl>
    <w:lvl w:ilvl="6" w:tplc="04020001" w:tentative="1">
      <w:start w:val="1"/>
      <w:numFmt w:val="bullet"/>
      <w:lvlText w:val=""/>
      <w:lvlJc w:val="left"/>
      <w:pPr>
        <w:ind w:left="5490" w:hanging="360"/>
      </w:pPr>
      <w:rPr>
        <w:rFonts w:ascii="Symbol" w:hAnsi="Symbol" w:hint="default"/>
      </w:rPr>
    </w:lvl>
    <w:lvl w:ilvl="7" w:tplc="04020003" w:tentative="1">
      <w:start w:val="1"/>
      <w:numFmt w:val="bullet"/>
      <w:lvlText w:val="o"/>
      <w:lvlJc w:val="left"/>
      <w:pPr>
        <w:ind w:left="6210" w:hanging="360"/>
      </w:pPr>
      <w:rPr>
        <w:rFonts w:ascii="Courier New" w:hAnsi="Courier New" w:cs="Courier New" w:hint="default"/>
      </w:rPr>
    </w:lvl>
    <w:lvl w:ilvl="8" w:tplc="04020005" w:tentative="1">
      <w:start w:val="1"/>
      <w:numFmt w:val="bullet"/>
      <w:lvlText w:val=""/>
      <w:lvlJc w:val="left"/>
      <w:pPr>
        <w:ind w:left="6930" w:hanging="360"/>
      </w:pPr>
      <w:rPr>
        <w:rFonts w:ascii="Wingdings" w:hAnsi="Wingdings" w:hint="default"/>
      </w:rPr>
    </w:lvl>
  </w:abstractNum>
  <w:abstractNum w:abstractNumId="21">
    <w:nsid w:val="1EDC2219"/>
    <w:multiLevelType w:val="hybridMultilevel"/>
    <w:tmpl w:val="C37CDE24"/>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204A6841"/>
    <w:multiLevelType w:val="hybridMultilevel"/>
    <w:tmpl w:val="EB6E9248"/>
    <w:lvl w:ilvl="0" w:tplc="0409000D">
      <w:start w:val="1"/>
      <w:numFmt w:val="bullet"/>
      <w:lvlText w:val=""/>
      <w:lvlJc w:val="left"/>
      <w:pPr>
        <w:ind w:left="720" w:hanging="360"/>
      </w:pPr>
      <w:rPr>
        <w:rFonts w:ascii="Wingdings" w:hAnsi="Wingdings" w:hint="default"/>
      </w:rPr>
    </w:lvl>
    <w:lvl w:ilvl="1" w:tplc="F6B2D05E">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DC21B1"/>
    <w:multiLevelType w:val="hybridMultilevel"/>
    <w:tmpl w:val="6110337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22060B49"/>
    <w:multiLevelType w:val="hybridMultilevel"/>
    <w:tmpl w:val="3E887C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22C2E94"/>
    <w:multiLevelType w:val="hybridMultilevel"/>
    <w:tmpl w:val="3F225694"/>
    <w:lvl w:ilvl="0" w:tplc="F6B2D05E">
      <w:numFmt w:val="bullet"/>
      <w:lvlText w:val="-"/>
      <w:lvlJc w:val="left"/>
      <w:pPr>
        <w:ind w:left="1080" w:hanging="360"/>
      </w:pPr>
      <w:rPr>
        <w:rFonts w:ascii="Calibri" w:eastAsiaTheme="minorHAnsi" w:hAnsi="Calibri" w:cstheme="minorBidi" w:hint="default"/>
      </w:rPr>
    </w:lvl>
    <w:lvl w:ilvl="1" w:tplc="F6B2D05E">
      <w:numFmt w:val="bullet"/>
      <w:lvlText w:val="-"/>
      <w:lvlJc w:val="left"/>
      <w:pPr>
        <w:ind w:left="1800" w:hanging="360"/>
      </w:pPr>
      <w:rPr>
        <w:rFonts w:ascii="Calibri" w:eastAsiaTheme="minorHAnsi" w:hAnsi="Calibri" w:cstheme="minorBidi"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nsid w:val="23D42EC2"/>
    <w:multiLevelType w:val="hybridMultilevel"/>
    <w:tmpl w:val="E0248418"/>
    <w:lvl w:ilvl="0" w:tplc="902E961A">
      <w:start w:val="9"/>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7">
    <w:nsid w:val="23E3681E"/>
    <w:multiLevelType w:val="hybridMultilevel"/>
    <w:tmpl w:val="F1C835E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26AA732C"/>
    <w:multiLevelType w:val="hybridMultilevel"/>
    <w:tmpl w:val="0EF66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7535CC"/>
    <w:multiLevelType w:val="hybridMultilevel"/>
    <w:tmpl w:val="35CAD04E"/>
    <w:lvl w:ilvl="0" w:tplc="0409000B">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BBC18AA"/>
    <w:multiLevelType w:val="hybridMultilevel"/>
    <w:tmpl w:val="56382436"/>
    <w:lvl w:ilvl="0" w:tplc="7806F062">
      <w:start w:val="1"/>
      <w:numFmt w:val="decimal"/>
      <w:lvlText w:val="%1."/>
      <w:lvlJc w:val="left"/>
      <w:pPr>
        <w:ind w:left="1120" w:hanging="360"/>
      </w:pPr>
      <w:rPr>
        <w:rFonts w:ascii="Arial Narrow" w:eastAsia="Book Antiqua" w:hAnsi="Arial Narrow" w:cs="Times New Roman"/>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31">
    <w:nsid w:val="31BD5F28"/>
    <w:multiLevelType w:val="hybridMultilevel"/>
    <w:tmpl w:val="8424BD00"/>
    <w:lvl w:ilvl="0" w:tplc="0409000D">
      <w:start w:val="1"/>
      <w:numFmt w:val="bullet"/>
      <w:lvlText w:val=""/>
      <w:lvlJc w:val="left"/>
      <w:pPr>
        <w:ind w:left="1899" w:hanging="360"/>
      </w:pPr>
      <w:rPr>
        <w:rFonts w:ascii="Wingdings" w:hAnsi="Wingdings"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32">
    <w:nsid w:val="34804A85"/>
    <w:multiLevelType w:val="hybridMultilevel"/>
    <w:tmpl w:val="F37EB006"/>
    <w:lvl w:ilvl="0" w:tplc="0409000D">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3">
    <w:nsid w:val="3B6D777D"/>
    <w:multiLevelType w:val="hybridMultilevel"/>
    <w:tmpl w:val="7862A91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4">
    <w:nsid w:val="42742831"/>
    <w:multiLevelType w:val="hybridMultilevel"/>
    <w:tmpl w:val="01A8FC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1EE5393"/>
    <w:multiLevelType w:val="hybridMultilevel"/>
    <w:tmpl w:val="11AE97C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6">
    <w:nsid w:val="52F37164"/>
    <w:multiLevelType w:val="hybridMultilevel"/>
    <w:tmpl w:val="B5D08AA4"/>
    <w:lvl w:ilvl="0" w:tplc="04020001">
      <w:start w:val="1"/>
      <w:numFmt w:val="bullet"/>
      <w:lvlText w:val=""/>
      <w:lvlJc w:val="left"/>
      <w:pPr>
        <w:ind w:left="1286" w:hanging="360"/>
      </w:pPr>
      <w:rPr>
        <w:rFonts w:ascii="Symbol" w:hAnsi="Symbol" w:hint="default"/>
      </w:rPr>
    </w:lvl>
    <w:lvl w:ilvl="1" w:tplc="04020003" w:tentative="1">
      <w:start w:val="1"/>
      <w:numFmt w:val="bullet"/>
      <w:lvlText w:val="o"/>
      <w:lvlJc w:val="left"/>
      <w:pPr>
        <w:ind w:left="2006" w:hanging="360"/>
      </w:pPr>
      <w:rPr>
        <w:rFonts w:ascii="Courier New" w:hAnsi="Courier New" w:cs="Courier New" w:hint="default"/>
      </w:rPr>
    </w:lvl>
    <w:lvl w:ilvl="2" w:tplc="04020005" w:tentative="1">
      <w:start w:val="1"/>
      <w:numFmt w:val="bullet"/>
      <w:lvlText w:val=""/>
      <w:lvlJc w:val="left"/>
      <w:pPr>
        <w:ind w:left="2726" w:hanging="360"/>
      </w:pPr>
      <w:rPr>
        <w:rFonts w:ascii="Wingdings" w:hAnsi="Wingdings" w:hint="default"/>
      </w:rPr>
    </w:lvl>
    <w:lvl w:ilvl="3" w:tplc="04020001" w:tentative="1">
      <w:start w:val="1"/>
      <w:numFmt w:val="bullet"/>
      <w:lvlText w:val=""/>
      <w:lvlJc w:val="left"/>
      <w:pPr>
        <w:ind w:left="3446" w:hanging="360"/>
      </w:pPr>
      <w:rPr>
        <w:rFonts w:ascii="Symbol" w:hAnsi="Symbol" w:hint="default"/>
      </w:rPr>
    </w:lvl>
    <w:lvl w:ilvl="4" w:tplc="04020003" w:tentative="1">
      <w:start w:val="1"/>
      <w:numFmt w:val="bullet"/>
      <w:lvlText w:val="o"/>
      <w:lvlJc w:val="left"/>
      <w:pPr>
        <w:ind w:left="4166" w:hanging="360"/>
      </w:pPr>
      <w:rPr>
        <w:rFonts w:ascii="Courier New" w:hAnsi="Courier New" w:cs="Courier New" w:hint="default"/>
      </w:rPr>
    </w:lvl>
    <w:lvl w:ilvl="5" w:tplc="04020005" w:tentative="1">
      <w:start w:val="1"/>
      <w:numFmt w:val="bullet"/>
      <w:lvlText w:val=""/>
      <w:lvlJc w:val="left"/>
      <w:pPr>
        <w:ind w:left="4886" w:hanging="360"/>
      </w:pPr>
      <w:rPr>
        <w:rFonts w:ascii="Wingdings" w:hAnsi="Wingdings" w:hint="default"/>
      </w:rPr>
    </w:lvl>
    <w:lvl w:ilvl="6" w:tplc="04020001" w:tentative="1">
      <w:start w:val="1"/>
      <w:numFmt w:val="bullet"/>
      <w:lvlText w:val=""/>
      <w:lvlJc w:val="left"/>
      <w:pPr>
        <w:ind w:left="5606" w:hanging="360"/>
      </w:pPr>
      <w:rPr>
        <w:rFonts w:ascii="Symbol" w:hAnsi="Symbol" w:hint="default"/>
      </w:rPr>
    </w:lvl>
    <w:lvl w:ilvl="7" w:tplc="04020003" w:tentative="1">
      <w:start w:val="1"/>
      <w:numFmt w:val="bullet"/>
      <w:lvlText w:val="o"/>
      <w:lvlJc w:val="left"/>
      <w:pPr>
        <w:ind w:left="6326" w:hanging="360"/>
      </w:pPr>
      <w:rPr>
        <w:rFonts w:ascii="Courier New" w:hAnsi="Courier New" w:cs="Courier New" w:hint="default"/>
      </w:rPr>
    </w:lvl>
    <w:lvl w:ilvl="8" w:tplc="04020005" w:tentative="1">
      <w:start w:val="1"/>
      <w:numFmt w:val="bullet"/>
      <w:lvlText w:val=""/>
      <w:lvlJc w:val="left"/>
      <w:pPr>
        <w:ind w:left="7046" w:hanging="360"/>
      </w:pPr>
      <w:rPr>
        <w:rFonts w:ascii="Wingdings" w:hAnsi="Wingdings" w:hint="default"/>
      </w:rPr>
    </w:lvl>
  </w:abstractNum>
  <w:abstractNum w:abstractNumId="37">
    <w:nsid w:val="53F8240E"/>
    <w:multiLevelType w:val="hybridMultilevel"/>
    <w:tmpl w:val="391067F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A1A5DD1"/>
    <w:multiLevelType w:val="hybridMultilevel"/>
    <w:tmpl w:val="F8383A2C"/>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nsid w:val="5D054C7A"/>
    <w:multiLevelType w:val="hybridMultilevel"/>
    <w:tmpl w:val="DFDA2C6E"/>
    <w:lvl w:ilvl="0" w:tplc="0409000D">
      <w:start w:val="1"/>
      <w:numFmt w:val="bullet"/>
      <w:lvlText w:val=""/>
      <w:lvlJc w:val="left"/>
      <w:pPr>
        <w:ind w:left="1899" w:hanging="360"/>
      </w:pPr>
      <w:rPr>
        <w:rFonts w:ascii="Wingdings" w:hAnsi="Wingdings"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40">
    <w:nsid w:val="602D6128"/>
    <w:multiLevelType w:val="hybridMultilevel"/>
    <w:tmpl w:val="33247BD4"/>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41">
    <w:nsid w:val="6420596F"/>
    <w:multiLevelType w:val="hybridMultilevel"/>
    <w:tmpl w:val="5394ED50"/>
    <w:lvl w:ilvl="0" w:tplc="85D6E79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2">
    <w:nsid w:val="6C541CB8"/>
    <w:multiLevelType w:val="hybridMultilevel"/>
    <w:tmpl w:val="869231E0"/>
    <w:lvl w:ilvl="0" w:tplc="F6B2D05E">
      <w:numFmt w:val="bullet"/>
      <w:lvlText w:val="-"/>
      <w:lvlJc w:val="left"/>
      <w:pPr>
        <w:ind w:left="1080" w:hanging="360"/>
      </w:pPr>
      <w:rPr>
        <w:rFonts w:ascii="Calibri" w:eastAsiaTheme="minorHAnsi" w:hAnsi="Calibri" w:cstheme="minorBid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nsid w:val="728057AA"/>
    <w:multiLevelType w:val="hybridMultilevel"/>
    <w:tmpl w:val="6A0CC080"/>
    <w:lvl w:ilvl="0" w:tplc="0402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1F2599"/>
    <w:multiLevelType w:val="multilevel"/>
    <w:tmpl w:val="D690F2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75D83622"/>
    <w:multiLevelType w:val="hybridMultilevel"/>
    <w:tmpl w:val="C61EE85C"/>
    <w:lvl w:ilvl="0" w:tplc="0409000B">
      <w:start w:val="1"/>
      <w:numFmt w:val="bullet"/>
      <w:lvlText w:val=""/>
      <w:lvlJc w:val="left"/>
      <w:pPr>
        <w:ind w:left="1286" w:hanging="360"/>
      </w:pPr>
      <w:rPr>
        <w:rFonts w:ascii="Wingdings" w:hAnsi="Wingdings"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6">
    <w:nsid w:val="7D3661E1"/>
    <w:multiLevelType w:val="hybridMultilevel"/>
    <w:tmpl w:val="720253F4"/>
    <w:lvl w:ilvl="0" w:tplc="0409000D">
      <w:start w:val="1"/>
      <w:numFmt w:val="bullet"/>
      <w:lvlText w:val=""/>
      <w:lvlJc w:val="left"/>
      <w:pPr>
        <w:ind w:left="1785" w:hanging="360"/>
      </w:pPr>
      <w:rPr>
        <w:rFonts w:ascii="Wingdings" w:hAnsi="Wingdings"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47">
    <w:nsid w:val="7E1F3153"/>
    <w:multiLevelType w:val="hybridMultilevel"/>
    <w:tmpl w:val="F634B954"/>
    <w:lvl w:ilvl="0" w:tplc="F6B2D05E">
      <w:numFmt w:val="bullet"/>
      <w:lvlText w:val="-"/>
      <w:lvlJc w:val="left"/>
      <w:pPr>
        <w:ind w:left="720" w:hanging="360"/>
      </w:pPr>
      <w:rPr>
        <w:rFonts w:ascii="Calibri" w:eastAsiaTheme="minorHAnsi" w:hAnsi="Calibri" w:cstheme="minorBidi" w:hint="default"/>
      </w:rPr>
    </w:lvl>
    <w:lvl w:ilvl="1" w:tplc="F6B2D05E">
      <w:numFmt w:val="bullet"/>
      <w:lvlText w:val="-"/>
      <w:lvlJc w:val="left"/>
      <w:pPr>
        <w:ind w:left="1440" w:hanging="360"/>
      </w:pPr>
      <w:rPr>
        <w:rFonts w:ascii="Calibri" w:eastAsiaTheme="minorHAnsi" w:hAnsi="Calibri" w:cstheme="minorBidi"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8"/>
  </w:num>
  <w:num w:numId="4">
    <w:abstractNumId w:val="24"/>
  </w:num>
  <w:num w:numId="5">
    <w:abstractNumId w:val="13"/>
  </w:num>
  <w:num w:numId="6">
    <w:abstractNumId w:val="29"/>
  </w:num>
  <w:num w:numId="7">
    <w:abstractNumId w:val="27"/>
  </w:num>
  <w:num w:numId="8">
    <w:abstractNumId w:val="45"/>
  </w:num>
  <w:num w:numId="9">
    <w:abstractNumId w:val="3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num>
  <w:num w:numId="12">
    <w:abstractNumId w:val="46"/>
  </w:num>
  <w:num w:numId="13">
    <w:abstractNumId w:val="16"/>
  </w:num>
  <w:num w:numId="14">
    <w:abstractNumId w:val="18"/>
  </w:num>
  <w:num w:numId="15">
    <w:abstractNumId w:val="43"/>
  </w:num>
  <w:num w:numId="16">
    <w:abstractNumId w:val="14"/>
  </w:num>
  <w:num w:numId="17">
    <w:abstractNumId w:val="11"/>
  </w:num>
  <w:num w:numId="18">
    <w:abstractNumId w:val="22"/>
  </w:num>
  <w:num w:numId="19">
    <w:abstractNumId w:val="8"/>
  </w:num>
  <w:num w:numId="20">
    <w:abstractNumId w:val="9"/>
  </w:num>
  <w:num w:numId="21">
    <w:abstractNumId w:val="3"/>
  </w:num>
  <w:num w:numId="22">
    <w:abstractNumId w:val="4"/>
  </w:num>
  <w:num w:numId="23">
    <w:abstractNumId w:val="5"/>
  </w:num>
  <w:num w:numId="24">
    <w:abstractNumId w:val="6"/>
  </w:num>
  <w:num w:numId="25">
    <w:abstractNumId w:val="7"/>
  </w:num>
  <w:num w:numId="26">
    <w:abstractNumId w:val="39"/>
  </w:num>
  <w:num w:numId="27">
    <w:abstractNumId w:val="0"/>
  </w:num>
  <w:num w:numId="28">
    <w:abstractNumId w:val="26"/>
  </w:num>
  <w:num w:numId="29">
    <w:abstractNumId w:val="31"/>
  </w:num>
  <w:num w:numId="30">
    <w:abstractNumId w:val="37"/>
  </w:num>
  <w:num w:numId="31">
    <w:abstractNumId w:val="30"/>
  </w:num>
  <w:num w:numId="32">
    <w:abstractNumId w:val="34"/>
  </w:num>
  <w:num w:numId="33">
    <w:abstractNumId w:val="44"/>
  </w:num>
  <w:num w:numId="34">
    <w:abstractNumId w:val="41"/>
  </w:num>
  <w:num w:numId="35">
    <w:abstractNumId w:val="15"/>
  </w:num>
  <w:num w:numId="36">
    <w:abstractNumId w:val="36"/>
  </w:num>
  <w:num w:numId="37">
    <w:abstractNumId w:val="12"/>
  </w:num>
  <w:num w:numId="38">
    <w:abstractNumId w:val="35"/>
  </w:num>
  <w:num w:numId="39">
    <w:abstractNumId w:val="17"/>
  </w:num>
  <w:num w:numId="40">
    <w:abstractNumId w:val="25"/>
  </w:num>
  <w:num w:numId="41">
    <w:abstractNumId w:val="42"/>
  </w:num>
  <w:num w:numId="42">
    <w:abstractNumId w:val="47"/>
  </w:num>
  <w:num w:numId="43">
    <w:abstractNumId w:val="40"/>
  </w:num>
  <w:num w:numId="44">
    <w:abstractNumId w:val="38"/>
  </w:num>
  <w:num w:numId="45">
    <w:abstractNumId w:val="21"/>
  </w:num>
  <w:num w:numId="46">
    <w:abstractNumId w:val="10"/>
  </w:num>
  <w:num w:numId="47">
    <w:abstractNumId w:val="19"/>
  </w:num>
  <w:num w:numId="48">
    <w:abstractNumId w:val="2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4A2C"/>
    <w:rsid w:val="00002C68"/>
    <w:rsid w:val="000067BA"/>
    <w:rsid w:val="00013A61"/>
    <w:rsid w:val="000165FC"/>
    <w:rsid w:val="00031F02"/>
    <w:rsid w:val="00042861"/>
    <w:rsid w:val="00075115"/>
    <w:rsid w:val="00094A2C"/>
    <w:rsid w:val="000B3EFF"/>
    <w:rsid w:val="000D2AF0"/>
    <w:rsid w:val="000D2CF5"/>
    <w:rsid w:val="000D45E9"/>
    <w:rsid w:val="000D5516"/>
    <w:rsid w:val="000E048D"/>
    <w:rsid w:val="000E1650"/>
    <w:rsid w:val="0010065B"/>
    <w:rsid w:val="00107A6C"/>
    <w:rsid w:val="00116CE4"/>
    <w:rsid w:val="00121054"/>
    <w:rsid w:val="001354A3"/>
    <w:rsid w:val="00193CA6"/>
    <w:rsid w:val="001A29A7"/>
    <w:rsid w:val="001B1C84"/>
    <w:rsid w:val="001D6A64"/>
    <w:rsid w:val="002235EE"/>
    <w:rsid w:val="00234447"/>
    <w:rsid w:val="00254CFA"/>
    <w:rsid w:val="00276108"/>
    <w:rsid w:val="00282534"/>
    <w:rsid w:val="0028774C"/>
    <w:rsid w:val="00293883"/>
    <w:rsid w:val="002E2024"/>
    <w:rsid w:val="003160EA"/>
    <w:rsid w:val="00343F48"/>
    <w:rsid w:val="00354890"/>
    <w:rsid w:val="00357D03"/>
    <w:rsid w:val="003D57BD"/>
    <w:rsid w:val="003E4B7C"/>
    <w:rsid w:val="0040180B"/>
    <w:rsid w:val="004153F4"/>
    <w:rsid w:val="0041769D"/>
    <w:rsid w:val="00444D19"/>
    <w:rsid w:val="00465929"/>
    <w:rsid w:val="00486762"/>
    <w:rsid w:val="004974D3"/>
    <w:rsid w:val="004B5196"/>
    <w:rsid w:val="004E333F"/>
    <w:rsid w:val="004E46B1"/>
    <w:rsid w:val="005035EF"/>
    <w:rsid w:val="00536F10"/>
    <w:rsid w:val="005608B9"/>
    <w:rsid w:val="00564C9C"/>
    <w:rsid w:val="00576321"/>
    <w:rsid w:val="0058198A"/>
    <w:rsid w:val="00591591"/>
    <w:rsid w:val="005A5010"/>
    <w:rsid w:val="005C574E"/>
    <w:rsid w:val="005D0BE4"/>
    <w:rsid w:val="005F026D"/>
    <w:rsid w:val="006012A8"/>
    <w:rsid w:val="0063014A"/>
    <w:rsid w:val="006444B1"/>
    <w:rsid w:val="006578B0"/>
    <w:rsid w:val="006646D2"/>
    <w:rsid w:val="006911D2"/>
    <w:rsid w:val="006B292B"/>
    <w:rsid w:val="006D76F1"/>
    <w:rsid w:val="006F3715"/>
    <w:rsid w:val="006F562C"/>
    <w:rsid w:val="00707135"/>
    <w:rsid w:val="007112A9"/>
    <w:rsid w:val="00723667"/>
    <w:rsid w:val="007370B9"/>
    <w:rsid w:val="0078594B"/>
    <w:rsid w:val="00792863"/>
    <w:rsid w:val="007A2A35"/>
    <w:rsid w:val="007C007E"/>
    <w:rsid w:val="007D0CCE"/>
    <w:rsid w:val="007D7E0C"/>
    <w:rsid w:val="007E3A39"/>
    <w:rsid w:val="008231F2"/>
    <w:rsid w:val="00855B0D"/>
    <w:rsid w:val="0086413D"/>
    <w:rsid w:val="00865EDF"/>
    <w:rsid w:val="0087265B"/>
    <w:rsid w:val="008C134B"/>
    <w:rsid w:val="008D1CF8"/>
    <w:rsid w:val="008D7716"/>
    <w:rsid w:val="008E2DA5"/>
    <w:rsid w:val="009274EB"/>
    <w:rsid w:val="00945171"/>
    <w:rsid w:val="009C792D"/>
    <w:rsid w:val="009E1289"/>
    <w:rsid w:val="009F3FFB"/>
    <w:rsid w:val="00A040E1"/>
    <w:rsid w:val="00A05BC0"/>
    <w:rsid w:val="00A37F47"/>
    <w:rsid w:val="00A70BC4"/>
    <w:rsid w:val="00A72FFD"/>
    <w:rsid w:val="00A752D0"/>
    <w:rsid w:val="00A77085"/>
    <w:rsid w:val="00A969B1"/>
    <w:rsid w:val="00A97C3F"/>
    <w:rsid w:val="00AA60A4"/>
    <w:rsid w:val="00AA7557"/>
    <w:rsid w:val="00AB7AE5"/>
    <w:rsid w:val="00AE3223"/>
    <w:rsid w:val="00AF7A7A"/>
    <w:rsid w:val="00B05AC5"/>
    <w:rsid w:val="00B106C6"/>
    <w:rsid w:val="00B251EA"/>
    <w:rsid w:val="00B35F77"/>
    <w:rsid w:val="00B94CDF"/>
    <w:rsid w:val="00B96DAD"/>
    <w:rsid w:val="00BB1B2C"/>
    <w:rsid w:val="00BC3BEB"/>
    <w:rsid w:val="00C059AF"/>
    <w:rsid w:val="00C15E2D"/>
    <w:rsid w:val="00C631FB"/>
    <w:rsid w:val="00C63AFC"/>
    <w:rsid w:val="00C71314"/>
    <w:rsid w:val="00CB4C65"/>
    <w:rsid w:val="00CD6CE3"/>
    <w:rsid w:val="00CE2C41"/>
    <w:rsid w:val="00D379DE"/>
    <w:rsid w:val="00D5174D"/>
    <w:rsid w:val="00D53BD1"/>
    <w:rsid w:val="00D70F9B"/>
    <w:rsid w:val="00DF12E4"/>
    <w:rsid w:val="00E25617"/>
    <w:rsid w:val="00E443C6"/>
    <w:rsid w:val="00E508CE"/>
    <w:rsid w:val="00EA22EA"/>
    <w:rsid w:val="00EB2231"/>
    <w:rsid w:val="00EC7848"/>
    <w:rsid w:val="00F015B8"/>
    <w:rsid w:val="00F15B25"/>
    <w:rsid w:val="00F346BA"/>
    <w:rsid w:val="00F3491B"/>
    <w:rsid w:val="00F70452"/>
    <w:rsid w:val="00F770D5"/>
    <w:rsid w:val="00F857E6"/>
    <w:rsid w:val="00FB3346"/>
    <w:rsid w:val="00FC6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EB"/>
  </w:style>
  <w:style w:type="paragraph" w:styleId="1">
    <w:name w:val="heading 1"/>
    <w:basedOn w:val="a"/>
    <w:next w:val="a"/>
    <w:link w:val="10"/>
    <w:uiPriority w:val="9"/>
    <w:qFormat/>
    <w:rsid w:val="00A040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040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B05AC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A70BC4"/>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
    <w:name w:val="Без списък1"/>
    <w:next w:val="a2"/>
    <w:uiPriority w:val="99"/>
    <w:semiHidden/>
    <w:unhideWhenUsed/>
    <w:rsid w:val="00DF12E4"/>
  </w:style>
  <w:style w:type="paragraph" w:styleId="a3">
    <w:name w:val="List Paragraph"/>
    <w:basedOn w:val="a"/>
    <w:uiPriority w:val="1"/>
    <w:qFormat/>
    <w:rsid w:val="00DF12E4"/>
    <w:pPr>
      <w:widowControl w:val="0"/>
      <w:spacing w:after="0" w:line="240" w:lineRule="auto"/>
    </w:pPr>
    <w:rPr>
      <w:lang w:val="en-US"/>
    </w:rPr>
  </w:style>
  <w:style w:type="paragraph" w:customStyle="1" w:styleId="Default">
    <w:name w:val="Default"/>
    <w:rsid w:val="00DF12E4"/>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a4">
    <w:name w:val="Знак Знак Знак Знак"/>
    <w:basedOn w:val="a"/>
    <w:semiHidden/>
    <w:rsid w:val="00DF12E4"/>
    <w:pPr>
      <w:tabs>
        <w:tab w:val="left" w:pos="709"/>
      </w:tabs>
      <w:spacing w:after="0" w:line="240" w:lineRule="auto"/>
    </w:pPr>
    <w:rPr>
      <w:rFonts w:ascii="Futura Bk" w:eastAsia="Times New Roman" w:hAnsi="Futura Bk" w:cs="Times New Roman"/>
      <w:sz w:val="20"/>
      <w:szCs w:val="24"/>
      <w:lang w:val="pl-PL" w:eastAsia="pl-PL"/>
    </w:rPr>
  </w:style>
  <w:style w:type="paragraph" w:styleId="a5">
    <w:name w:val="Balloon Text"/>
    <w:basedOn w:val="a"/>
    <w:link w:val="a6"/>
    <w:uiPriority w:val="99"/>
    <w:semiHidden/>
    <w:unhideWhenUsed/>
    <w:rsid w:val="00DF12E4"/>
    <w:pPr>
      <w:widowControl w:val="0"/>
      <w:spacing w:after="0" w:line="240" w:lineRule="auto"/>
    </w:pPr>
    <w:rPr>
      <w:rFonts w:ascii="Tahoma" w:hAnsi="Tahoma" w:cs="Tahoma"/>
      <w:sz w:val="16"/>
      <w:szCs w:val="16"/>
      <w:lang w:val="en-US"/>
    </w:rPr>
  </w:style>
  <w:style w:type="character" w:customStyle="1" w:styleId="a6">
    <w:name w:val="Изнесен текст Знак"/>
    <w:basedOn w:val="a0"/>
    <w:link w:val="a5"/>
    <w:uiPriority w:val="99"/>
    <w:semiHidden/>
    <w:rsid w:val="00DF12E4"/>
    <w:rPr>
      <w:rFonts w:ascii="Tahoma" w:hAnsi="Tahoma" w:cs="Tahoma"/>
      <w:sz w:val="16"/>
      <w:szCs w:val="16"/>
      <w:lang w:val="en-US"/>
    </w:rPr>
  </w:style>
  <w:style w:type="paragraph" w:styleId="a7">
    <w:name w:val="header"/>
    <w:basedOn w:val="a"/>
    <w:link w:val="a8"/>
    <w:uiPriority w:val="99"/>
    <w:unhideWhenUsed/>
    <w:rsid w:val="00DF12E4"/>
    <w:pPr>
      <w:widowControl w:val="0"/>
      <w:tabs>
        <w:tab w:val="center" w:pos="4703"/>
        <w:tab w:val="right" w:pos="9406"/>
      </w:tabs>
      <w:spacing w:after="0" w:line="240" w:lineRule="auto"/>
    </w:pPr>
    <w:rPr>
      <w:lang w:val="en-US"/>
    </w:rPr>
  </w:style>
  <w:style w:type="character" w:customStyle="1" w:styleId="a8">
    <w:name w:val="Горен колонтитул Знак"/>
    <w:basedOn w:val="a0"/>
    <w:link w:val="a7"/>
    <w:uiPriority w:val="99"/>
    <w:rsid w:val="00DF12E4"/>
    <w:rPr>
      <w:lang w:val="en-US"/>
    </w:rPr>
  </w:style>
  <w:style w:type="paragraph" w:styleId="a9">
    <w:name w:val="footer"/>
    <w:basedOn w:val="a"/>
    <w:link w:val="aa"/>
    <w:uiPriority w:val="99"/>
    <w:unhideWhenUsed/>
    <w:rsid w:val="00DF12E4"/>
    <w:pPr>
      <w:widowControl w:val="0"/>
      <w:tabs>
        <w:tab w:val="center" w:pos="4703"/>
        <w:tab w:val="right" w:pos="9406"/>
      </w:tabs>
      <w:spacing w:after="0" w:line="240" w:lineRule="auto"/>
    </w:pPr>
    <w:rPr>
      <w:lang w:val="en-US"/>
    </w:rPr>
  </w:style>
  <w:style w:type="character" w:customStyle="1" w:styleId="aa">
    <w:name w:val="Долен колонтитул Знак"/>
    <w:basedOn w:val="a0"/>
    <w:link w:val="a9"/>
    <w:uiPriority w:val="99"/>
    <w:rsid w:val="00DF12E4"/>
    <w:rPr>
      <w:lang w:val="en-US"/>
    </w:rPr>
  </w:style>
  <w:style w:type="table" w:styleId="ab">
    <w:name w:val="Table Grid"/>
    <w:basedOn w:val="a1"/>
    <w:uiPriority w:val="59"/>
    <w:rsid w:val="00DF12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A040E1"/>
    <w:rPr>
      <w:rFonts w:asciiTheme="majorHAnsi" w:eastAsiaTheme="majorEastAsia" w:hAnsiTheme="majorHAnsi" w:cstheme="majorBidi"/>
      <w:color w:val="365F91" w:themeColor="accent1" w:themeShade="BF"/>
      <w:sz w:val="32"/>
      <w:szCs w:val="32"/>
    </w:rPr>
  </w:style>
  <w:style w:type="paragraph" w:styleId="ac">
    <w:name w:val="TOC Heading"/>
    <w:basedOn w:val="1"/>
    <w:next w:val="a"/>
    <w:uiPriority w:val="39"/>
    <w:unhideWhenUsed/>
    <w:qFormat/>
    <w:rsid w:val="00A040E1"/>
    <w:pPr>
      <w:spacing w:line="259" w:lineRule="auto"/>
      <w:outlineLvl w:val="9"/>
    </w:pPr>
    <w:rPr>
      <w:lang w:eastAsia="bg-BG"/>
    </w:rPr>
  </w:style>
  <w:style w:type="paragraph" w:styleId="21">
    <w:name w:val="toc 2"/>
    <w:basedOn w:val="a"/>
    <w:next w:val="a"/>
    <w:autoRedefine/>
    <w:uiPriority w:val="39"/>
    <w:unhideWhenUsed/>
    <w:rsid w:val="00A040E1"/>
    <w:pPr>
      <w:spacing w:after="100" w:line="259" w:lineRule="auto"/>
      <w:ind w:left="220"/>
    </w:pPr>
    <w:rPr>
      <w:rFonts w:eastAsiaTheme="minorEastAsia" w:cs="Times New Roman"/>
      <w:lang w:eastAsia="bg-BG"/>
    </w:rPr>
  </w:style>
  <w:style w:type="paragraph" w:styleId="12">
    <w:name w:val="toc 1"/>
    <w:basedOn w:val="a"/>
    <w:next w:val="a"/>
    <w:autoRedefine/>
    <w:uiPriority w:val="39"/>
    <w:unhideWhenUsed/>
    <w:rsid w:val="00A040E1"/>
    <w:pPr>
      <w:spacing w:after="100" w:line="259" w:lineRule="auto"/>
    </w:pPr>
    <w:rPr>
      <w:rFonts w:eastAsiaTheme="minorEastAsia" w:cs="Times New Roman"/>
      <w:lang w:eastAsia="bg-BG"/>
    </w:rPr>
  </w:style>
  <w:style w:type="paragraph" w:styleId="31">
    <w:name w:val="toc 3"/>
    <w:basedOn w:val="a"/>
    <w:next w:val="a"/>
    <w:autoRedefine/>
    <w:uiPriority w:val="39"/>
    <w:unhideWhenUsed/>
    <w:rsid w:val="00A040E1"/>
    <w:pPr>
      <w:spacing w:after="100" w:line="259" w:lineRule="auto"/>
      <w:ind w:left="440"/>
    </w:pPr>
    <w:rPr>
      <w:rFonts w:eastAsiaTheme="minorEastAsia" w:cs="Times New Roman"/>
      <w:lang w:eastAsia="bg-BG"/>
    </w:rPr>
  </w:style>
  <w:style w:type="character" w:customStyle="1" w:styleId="20">
    <w:name w:val="Заглавие 2 Знак"/>
    <w:basedOn w:val="a0"/>
    <w:link w:val="2"/>
    <w:uiPriority w:val="9"/>
    <w:semiHidden/>
    <w:rsid w:val="00A040E1"/>
    <w:rPr>
      <w:rFonts w:asciiTheme="majorHAnsi" w:eastAsiaTheme="majorEastAsia" w:hAnsiTheme="majorHAnsi" w:cstheme="majorBidi"/>
      <w:color w:val="365F91" w:themeColor="accent1" w:themeShade="BF"/>
      <w:sz w:val="26"/>
      <w:szCs w:val="26"/>
    </w:rPr>
  </w:style>
  <w:style w:type="character" w:customStyle="1" w:styleId="30">
    <w:name w:val="Заглавие 3 Знак"/>
    <w:basedOn w:val="a0"/>
    <w:link w:val="3"/>
    <w:uiPriority w:val="9"/>
    <w:semiHidden/>
    <w:rsid w:val="00B05AC5"/>
    <w:rPr>
      <w:rFonts w:asciiTheme="majorHAnsi" w:eastAsiaTheme="majorEastAsia" w:hAnsiTheme="majorHAnsi" w:cstheme="majorBidi"/>
      <w:color w:val="243F60" w:themeColor="accent1" w:themeShade="7F"/>
      <w:sz w:val="24"/>
      <w:szCs w:val="24"/>
    </w:rPr>
  </w:style>
  <w:style w:type="character" w:styleId="ad">
    <w:name w:val="Hyperlink"/>
    <w:basedOn w:val="a0"/>
    <w:uiPriority w:val="99"/>
    <w:unhideWhenUsed/>
    <w:rsid w:val="00F349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B5866-A659-43A9-82E1-4705981D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1</Pages>
  <Words>17495</Words>
  <Characters>99727</Characters>
  <Application>Microsoft Office Word</Application>
  <DocSecurity>0</DocSecurity>
  <Lines>831</Lines>
  <Paragraphs>233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Anelia</dc:creator>
  <cp:lastModifiedBy>boika</cp:lastModifiedBy>
  <cp:revision>111</cp:revision>
  <cp:lastPrinted>2017-12-14T08:43:00Z</cp:lastPrinted>
  <dcterms:created xsi:type="dcterms:W3CDTF">2017-12-12T11:47:00Z</dcterms:created>
  <dcterms:modified xsi:type="dcterms:W3CDTF">2017-12-22T07:21:00Z</dcterms:modified>
</cp:coreProperties>
</file>