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31" w:rsidRDefault="00B33D31" w:rsidP="00B33D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ОБЩИНСКИ СЪВЕТ КРИВОДОЛ</w:t>
      </w:r>
    </w:p>
    <w:p w:rsidR="0003420B" w:rsidRDefault="0003420B" w:rsidP="007E6B4E">
      <w:pP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</w:pPr>
    </w:p>
    <w:p w:rsidR="0003420B" w:rsidRDefault="0003420B" w:rsidP="007E6B4E">
      <w:pP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806D31">
      <w:pPr>
        <w:widowControl/>
        <w:autoSpaceDE/>
        <w:autoSpaceDN/>
        <w:adjustRightInd/>
        <w:rPr>
          <w:rFonts w:eastAsia="Times New Roman"/>
          <w:b/>
          <w:bCs/>
          <w:sz w:val="24"/>
          <w:szCs w:val="24"/>
          <w:lang w:eastAsia="en-US"/>
        </w:rPr>
      </w:pPr>
      <w:bookmarkStart w:id="0" w:name="_GoBack"/>
      <w:bookmarkEnd w:id="0"/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806D31" w:rsidRDefault="0003420B" w:rsidP="00806D31">
      <w:pPr>
        <w:jc w:val="center"/>
        <w:rPr>
          <w:rFonts w:eastAsia="Times New Roman"/>
          <w:b/>
          <w:bCs/>
          <w:sz w:val="72"/>
          <w:szCs w:val="72"/>
          <w:highlight w:val="white"/>
          <w:shd w:val="clear" w:color="auto" w:fill="FEFEFE"/>
        </w:rPr>
      </w:pPr>
      <w:r w:rsidRPr="00806D31">
        <w:rPr>
          <w:rFonts w:eastAsia="Times New Roman"/>
          <w:b/>
          <w:bCs/>
          <w:sz w:val="72"/>
          <w:szCs w:val="72"/>
          <w:highlight w:val="white"/>
          <w:shd w:val="clear" w:color="auto" w:fill="FEFEFE"/>
        </w:rPr>
        <w:t>Н</w:t>
      </w:r>
      <w:r w:rsidR="00806D31" w:rsidRPr="00806D31">
        <w:rPr>
          <w:rFonts w:eastAsia="Times New Roman"/>
          <w:b/>
          <w:bCs/>
          <w:sz w:val="72"/>
          <w:szCs w:val="72"/>
          <w:highlight w:val="white"/>
          <w:shd w:val="clear" w:color="auto" w:fill="FEFEFE"/>
        </w:rPr>
        <w:t xml:space="preserve"> </w:t>
      </w:r>
      <w:r w:rsidRPr="00806D31">
        <w:rPr>
          <w:rFonts w:eastAsia="Times New Roman"/>
          <w:b/>
          <w:bCs/>
          <w:sz w:val="72"/>
          <w:szCs w:val="72"/>
          <w:highlight w:val="white"/>
          <w:shd w:val="clear" w:color="auto" w:fill="FEFEFE"/>
        </w:rPr>
        <w:t>А</w:t>
      </w:r>
      <w:r w:rsidR="00806D31" w:rsidRPr="00806D31">
        <w:rPr>
          <w:rFonts w:eastAsia="Times New Roman"/>
          <w:b/>
          <w:bCs/>
          <w:sz w:val="72"/>
          <w:szCs w:val="72"/>
          <w:highlight w:val="white"/>
          <w:shd w:val="clear" w:color="auto" w:fill="FEFEFE"/>
        </w:rPr>
        <w:t xml:space="preserve"> </w:t>
      </w:r>
      <w:r w:rsidRPr="00806D31">
        <w:rPr>
          <w:rFonts w:eastAsia="Times New Roman"/>
          <w:b/>
          <w:bCs/>
          <w:sz w:val="72"/>
          <w:szCs w:val="72"/>
          <w:highlight w:val="white"/>
          <w:shd w:val="clear" w:color="auto" w:fill="FEFEFE"/>
        </w:rPr>
        <w:t>Р</w:t>
      </w:r>
      <w:r w:rsidR="00806D31" w:rsidRPr="00806D31">
        <w:rPr>
          <w:rFonts w:eastAsia="Times New Roman"/>
          <w:b/>
          <w:bCs/>
          <w:sz w:val="72"/>
          <w:szCs w:val="72"/>
          <w:highlight w:val="white"/>
          <w:shd w:val="clear" w:color="auto" w:fill="FEFEFE"/>
        </w:rPr>
        <w:t xml:space="preserve"> </w:t>
      </w:r>
      <w:r w:rsidRPr="00806D31">
        <w:rPr>
          <w:rFonts w:eastAsia="Times New Roman"/>
          <w:b/>
          <w:bCs/>
          <w:sz w:val="72"/>
          <w:szCs w:val="72"/>
          <w:highlight w:val="white"/>
          <w:shd w:val="clear" w:color="auto" w:fill="FEFEFE"/>
        </w:rPr>
        <w:t>Е</w:t>
      </w:r>
      <w:r w:rsidR="00806D31" w:rsidRPr="00806D31">
        <w:rPr>
          <w:rFonts w:eastAsia="Times New Roman"/>
          <w:b/>
          <w:bCs/>
          <w:sz w:val="72"/>
          <w:szCs w:val="72"/>
          <w:highlight w:val="white"/>
          <w:shd w:val="clear" w:color="auto" w:fill="FEFEFE"/>
        </w:rPr>
        <w:t xml:space="preserve"> </w:t>
      </w:r>
      <w:r w:rsidRPr="00806D31">
        <w:rPr>
          <w:rFonts w:eastAsia="Times New Roman"/>
          <w:b/>
          <w:bCs/>
          <w:sz w:val="72"/>
          <w:szCs w:val="72"/>
          <w:highlight w:val="white"/>
          <w:shd w:val="clear" w:color="auto" w:fill="FEFEFE"/>
        </w:rPr>
        <w:t>Д</w:t>
      </w:r>
      <w:r w:rsidR="00806D31" w:rsidRPr="00806D31">
        <w:rPr>
          <w:rFonts w:eastAsia="Times New Roman"/>
          <w:b/>
          <w:bCs/>
          <w:sz w:val="72"/>
          <w:szCs w:val="72"/>
          <w:highlight w:val="white"/>
          <w:shd w:val="clear" w:color="auto" w:fill="FEFEFE"/>
        </w:rPr>
        <w:t xml:space="preserve"> </w:t>
      </w:r>
      <w:r w:rsidRPr="00806D31">
        <w:rPr>
          <w:rFonts w:eastAsia="Times New Roman"/>
          <w:b/>
          <w:bCs/>
          <w:sz w:val="72"/>
          <w:szCs w:val="72"/>
          <w:highlight w:val="white"/>
          <w:shd w:val="clear" w:color="auto" w:fill="FEFEFE"/>
        </w:rPr>
        <w:t>Б</w:t>
      </w:r>
      <w:r w:rsidR="00806D31" w:rsidRPr="00806D31">
        <w:rPr>
          <w:rFonts w:eastAsia="Times New Roman"/>
          <w:b/>
          <w:bCs/>
          <w:sz w:val="72"/>
          <w:szCs w:val="72"/>
          <w:highlight w:val="white"/>
          <w:shd w:val="clear" w:color="auto" w:fill="FEFEFE"/>
        </w:rPr>
        <w:t xml:space="preserve"> </w:t>
      </w:r>
      <w:r w:rsidRPr="00806D31">
        <w:rPr>
          <w:rFonts w:eastAsia="Times New Roman"/>
          <w:b/>
          <w:bCs/>
          <w:sz w:val="72"/>
          <w:szCs w:val="72"/>
          <w:highlight w:val="white"/>
          <w:shd w:val="clear" w:color="auto" w:fill="FEFEFE"/>
        </w:rPr>
        <w:t>А</w:t>
      </w:r>
    </w:p>
    <w:p w:rsidR="00806D31" w:rsidRPr="00806D31" w:rsidRDefault="00806D31" w:rsidP="00806D31">
      <w:pPr>
        <w:rPr>
          <w:rFonts w:eastAsia="Times New Roman"/>
          <w:b/>
          <w:bCs/>
          <w:sz w:val="48"/>
          <w:szCs w:val="48"/>
          <w:highlight w:val="white"/>
          <w:shd w:val="clear" w:color="auto" w:fill="FEFEFE"/>
        </w:rPr>
      </w:pPr>
    </w:p>
    <w:p w:rsidR="0003420B" w:rsidRDefault="009F5E39" w:rsidP="00806D31">
      <w:pPr>
        <w:jc w:val="center"/>
        <w:rPr>
          <w:rFonts w:eastAsia="Times New Roman"/>
          <w:b/>
          <w:bCs/>
          <w:sz w:val="72"/>
          <w:szCs w:val="72"/>
          <w:highlight w:val="white"/>
          <w:shd w:val="clear" w:color="auto" w:fill="FEFEFE"/>
        </w:rPr>
      </w:pPr>
      <w:r w:rsidRPr="00806D31">
        <w:rPr>
          <w:rFonts w:eastAsia="Times New Roman"/>
          <w:b/>
          <w:bCs/>
          <w:sz w:val="72"/>
          <w:szCs w:val="72"/>
          <w:highlight w:val="white"/>
          <w:shd w:val="clear" w:color="auto" w:fill="FEFEFE"/>
        </w:rPr>
        <w:t>№20</w:t>
      </w:r>
    </w:p>
    <w:p w:rsidR="00806D31" w:rsidRPr="00806D31" w:rsidRDefault="00806D31" w:rsidP="00806D31">
      <w:pPr>
        <w:jc w:val="center"/>
        <w:rPr>
          <w:rFonts w:eastAsia="Times New Roman"/>
          <w:b/>
          <w:bCs/>
          <w:sz w:val="72"/>
          <w:szCs w:val="72"/>
          <w:highlight w:val="white"/>
          <w:shd w:val="clear" w:color="auto" w:fill="FEFEFE"/>
        </w:rPr>
      </w:pPr>
    </w:p>
    <w:p w:rsidR="00806D31" w:rsidRPr="00806D31" w:rsidRDefault="00806D31" w:rsidP="00806D31">
      <w:pPr>
        <w:rPr>
          <w:rFonts w:eastAsia="Times New Roman"/>
          <w:b/>
          <w:bCs/>
          <w:sz w:val="48"/>
          <w:szCs w:val="48"/>
          <w:highlight w:val="white"/>
          <w:shd w:val="clear" w:color="auto" w:fill="FEFEFE"/>
        </w:rPr>
      </w:pPr>
    </w:p>
    <w:p w:rsidR="00806D31" w:rsidRDefault="0003420B" w:rsidP="00806D31">
      <w:pPr>
        <w:jc w:val="center"/>
        <w:rPr>
          <w:rFonts w:eastAsia="Times New Roman"/>
          <w:b/>
          <w:bCs/>
          <w:sz w:val="44"/>
          <w:szCs w:val="44"/>
          <w:highlight w:val="white"/>
          <w:shd w:val="clear" w:color="auto" w:fill="FEFEFE"/>
        </w:rPr>
      </w:pPr>
      <w:r w:rsidRPr="00806D31">
        <w:rPr>
          <w:rFonts w:eastAsia="Times New Roman"/>
          <w:b/>
          <w:bCs/>
          <w:sz w:val="44"/>
          <w:szCs w:val="44"/>
          <w:highlight w:val="white"/>
          <w:shd w:val="clear" w:color="auto" w:fill="FEFEFE"/>
        </w:rPr>
        <w:t xml:space="preserve">ЗА ПРИНУДИТЕЛНОТО ИЗПЪЛНЕНИЕ </w:t>
      </w:r>
    </w:p>
    <w:p w:rsidR="00806D31" w:rsidRDefault="0003420B" w:rsidP="00806D31">
      <w:pPr>
        <w:jc w:val="center"/>
        <w:rPr>
          <w:rFonts w:eastAsia="Times New Roman"/>
          <w:b/>
          <w:bCs/>
          <w:sz w:val="44"/>
          <w:szCs w:val="44"/>
          <w:highlight w:val="white"/>
          <w:shd w:val="clear" w:color="auto" w:fill="FEFEFE"/>
        </w:rPr>
      </w:pPr>
      <w:r w:rsidRPr="00806D31">
        <w:rPr>
          <w:rFonts w:eastAsia="Times New Roman"/>
          <w:b/>
          <w:bCs/>
          <w:sz w:val="44"/>
          <w:szCs w:val="44"/>
          <w:highlight w:val="white"/>
          <w:shd w:val="clear" w:color="auto" w:fill="FEFEFE"/>
        </w:rPr>
        <w:t>НА ЗАПОВЕДИ</w:t>
      </w:r>
      <w:r w:rsidR="00806D31">
        <w:rPr>
          <w:rFonts w:eastAsia="Times New Roman"/>
          <w:b/>
          <w:bCs/>
          <w:sz w:val="44"/>
          <w:szCs w:val="44"/>
          <w:highlight w:val="white"/>
          <w:shd w:val="clear" w:color="auto" w:fill="FEFEFE"/>
        </w:rPr>
        <w:t xml:space="preserve"> </w:t>
      </w:r>
      <w:r w:rsidRPr="00806D31">
        <w:rPr>
          <w:rFonts w:eastAsia="Times New Roman"/>
          <w:b/>
          <w:bCs/>
          <w:sz w:val="44"/>
          <w:szCs w:val="44"/>
          <w:highlight w:val="white"/>
          <w:shd w:val="clear" w:color="auto" w:fill="FEFEFE"/>
        </w:rPr>
        <w:t xml:space="preserve">ЗА </w:t>
      </w:r>
    </w:p>
    <w:p w:rsidR="00806D31" w:rsidRDefault="0003420B" w:rsidP="00806D31">
      <w:pPr>
        <w:jc w:val="center"/>
        <w:rPr>
          <w:rFonts w:eastAsia="Times New Roman"/>
          <w:b/>
          <w:bCs/>
          <w:sz w:val="44"/>
          <w:szCs w:val="44"/>
          <w:highlight w:val="white"/>
          <w:shd w:val="clear" w:color="auto" w:fill="FEFEFE"/>
        </w:rPr>
      </w:pPr>
      <w:r w:rsidRPr="00806D31">
        <w:rPr>
          <w:rFonts w:eastAsia="Times New Roman"/>
          <w:b/>
          <w:bCs/>
          <w:sz w:val="44"/>
          <w:szCs w:val="44"/>
          <w:highlight w:val="white"/>
          <w:shd w:val="clear" w:color="auto" w:fill="FEFEFE"/>
        </w:rPr>
        <w:t>ПРЕМАХВАНЕ НА НЕЗАКОННИ</w:t>
      </w:r>
    </w:p>
    <w:p w:rsidR="00806D31" w:rsidRPr="00806D31" w:rsidRDefault="0003420B" w:rsidP="00806D31">
      <w:pPr>
        <w:jc w:val="center"/>
        <w:rPr>
          <w:rFonts w:eastAsia="Times New Roman"/>
          <w:b/>
          <w:bCs/>
          <w:sz w:val="44"/>
          <w:szCs w:val="44"/>
          <w:highlight w:val="white"/>
          <w:shd w:val="clear" w:color="auto" w:fill="FEFEFE"/>
        </w:rPr>
      </w:pPr>
      <w:r w:rsidRPr="00806D31">
        <w:rPr>
          <w:rFonts w:eastAsia="Times New Roman"/>
          <w:b/>
          <w:bCs/>
          <w:sz w:val="44"/>
          <w:szCs w:val="44"/>
          <w:highlight w:val="white"/>
          <w:shd w:val="clear" w:color="auto" w:fill="FEFEFE"/>
        </w:rPr>
        <w:t xml:space="preserve"> И ОПАСНИ</w:t>
      </w:r>
    </w:p>
    <w:p w:rsidR="0003420B" w:rsidRPr="00806D31" w:rsidRDefault="0003420B" w:rsidP="00806D31">
      <w:pPr>
        <w:jc w:val="center"/>
        <w:rPr>
          <w:rFonts w:eastAsia="Times New Roman"/>
          <w:sz w:val="44"/>
          <w:szCs w:val="44"/>
          <w:highlight w:val="white"/>
          <w:shd w:val="clear" w:color="auto" w:fill="FEFEFE"/>
        </w:rPr>
      </w:pPr>
      <w:r w:rsidRPr="00806D31">
        <w:rPr>
          <w:rFonts w:eastAsia="Times New Roman"/>
          <w:b/>
          <w:bCs/>
          <w:sz w:val="44"/>
          <w:szCs w:val="44"/>
          <w:highlight w:val="white"/>
          <w:shd w:val="clear" w:color="auto" w:fill="FEFEFE"/>
        </w:rPr>
        <w:t>СТРОЕЖИ ИЛИ ЧАСТИ ОТ ТЯХ</w:t>
      </w:r>
    </w:p>
    <w:p w:rsidR="0003420B" w:rsidRPr="00E273F6" w:rsidRDefault="0003420B" w:rsidP="0003420B">
      <w:pPr>
        <w:widowControl/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806D31" w:rsidRDefault="0003420B" w:rsidP="00806D31">
      <w:pPr>
        <w:widowControl/>
        <w:autoSpaceDE/>
        <w:autoSpaceDN/>
        <w:adjustRightInd/>
        <w:jc w:val="both"/>
        <w:rPr>
          <w:rFonts w:eastAsia="Times New Roman"/>
          <w:bCs/>
          <w:i/>
          <w:sz w:val="28"/>
          <w:szCs w:val="28"/>
          <w:lang w:eastAsia="en-US"/>
        </w:rPr>
      </w:pPr>
      <w:r w:rsidRPr="00806D31">
        <w:rPr>
          <w:rFonts w:eastAsia="Times New Roman"/>
          <w:bCs/>
          <w:i/>
          <w:sz w:val="28"/>
          <w:szCs w:val="28"/>
          <w:lang w:eastAsia="en-US"/>
        </w:rPr>
        <w:t>(Настоящата нар</w:t>
      </w:r>
      <w:r w:rsidR="00806D31" w:rsidRPr="00806D31">
        <w:rPr>
          <w:rFonts w:eastAsia="Times New Roman"/>
          <w:bCs/>
          <w:i/>
          <w:sz w:val="28"/>
          <w:szCs w:val="28"/>
          <w:lang w:eastAsia="en-US"/>
        </w:rPr>
        <w:t>едба е приета на основание  чл.21, ал.</w:t>
      </w:r>
      <w:r w:rsidRPr="00806D31">
        <w:rPr>
          <w:rFonts w:eastAsia="Times New Roman"/>
          <w:bCs/>
          <w:i/>
          <w:sz w:val="28"/>
          <w:szCs w:val="28"/>
          <w:lang w:eastAsia="en-US"/>
        </w:rPr>
        <w:t>2 от Закона за местното самоуправление и местната администрация(ЗМСМА) и на чл. 225а, ал. 3 от Закона за устройство</w:t>
      </w:r>
      <w:r w:rsidR="00806D31" w:rsidRPr="00806D31">
        <w:rPr>
          <w:rFonts w:eastAsia="Times New Roman"/>
          <w:bCs/>
          <w:i/>
          <w:sz w:val="28"/>
          <w:szCs w:val="28"/>
          <w:lang w:eastAsia="en-US"/>
        </w:rPr>
        <w:t xml:space="preserve"> на територията(ЗУТ) </w:t>
      </w:r>
      <w:r w:rsidRPr="00806D31">
        <w:rPr>
          <w:rFonts w:eastAsia="Times New Roman"/>
          <w:bCs/>
          <w:i/>
          <w:sz w:val="28"/>
          <w:szCs w:val="28"/>
          <w:lang w:eastAsia="en-US"/>
        </w:rPr>
        <w:t xml:space="preserve"> с Решение №</w:t>
      </w:r>
      <w:r w:rsidR="00806D31" w:rsidRPr="00806D31">
        <w:rPr>
          <w:rFonts w:eastAsia="Times New Roman"/>
          <w:bCs/>
          <w:i/>
          <w:sz w:val="28"/>
          <w:szCs w:val="28"/>
          <w:lang w:eastAsia="en-US"/>
        </w:rPr>
        <w:t xml:space="preserve">72 </w:t>
      </w:r>
      <w:r w:rsidRPr="00806D31">
        <w:rPr>
          <w:rFonts w:eastAsia="Times New Roman"/>
          <w:bCs/>
          <w:i/>
          <w:sz w:val="28"/>
          <w:szCs w:val="28"/>
          <w:lang w:eastAsia="en-US"/>
        </w:rPr>
        <w:t xml:space="preserve">по Протокол № </w:t>
      </w:r>
      <w:r w:rsidR="00806D31" w:rsidRPr="00806D31">
        <w:rPr>
          <w:rFonts w:eastAsia="Times New Roman"/>
          <w:bCs/>
          <w:i/>
          <w:sz w:val="28"/>
          <w:szCs w:val="28"/>
          <w:lang w:eastAsia="en-US"/>
        </w:rPr>
        <w:t xml:space="preserve">11 </w:t>
      </w:r>
      <w:r w:rsidRPr="00806D31">
        <w:rPr>
          <w:rFonts w:eastAsia="Times New Roman"/>
          <w:bCs/>
          <w:i/>
          <w:sz w:val="28"/>
          <w:szCs w:val="28"/>
          <w:lang w:eastAsia="en-US"/>
        </w:rPr>
        <w:t xml:space="preserve">от </w:t>
      </w:r>
      <w:r w:rsidR="00806D31" w:rsidRPr="00806D31">
        <w:rPr>
          <w:rFonts w:eastAsia="Times New Roman"/>
          <w:bCs/>
          <w:i/>
          <w:sz w:val="28"/>
          <w:szCs w:val="28"/>
          <w:lang w:eastAsia="en-US"/>
        </w:rPr>
        <w:t>06.04.</w:t>
      </w:r>
      <w:r w:rsidRPr="00806D31">
        <w:rPr>
          <w:rFonts w:eastAsia="Times New Roman"/>
          <w:bCs/>
          <w:i/>
          <w:sz w:val="28"/>
          <w:szCs w:val="28"/>
          <w:lang w:eastAsia="en-US"/>
        </w:rPr>
        <w:t>2016 г. на Общински съвет - Криводол)</w:t>
      </w:r>
    </w:p>
    <w:p w:rsidR="0003420B" w:rsidRPr="00E273F6" w:rsidRDefault="0003420B" w:rsidP="00806D31">
      <w:pPr>
        <w:widowControl/>
        <w:autoSpaceDE/>
        <w:autoSpaceDN/>
        <w:adjustRightInd/>
        <w:rPr>
          <w:rFonts w:eastAsia="Times New Roman"/>
          <w:i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i/>
          <w:sz w:val="24"/>
          <w:szCs w:val="24"/>
          <w:lang w:eastAsia="en-US"/>
        </w:rPr>
      </w:pPr>
    </w:p>
    <w:p w:rsidR="0003420B" w:rsidRDefault="0003420B" w:rsidP="007E6B4E">
      <w:pP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</w:pPr>
    </w:p>
    <w:p w:rsidR="0003420B" w:rsidRDefault="0003420B" w:rsidP="007E6B4E">
      <w:pP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</w:pPr>
    </w:p>
    <w:p w:rsidR="00806D31" w:rsidRDefault="00806D31" w:rsidP="007E6B4E">
      <w:pP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</w:pPr>
    </w:p>
    <w:p w:rsidR="0003420B" w:rsidRDefault="0003420B" w:rsidP="007E6B4E">
      <w:pP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</w:pPr>
    </w:p>
    <w:p w:rsidR="00261EFF" w:rsidRDefault="009514F0" w:rsidP="007E6B4E">
      <w:pPr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НАРЕДБА  ЗА ПРИНУДИТЕЛНОТО ИЗПЪЛНЕНИЕ НА ЗАПОВЕДИ ЗА ПРЕМАХВАНЕ НА НЕЗАКОННИ</w:t>
      </w:r>
      <w:r w:rsidR="00000505"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И ОПАСНИ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СТРОЕЖИ ИЛИ ЧАСТИ ОТ ТЯХ </w:t>
      </w:r>
    </w:p>
    <w:p w:rsidR="00261EFF" w:rsidRDefault="009514F0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 първа.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>ОБЩИ ПОЛОЖЕНИЯ</w:t>
      </w:r>
    </w:p>
    <w:p w:rsidR="00261EFF" w:rsidRPr="009C42C1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1. (1) С тази наредба се уреждат условията и редът за принудително изпълнение на заповеди за премахване на незаконни строежи или части от тях</w:t>
      </w:r>
      <w:r w:rsidR="009C42C1"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261EFF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По реда на тази наредба принудително се изпълняват и разпореждания за поправяне или възстановяване на строежи, части от тях или отделни видове строителни работи.</w:t>
      </w:r>
    </w:p>
    <w:p w:rsidR="00261EFF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2. (1) Тази наредба</w:t>
      </w:r>
      <w:r w:rsidRPr="009C42C1"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 прилага за следните строежи:</w:t>
      </w:r>
    </w:p>
    <w:p w:rsidR="00261EFF" w:rsidRPr="009C42C1" w:rsidRDefault="009C42C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9C42C1">
        <w:rPr>
          <w:rFonts w:eastAsia="Times New Roman"/>
          <w:sz w:val="24"/>
          <w:szCs w:val="24"/>
          <w:highlight w:val="white"/>
          <w:shd w:val="clear" w:color="auto" w:fill="FEFEFE"/>
        </w:rPr>
        <w:t>1</w:t>
      </w:r>
      <w:r w:rsidR="009514F0" w:rsidRPr="009C42C1">
        <w:rPr>
          <w:rFonts w:eastAsia="Times New Roman"/>
          <w:sz w:val="24"/>
          <w:szCs w:val="24"/>
          <w:highlight w:val="white"/>
          <w:shd w:val="clear" w:color="auto" w:fill="FEFEFE"/>
        </w:rPr>
        <w:t>. от четвърта, пета и шеста категория по чл. 137, ал. 1, т. 4, 5 и 6 ЗУТ;</w:t>
      </w:r>
    </w:p>
    <w:p w:rsidR="00261EFF" w:rsidRPr="009C42C1" w:rsidRDefault="009C42C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9C42C1">
        <w:rPr>
          <w:rFonts w:eastAsia="Times New Roman"/>
          <w:sz w:val="24"/>
          <w:szCs w:val="24"/>
          <w:highlight w:val="white"/>
          <w:shd w:val="clear" w:color="auto" w:fill="FEFEFE"/>
        </w:rPr>
        <w:t>2</w:t>
      </w:r>
      <w:r w:rsidR="009514F0" w:rsidRPr="009C42C1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 w:rsidRPr="009C42C1"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 по чл.195, ал.6 от ЗУТ</w:t>
      </w:r>
    </w:p>
    <w:p w:rsidR="00261EFF" w:rsidRPr="009C42C1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3. Към принудително изпълнение на заповеди по чл. 225</w:t>
      </w:r>
      <w:r w:rsidR="000A42E5"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ал. 1 ЗУТ за премахване на незаконни строежи или части от тях се пристъпва, когато същите не са изпълнени доброволно от адресата/адресатите на заповедта в определения с нея срок за доброволно изпълнение.</w:t>
      </w:r>
    </w:p>
    <w:p w:rsidR="00261EFF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Default="009514F0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 втора.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>РЕД И НАЧИН ЗА ПРЕМАХВАНЕ НА НЕЗАКОННИТЕ СТРОЕЖИ</w:t>
      </w:r>
    </w:p>
    <w:p w:rsidR="00261EFF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4. (1) В тридневен срок след изтичане на срока за доброволно изпълнение, определен със заповедта за премахване, се извършва проверка по изпълнението на местостроежа</w:t>
      </w:r>
      <w:r w:rsidR="000A42E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за което </w:t>
      </w:r>
      <w:r w:rsidR="000A42E5">
        <w:rPr>
          <w:rFonts w:eastAsia="Times New Roman"/>
          <w:sz w:val="24"/>
          <w:szCs w:val="24"/>
          <w:highlight w:val="white"/>
          <w:shd w:val="clear" w:color="auto" w:fill="FEFEFE"/>
        </w:rPr>
        <w:t>се съставя констативен протокол</w:t>
      </w:r>
      <w:r w:rsidR="00425849"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261EFF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При констатирано неизпълнение на заповедта се пристъпва към действия по принудителното й изпълнение.</w:t>
      </w:r>
    </w:p>
    <w:p w:rsidR="00261EFF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A42E5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Чл. 5. </w:t>
      </w:r>
      <w:r w:rsidR="000A42E5">
        <w:rPr>
          <w:rFonts w:eastAsia="Times New Roman"/>
          <w:sz w:val="24"/>
          <w:szCs w:val="24"/>
          <w:highlight w:val="white"/>
          <w:shd w:val="clear" w:color="auto" w:fill="FEFEFE"/>
        </w:rPr>
        <w:t>(1) В едномесечен срок от съставянето на протокола по чл. 4, ал. 1 се пристъпва към обявяване на покана за откриване на процедура  по Закона за обществените поръчки (ЗОП).</w:t>
      </w:r>
    </w:p>
    <w:p w:rsidR="00261EFF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9F24CE" w:rsidRDefault="009514F0" w:rsidP="000A42E5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Чл. 6. </w:t>
      </w:r>
      <w:r w:rsidR="009F24CE">
        <w:rPr>
          <w:rFonts w:eastAsia="Times New Roman"/>
          <w:sz w:val="24"/>
          <w:szCs w:val="24"/>
          <w:highlight w:val="white"/>
          <w:shd w:val="clear" w:color="auto" w:fill="FEFEFE"/>
        </w:rPr>
        <w:t>След определяне на изпълнител на обществената поръчка</w:t>
      </w:r>
      <w:r w:rsidR="00950426">
        <w:rPr>
          <w:rFonts w:eastAsia="Times New Roman"/>
          <w:sz w:val="24"/>
          <w:szCs w:val="24"/>
          <w:highlight w:val="white"/>
          <w:shd w:val="clear" w:color="auto" w:fill="FEFEFE"/>
        </w:rPr>
        <w:t>, същият представя конструктивен проект за премахване, план за безопасност и здраве, план за управление на отпадъците,</w:t>
      </w:r>
      <w:r w:rsidR="00950426" w:rsidRPr="00950426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950426">
        <w:rPr>
          <w:rFonts w:eastAsia="Times New Roman"/>
          <w:sz w:val="24"/>
          <w:szCs w:val="24"/>
          <w:highlight w:val="white"/>
          <w:shd w:val="clear" w:color="auto" w:fill="FEFEFE"/>
        </w:rPr>
        <w:t>начина на изпълнение на премахването, срока за изпълнение и количествено-стойностна сметка.</w:t>
      </w:r>
    </w:p>
    <w:p w:rsidR="00261EFF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Чл. 7. </w:t>
      </w:r>
      <w:r w:rsidR="00950426">
        <w:rPr>
          <w:rFonts w:eastAsia="Times New Roman"/>
          <w:sz w:val="24"/>
          <w:szCs w:val="24"/>
          <w:highlight w:val="white"/>
          <w:shd w:val="clear" w:color="auto" w:fill="FEFEFE"/>
        </w:rPr>
        <w:t>В едномесечен срок Кмета на Общината с отделна заповед определя датата и часа на принудителното изпълнение, за което уведомява всички заинтересувани лица.</w:t>
      </w:r>
    </w:p>
    <w:p w:rsidR="00950426" w:rsidRDefault="0095042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Pr="00C73026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Чл. 8. </w:t>
      </w:r>
      <w:r w:rsidR="00C73026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(1)На определената дата и час изпълнителя и в присъствието на представители на общинската администрация, на експлоатационните предприятия и органите на Министерството на вътрешните работи съставят протокол за състоянието на незаконния строеж преди започването на </w:t>
      </w:r>
      <w:r w:rsidR="00C73026" w:rsidRPr="00C73026"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принудителното изпълнение на заповедта за премахване .</w:t>
      </w:r>
    </w:p>
    <w:p w:rsidR="00C73026" w:rsidRPr="00C73026" w:rsidRDefault="00C7302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</w:t>
      </w:r>
      <w:r w:rsidRPr="00C73026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Във връзка с изискванията за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безопасност при </w:t>
      </w:r>
      <w:r w:rsidRPr="00C73026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принудителното изпълнение на заповеди за премахване на незаконни строежи или части от тях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работната група установява</w:t>
      </w:r>
      <w:r w:rsidRPr="00C73026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че строежът е/не е опразнен от строителна механизация, хора, пожаро- и взривоопасни материали, горива и </w:t>
      </w:r>
      <w:r w:rsidRPr="00C73026"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смазочни материали, вещества с абразивно действие и други общоопасни средства, малотрайни продукти и материали, оборудване на собственика на строежа и др. в срока за доброволно изпълнение.</w:t>
      </w:r>
    </w:p>
    <w:p w:rsidR="00C73026" w:rsidRPr="00C73026" w:rsidRDefault="00C7302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9.</w:t>
      </w:r>
      <w:r w:rsidR="00C73026" w:rsidRPr="00C73026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C73026">
        <w:rPr>
          <w:rFonts w:eastAsia="Times New Roman"/>
          <w:sz w:val="24"/>
          <w:szCs w:val="24"/>
          <w:highlight w:val="white"/>
          <w:shd w:val="clear" w:color="auto" w:fill="FEFEFE"/>
        </w:rPr>
        <w:t>(1) В случаите, когато строежът не е освободен доброволно от наличните малотрайни, пожаро- и взривоопасни материали, продукти, химически вещества, съоръжения, обзавеждане, оборудване и друго движимо имущество, се пристъпва към принудително освобождаване на строежа от изпълнителя по местонахождението на недвижимия имот със съдействието</w:t>
      </w:r>
      <w:r w:rsidR="00B76621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на</w:t>
      </w:r>
      <w:r w:rsidR="00C73026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B76621"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 на вътрешните работи</w:t>
      </w:r>
      <w:r w:rsidR="00C73026">
        <w:rPr>
          <w:rFonts w:eastAsia="Times New Roman"/>
          <w:sz w:val="24"/>
          <w:szCs w:val="24"/>
          <w:highlight w:val="white"/>
          <w:shd w:val="clear" w:color="auto" w:fill="FEFEFE"/>
        </w:rPr>
        <w:t>, при необходимост.</w:t>
      </w:r>
    </w:p>
    <w:p w:rsidR="00B76621" w:rsidRDefault="00B76621" w:rsidP="00B7662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Изнесеното движимо имущество по ал. 1 се оставя на временно съхранение в помещение, определено от кмета на общината, като за наличността му от служителите на общината се съставя опис за вида, количеството и състоянието му при изнасянето.</w:t>
      </w:r>
    </w:p>
    <w:p w:rsidR="00B76621" w:rsidRDefault="00B76621" w:rsidP="00B7662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Извършените разходи по ал. 1</w:t>
      </w:r>
      <w:r w:rsidR="009A3E06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и премахването на незаконния строеж,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са за сметка на адресата/адресатите на заповедта и се събират по реда на чл. 1</w:t>
      </w:r>
      <w:r w:rsidR="0099025E">
        <w:rPr>
          <w:rFonts w:eastAsia="Times New Roman"/>
          <w:sz w:val="24"/>
          <w:szCs w:val="24"/>
          <w:highlight w:val="white"/>
          <w:shd w:val="clear" w:color="auto" w:fill="FEFEFE"/>
          <w:lang w:val="en-US"/>
        </w:rPr>
        <w:t>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от органите на общинската</w:t>
      </w:r>
      <w:r w:rsidR="009A3E06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администрация или кредиторът</w:t>
      </w:r>
      <w:r w:rsidR="002C04B5">
        <w:rPr>
          <w:rFonts w:eastAsia="Times New Roman"/>
          <w:sz w:val="24"/>
          <w:szCs w:val="24"/>
          <w:highlight w:val="white"/>
          <w:shd w:val="clear" w:color="auto" w:fill="FEFEFE"/>
        </w:rPr>
        <w:t>- изпълнителят на премахването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261EFF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B76621" w:rsidRDefault="009514F0" w:rsidP="00B7662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Чл. 10. </w:t>
      </w:r>
      <w:r w:rsidR="00B76621">
        <w:rPr>
          <w:rFonts w:eastAsia="Times New Roman"/>
          <w:sz w:val="24"/>
          <w:szCs w:val="24"/>
          <w:highlight w:val="white"/>
          <w:shd w:val="clear" w:color="auto" w:fill="FEFEFE"/>
        </w:rPr>
        <w:t>(1) Премахването на незаконния строеж се ръководи от представител на изпълнителя, който е технически правоспособно лице, и се извършва съгласно представен  с заверен от Кмета на общината проект,  както и след преустановено захранване с вода, електрическа енергия, топлинна енергия, отвеждане на отпадъчните води и др.</w:t>
      </w:r>
    </w:p>
    <w:p w:rsidR="00B76621" w:rsidRDefault="00B76621" w:rsidP="00B7662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В процеса на премахване изпълнителят е длъжен да спазва нормите по противопожарна безопасност, хигиена и безопасност на труда, като носи отговорност за причинени материални щети и увреждане на трети лица.</w:t>
      </w:r>
    </w:p>
    <w:p w:rsidR="00B76621" w:rsidRDefault="00B7662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Чл. 11. </w:t>
      </w:r>
      <w:r w:rsidR="009C558B"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Окончателното почистване на строителната площадка от строителните отпадъци, получени при премахването на незаконен строеж, и възстановяването на терена се извършва от изпълнителя съгласно плана за управление на отпадъците и Наредбата за управление на строителните отпадъци и за влагане на рециклирани строителни материали.</w:t>
      </w:r>
    </w:p>
    <w:p w:rsidR="00261EFF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Default="009514F0" w:rsidP="00B7662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Чл. 12. </w:t>
      </w:r>
      <w:r w:rsidR="009C558B">
        <w:rPr>
          <w:rFonts w:eastAsia="Times New Roman"/>
          <w:sz w:val="24"/>
          <w:szCs w:val="24"/>
          <w:highlight w:val="white"/>
          <w:shd w:val="clear" w:color="auto" w:fill="FEFEFE"/>
        </w:rPr>
        <w:t>(1) След изпълнението на заповедта за принудително премахване на незаконния строеж се съставя протокол за отбелязване в кадастъра.</w:t>
      </w:r>
    </w:p>
    <w:p w:rsidR="00261EFF" w:rsidRDefault="009C558B" w:rsidP="009C558B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ab/>
        <w:t xml:space="preserve"> (2) След окончателното почистване на строителната площадка от строителните отпадъци, получени при премахването на незаконен строеж, и възстановяването на терена се извършва приемане от органите на общинската администрация.</w:t>
      </w:r>
    </w:p>
    <w:p w:rsidR="00261EFF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Чл. 13. </w:t>
      </w:r>
      <w:r w:rsidR="00365EC7">
        <w:rPr>
          <w:rFonts w:eastAsia="Times New Roman"/>
          <w:sz w:val="24"/>
          <w:szCs w:val="24"/>
          <w:highlight w:val="white"/>
          <w:shd w:val="clear" w:color="auto" w:fill="FEFEFE"/>
        </w:rPr>
        <w:t>При изпълнение на заповедта за премахване на незаконния строеж органите на общинската администрация имат правата, посочени в чл. 223, ал. 3, ал.4, ал.5, ал.6, ал.7 и ал.8 от ЗУТ.</w:t>
      </w:r>
    </w:p>
    <w:p w:rsidR="00261EFF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365EC7" w:rsidRDefault="00365EC7" w:rsidP="00365EC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 трета.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>РЕД ЗА ВЗЕМАНИЯ ПО НАПРАВЕНИТЕ РАЗХОДИ</w:t>
      </w:r>
    </w:p>
    <w:p w:rsidR="00261EFF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Чл. 14. </w:t>
      </w:r>
      <w:r w:rsidR="00365EC7">
        <w:rPr>
          <w:rFonts w:eastAsia="Times New Roman"/>
          <w:sz w:val="24"/>
          <w:szCs w:val="24"/>
          <w:highlight w:val="white"/>
          <w:shd w:val="clear" w:color="auto" w:fill="FEFEFE"/>
        </w:rPr>
        <w:t>(1) За извършените разходи по премахването</w:t>
      </w:r>
      <w:r w:rsidR="005C0DF3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въз основа</w:t>
      </w:r>
      <w:r w:rsidR="00365EC7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5C0DF3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на влязла в сила заповед за премахване, </w:t>
      </w:r>
      <w:r w:rsidR="00E962C0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на </w:t>
      </w:r>
      <w:r w:rsidR="00365EC7"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 в процеса се издава заповед за незабавно изпълнение по реда на чл. 418 от Гражданскопроцесуалния кодекс.</w:t>
      </w:r>
    </w:p>
    <w:p w:rsidR="00365EC7" w:rsidRDefault="00365EC7" w:rsidP="00365EC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Когато извършителят на незаконния строеж е неизвестен, разходите по премахването са за сметка на общинският бюджет.</w:t>
      </w:r>
    </w:p>
    <w:p w:rsidR="008E138B" w:rsidRDefault="009514F0" w:rsidP="006E6905">
      <w:pPr>
        <w:spacing w:before="240" w:after="24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Допълнителни 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261EFF" w:rsidRDefault="006E6905" w:rsidP="0003420B">
      <w:pPr>
        <w:spacing w:before="240" w:after="24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ab/>
      </w:r>
      <w:r w:rsidR="009514F0">
        <w:rPr>
          <w:rFonts w:eastAsia="Times New Roman"/>
          <w:sz w:val="24"/>
          <w:szCs w:val="24"/>
          <w:highlight w:val="white"/>
          <w:shd w:val="clear" w:color="auto" w:fill="FEFEFE"/>
        </w:rPr>
        <w:t>§ 1. "Премахване на незаконен строеж" представлява р</w:t>
      </w:r>
      <w:r w:rsidR="00365EC7">
        <w:rPr>
          <w:rFonts w:eastAsia="Times New Roman"/>
          <w:sz w:val="24"/>
          <w:szCs w:val="24"/>
          <w:highlight w:val="white"/>
          <w:shd w:val="clear" w:color="auto" w:fill="FEFEFE"/>
        </w:rPr>
        <w:t>азрушаването му до кота терен и окончателното почистване на строителната площадка от строителните отпадъци</w:t>
      </w:r>
      <w:r w:rsidR="009514F0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при спазване </w:t>
      </w:r>
      <w:r w:rsidR="00365EC7">
        <w:rPr>
          <w:rFonts w:eastAsia="Times New Roman"/>
          <w:sz w:val="24"/>
          <w:szCs w:val="24"/>
          <w:highlight w:val="white"/>
          <w:shd w:val="clear" w:color="auto" w:fill="FEFEFE"/>
        </w:rPr>
        <w:t>на действащите нормативни и поднормативни актове</w:t>
      </w:r>
      <w:r w:rsidR="009514F0"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365EC7" w:rsidRDefault="009514F0" w:rsidP="00365EC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 w:rsidR="00365EC7">
        <w:rPr>
          <w:rFonts w:eastAsia="Times New Roman"/>
          <w:sz w:val="24"/>
          <w:szCs w:val="24"/>
          <w:highlight w:val="white"/>
          <w:shd w:val="clear" w:color="auto" w:fill="FEFEFE"/>
        </w:rPr>
        <w:t>(1) "Адресат/адресати на заповедта" са физически или юридически лица, които могат да бъдат собственикът на терена, лице с ограничено вещно право или извършителят на незаконния строеж, спрямо които се създава задължение за премахване на незаконния строеж със заповедта по чл. 225</w:t>
      </w:r>
      <w:r w:rsidR="00000505"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 w:rsidR="00365EC7">
        <w:rPr>
          <w:rFonts w:eastAsia="Times New Roman"/>
          <w:sz w:val="24"/>
          <w:szCs w:val="24"/>
          <w:highlight w:val="white"/>
          <w:shd w:val="clear" w:color="auto" w:fill="FEFEFE"/>
        </w:rPr>
        <w:t>, ал. 1 ЗУТ и се определя срок за доброволно изпълнение.</w:t>
      </w:r>
    </w:p>
    <w:p w:rsidR="00365EC7" w:rsidRDefault="00365EC7" w:rsidP="00365EC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В случай на смърт на някои от посочените в чл. 225</w:t>
      </w:r>
      <w:r w:rsidR="00000505"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ал. </w:t>
      </w:r>
      <w:r w:rsidR="0000050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 лица отговорността се поема от техните наследници съгласно Закона за наследството.</w:t>
      </w:r>
    </w:p>
    <w:p w:rsidR="00365EC7" w:rsidRDefault="00365EC7" w:rsidP="00365EC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В случай че някои от лицата, посочени в чл. 225</w:t>
      </w:r>
      <w:r w:rsidR="00000505"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ал. </w:t>
      </w:r>
      <w:r w:rsidR="00000505">
        <w:rPr>
          <w:rFonts w:eastAsia="Times New Roman"/>
          <w:sz w:val="24"/>
          <w:szCs w:val="24"/>
          <w:highlight w:val="white"/>
          <w:shd w:val="clear" w:color="auto" w:fill="FEFEFE"/>
        </w:rPr>
        <w:t>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ЗУТ, са съпрузи, същите отговарят солидарно за направените разходи по принудителното изпълнение на заповедта за премахване.</w:t>
      </w:r>
    </w:p>
    <w:p w:rsidR="00261EFF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Default="009514F0" w:rsidP="00365EC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 w:rsidR="00000505">
        <w:rPr>
          <w:rFonts w:eastAsia="Times New Roman"/>
          <w:sz w:val="24"/>
          <w:szCs w:val="24"/>
          <w:highlight w:val="white"/>
          <w:shd w:val="clear" w:color="auto" w:fill="FEFEFE"/>
        </w:rPr>
        <w:t>При частично премахване на незаконен строеж, се изготвя конструктивен проект от правоспособен инженер-конструктор за укрепване на строежа.</w:t>
      </w:r>
    </w:p>
    <w:p w:rsidR="00261EFF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4. </w:t>
      </w:r>
      <w:r w:rsidR="00000505">
        <w:rPr>
          <w:rFonts w:eastAsia="Times New Roman"/>
          <w:sz w:val="24"/>
          <w:szCs w:val="24"/>
          <w:highlight w:val="white"/>
          <w:shd w:val="clear" w:color="auto" w:fill="FEFEFE"/>
        </w:rPr>
        <w:t>"Изпълнител" по смисъла на тази наредба е лице, на което е възложено изпълнението на премахването на незаконния строеж.</w:t>
      </w:r>
    </w:p>
    <w:p w:rsidR="00261EFF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Default="00000505" w:rsidP="00000505">
      <w:pPr>
        <w:jc w:val="center"/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 и Заключителни разпоредби</w:t>
      </w:r>
    </w:p>
    <w:p w:rsidR="00000505" w:rsidRDefault="00000505" w:rsidP="00000505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Pr="009A3EEA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9A3EE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 w:rsidR="00000505" w:rsidRPr="009A3EEA"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 се издава на основание чл. 225</w:t>
      </w:r>
      <w:r w:rsidR="009A3EEA" w:rsidRPr="009A3EEA"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 w:rsidR="00000505" w:rsidRPr="009A3EE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ал. </w:t>
      </w:r>
      <w:r w:rsidR="009A3EEA" w:rsidRPr="009A3EE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от </w:t>
      </w:r>
      <w:r w:rsidR="00000505" w:rsidRPr="009A3EE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ЗУТ.</w:t>
      </w:r>
    </w:p>
    <w:p w:rsidR="00261EFF" w:rsidRPr="009A3EEA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Pr="009A3EEA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9A3EE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 w:rsidR="00000505" w:rsidRPr="009A3EE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Наредбата влиза в сила от деня на </w:t>
      </w:r>
      <w:r w:rsidR="00B70ACB" w:rsidRPr="009A3EEA"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 и от Общински съвет</w:t>
      </w:r>
      <w:r w:rsidR="009A3EEA" w:rsidRPr="009A3EE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гр.Криводол.</w:t>
      </w:r>
      <w:r w:rsidR="00B70ACB" w:rsidRPr="009A3EE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261EFF" w:rsidRPr="009A3EEA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E273F6" w:rsidRDefault="00E273F6" w:rsidP="00E273F6">
      <w:pPr>
        <w:widowControl/>
        <w:autoSpaceDE/>
        <w:autoSpaceDN/>
        <w:adjustRightInd/>
        <w:ind w:right="170"/>
        <w:jc w:val="right"/>
        <w:rPr>
          <w:rFonts w:eastAsia="Times New Roman"/>
          <w:b/>
          <w:bCs/>
          <w:sz w:val="32"/>
          <w:szCs w:val="32"/>
          <w:lang w:eastAsia="en-US"/>
        </w:rPr>
      </w:pPr>
    </w:p>
    <w:p w:rsidR="00806D31" w:rsidRPr="00806D31" w:rsidRDefault="00806D31" w:rsidP="00806D31">
      <w:pPr>
        <w:widowControl/>
        <w:autoSpaceDE/>
        <w:autoSpaceDN/>
        <w:adjustRightInd/>
        <w:jc w:val="both"/>
        <w:rPr>
          <w:rFonts w:eastAsia="Times New Roman"/>
          <w:bCs/>
          <w:i/>
          <w:sz w:val="24"/>
          <w:szCs w:val="24"/>
          <w:lang w:eastAsia="en-US"/>
        </w:rPr>
      </w:pPr>
      <w:r w:rsidRPr="00806D31">
        <w:rPr>
          <w:rFonts w:eastAsia="Times New Roman"/>
          <w:bCs/>
          <w:i/>
          <w:sz w:val="24"/>
          <w:szCs w:val="24"/>
          <w:lang w:eastAsia="en-US"/>
        </w:rPr>
        <w:t>(Настоящата наредба е приета на основание  чл.21, ал.2 от Закона за местното самоуправление и местната администрация(ЗМСМА) и на чл. 225а, ал. 3 от Закона за устройство на територията(ЗУТ)  с Решение №72 по Протокол № 11 от 06.04.2016 г. на Общински съвет - Криводол)</w:t>
      </w:r>
    </w:p>
    <w:p w:rsidR="00806D31" w:rsidRPr="00E273F6" w:rsidRDefault="00806D31" w:rsidP="00806D31">
      <w:pPr>
        <w:widowControl/>
        <w:autoSpaceDE/>
        <w:autoSpaceDN/>
        <w:adjustRightInd/>
        <w:rPr>
          <w:rFonts w:eastAsia="Times New Roman"/>
          <w:i/>
          <w:sz w:val="24"/>
          <w:szCs w:val="24"/>
          <w:lang w:eastAsia="en-US"/>
        </w:rPr>
      </w:pPr>
    </w:p>
    <w:p w:rsidR="00E273F6" w:rsidRPr="00E273F6" w:rsidRDefault="00E273F6" w:rsidP="00E273F6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en-US"/>
        </w:rPr>
      </w:pPr>
      <w:r w:rsidRPr="00E273F6">
        <w:rPr>
          <w:rFonts w:eastAsia="Times New Roman"/>
          <w:b/>
          <w:sz w:val="28"/>
          <w:szCs w:val="28"/>
          <w:lang w:eastAsia="en-US"/>
        </w:rPr>
        <w:t xml:space="preserve">      </w:t>
      </w:r>
      <w:r w:rsidRPr="00E273F6">
        <w:rPr>
          <w:rFonts w:eastAsia="Times New Roman"/>
          <w:b/>
          <w:sz w:val="28"/>
          <w:szCs w:val="28"/>
          <w:lang w:eastAsia="en-US"/>
        </w:rPr>
        <w:tab/>
      </w:r>
      <w:r w:rsidRPr="00E273F6">
        <w:rPr>
          <w:rFonts w:eastAsia="Times New Roman"/>
          <w:b/>
          <w:sz w:val="28"/>
          <w:szCs w:val="28"/>
          <w:lang w:eastAsia="en-US"/>
        </w:rPr>
        <w:tab/>
      </w:r>
    </w:p>
    <w:p w:rsidR="00E273F6" w:rsidRDefault="00E273F6" w:rsidP="00E273F6">
      <w:pPr>
        <w:widowControl/>
        <w:autoSpaceDE/>
        <w:autoSpaceDN/>
        <w:adjustRightInd/>
        <w:ind w:right="170"/>
        <w:jc w:val="right"/>
        <w:rPr>
          <w:rFonts w:eastAsia="Times New Roman"/>
          <w:b/>
          <w:bCs/>
          <w:sz w:val="32"/>
          <w:szCs w:val="32"/>
          <w:lang w:eastAsia="en-US"/>
        </w:rPr>
      </w:pPr>
    </w:p>
    <w:p w:rsidR="00E273F6" w:rsidRDefault="00E273F6" w:rsidP="00E273F6">
      <w:pPr>
        <w:widowControl/>
        <w:autoSpaceDE/>
        <w:autoSpaceDN/>
        <w:adjustRightInd/>
        <w:ind w:right="170"/>
        <w:jc w:val="right"/>
        <w:rPr>
          <w:rFonts w:eastAsia="Times New Roman"/>
          <w:b/>
          <w:bCs/>
          <w:sz w:val="32"/>
          <w:szCs w:val="32"/>
          <w:lang w:eastAsia="en-US"/>
        </w:rPr>
      </w:pPr>
    </w:p>
    <w:p w:rsidR="00E273F6" w:rsidRDefault="00E273F6" w:rsidP="00E273F6">
      <w:pPr>
        <w:widowControl/>
        <w:autoSpaceDE/>
        <w:autoSpaceDN/>
        <w:adjustRightInd/>
        <w:ind w:right="170"/>
        <w:jc w:val="right"/>
        <w:rPr>
          <w:rFonts w:eastAsia="Times New Roman"/>
          <w:b/>
          <w:bCs/>
          <w:sz w:val="32"/>
          <w:szCs w:val="32"/>
          <w:lang w:eastAsia="en-US"/>
        </w:rPr>
      </w:pPr>
    </w:p>
    <w:p w:rsidR="00E273F6" w:rsidRDefault="00E273F6" w:rsidP="00E273F6">
      <w:pPr>
        <w:widowControl/>
        <w:autoSpaceDE/>
        <w:autoSpaceDN/>
        <w:adjustRightInd/>
        <w:ind w:right="170"/>
        <w:jc w:val="right"/>
        <w:rPr>
          <w:rFonts w:eastAsia="Times New Roman"/>
          <w:b/>
          <w:bCs/>
          <w:sz w:val="32"/>
          <w:szCs w:val="32"/>
          <w:lang w:eastAsia="en-US"/>
        </w:rPr>
      </w:pPr>
    </w:p>
    <w:p w:rsidR="00E273F6" w:rsidRDefault="00E273F6" w:rsidP="00E273F6">
      <w:pPr>
        <w:widowControl/>
        <w:autoSpaceDE/>
        <w:autoSpaceDN/>
        <w:adjustRightInd/>
        <w:ind w:right="170"/>
        <w:jc w:val="right"/>
        <w:rPr>
          <w:rFonts w:eastAsia="Times New Roman"/>
          <w:b/>
          <w:bCs/>
          <w:sz w:val="32"/>
          <w:szCs w:val="32"/>
          <w:lang w:eastAsia="en-US"/>
        </w:rPr>
      </w:pPr>
    </w:p>
    <w:p w:rsidR="00E273F6" w:rsidRDefault="00E273F6" w:rsidP="00E273F6">
      <w:pPr>
        <w:widowControl/>
        <w:autoSpaceDE/>
        <w:autoSpaceDN/>
        <w:adjustRightInd/>
        <w:ind w:right="170"/>
        <w:jc w:val="right"/>
        <w:rPr>
          <w:rFonts w:eastAsia="Times New Roman"/>
          <w:b/>
          <w:bCs/>
          <w:sz w:val="32"/>
          <w:szCs w:val="32"/>
          <w:lang w:eastAsia="en-US"/>
        </w:rPr>
      </w:pPr>
    </w:p>
    <w:p w:rsidR="00E273F6" w:rsidRDefault="00E273F6" w:rsidP="00E273F6">
      <w:pPr>
        <w:widowControl/>
        <w:autoSpaceDE/>
        <w:autoSpaceDN/>
        <w:adjustRightInd/>
        <w:ind w:right="170"/>
        <w:jc w:val="right"/>
        <w:rPr>
          <w:rFonts w:eastAsia="Times New Roman"/>
          <w:b/>
          <w:bCs/>
          <w:sz w:val="32"/>
          <w:szCs w:val="32"/>
          <w:lang w:eastAsia="en-US"/>
        </w:rPr>
      </w:pPr>
    </w:p>
    <w:p w:rsidR="00E273F6" w:rsidRDefault="00E273F6" w:rsidP="00E273F6">
      <w:pPr>
        <w:widowControl/>
        <w:autoSpaceDE/>
        <w:autoSpaceDN/>
        <w:adjustRightInd/>
        <w:ind w:right="170"/>
        <w:jc w:val="right"/>
        <w:rPr>
          <w:rFonts w:eastAsia="Times New Roman"/>
          <w:b/>
          <w:bCs/>
          <w:sz w:val="32"/>
          <w:szCs w:val="32"/>
          <w:lang w:eastAsia="en-US"/>
        </w:rPr>
      </w:pPr>
    </w:p>
    <w:sectPr w:rsidR="00E273F6" w:rsidSect="00261EFF">
      <w:pgSz w:w="12240" w:h="15840"/>
      <w:pgMar w:top="1080" w:right="1080" w:bottom="1080" w:left="108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418C6"/>
    <w:multiLevelType w:val="hybridMultilevel"/>
    <w:tmpl w:val="4900D55C"/>
    <w:lvl w:ilvl="0" w:tplc="1A9046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3441"/>
    <w:rsid w:val="00000505"/>
    <w:rsid w:val="0003420B"/>
    <w:rsid w:val="000A42E5"/>
    <w:rsid w:val="000D5C73"/>
    <w:rsid w:val="000E2D3C"/>
    <w:rsid w:val="001D6A0C"/>
    <w:rsid w:val="00261EFF"/>
    <w:rsid w:val="002C04B5"/>
    <w:rsid w:val="00365EC7"/>
    <w:rsid w:val="00425849"/>
    <w:rsid w:val="00497F36"/>
    <w:rsid w:val="005C0DF3"/>
    <w:rsid w:val="006E6905"/>
    <w:rsid w:val="007E6B4E"/>
    <w:rsid w:val="00806D31"/>
    <w:rsid w:val="00850485"/>
    <w:rsid w:val="008E138B"/>
    <w:rsid w:val="008E6124"/>
    <w:rsid w:val="00950426"/>
    <w:rsid w:val="009514F0"/>
    <w:rsid w:val="0099025E"/>
    <w:rsid w:val="009A3E06"/>
    <w:rsid w:val="009A3EEA"/>
    <w:rsid w:val="009C42C1"/>
    <w:rsid w:val="009C558B"/>
    <w:rsid w:val="009F24CE"/>
    <w:rsid w:val="009F5E39"/>
    <w:rsid w:val="00A233AA"/>
    <w:rsid w:val="00B33D31"/>
    <w:rsid w:val="00B70ACB"/>
    <w:rsid w:val="00B76621"/>
    <w:rsid w:val="00C15F85"/>
    <w:rsid w:val="00C43FB6"/>
    <w:rsid w:val="00C73026"/>
    <w:rsid w:val="00D24D19"/>
    <w:rsid w:val="00D43136"/>
    <w:rsid w:val="00D6455D"/>
    <w:rsid w:val="00DE5AD8"/>
    <w:rsid w:val="00E273F6"/>
    <w:rsid w:val="00E962C0"/>
    <w:rsid w:val="00ED10A2"/>
    <w:rsid w:val="00FC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4B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C0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28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Нанков</dc:creator>
  <cp:lastModifiedBy>boika</cp:lastModifiedBy>
  <cp:revision>28</cp:revision>
  <cp:lastPrinted>2016-04-06T08:25:00Z</cp:lastPrinted>
  <dcterms:created xsi:type="dcterms:W3CDTF">2015-05-27T12:52:00Z</dcterms:created>
  <dcterms:modified xsi:type="dcterms:W3CDTF">2016-04-06T08:25:00Z</dcterms:modified>
</cp:coreProperties>
</file>